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DA" w:rsidRPr="003A7245" w:rsidRDefault="00BB47DA" w:rsidP="00BB47DA">
      <w:pPr>
        <w:widowControl w:val="0"/>
        <w:ind w:right="-32"/>
        <w:jc w:val="both"/>
        <w:rPr>
          <w:bCs/>
          <w:snapToGrid w:val="0"/>
          <w:sz w:val="22"/>
          <w:szCs w:val="22"/>
        </w:rPr>
      </w:pPr>
      <w:r w:rsidRPr="000D6C61">
        <w:rPr>
          <w:b/>
          <w:bCs/>
          <w:sz w:val="22"/>
          <w:szCs w:val="22"/>
        </w:rPr>
        <w:t xml:space="preserve">Javni poziv za izbor kulturnih projektov na področjih promocije avtorjev in </w:t>
      </w:r>
      <w:r>
        <w:rPr>
          <w:b/>
          <w:bCs/>
          <w:sz w:val="22"/>
          <w:szCs w:val="22"/>
        </w:rPr>
        <w:t xml:space="preserve">slovenskih </w:t>
      </w:r>
      <w:r w:rsidRPr="000D6C61">
        <w:rPr>
          <w:b/>
          <w:bCs/>
          <w:sz w:val="22"/>
          <w:szCs w:val="22"/>
        </w:rPr>
        <w:t>avtorsk</w:t>
      </w:r>
      <w:r>
        <w:rPr>
          <w:b/>
          <w:bCs/>
          <w:sz w:val="22"/>
          <w:szCs w:val="22"/>
        </w:rPr>
        <w:t>ih</w:t>
      </w:r>
      <w:r w:rsidRPr="000D6C61">
        <w:rPr>
          <w:b/>
          <w:bCs/>
          <w:sz w:val="22"/>
          <w:szCs w:val="22"/>
        </w:rPr>
        <w:t xml:space="preserve"> del</w:t>
      </w:r>
      <w:r>
        <w:rPr>
          <w:b/>
          <w:bCs/>
          <w:sz w:val="22"/>
          <w:szCs w:val="22"/>
        </w:rPr>
        <w:t xml:space="preserve"> v tujini</w:t>
      </w:r>
      <w:r w:rsidRPr="000D6C61">
        <w:rPr>
          <w:b/>
          <w:bCs/>
          <w:sz w:val="22"/>
          <w:szCs w:val="22"/>
        </w:rPr>
        <w:t xml:space="preserve"> za leto </w:t>
      </w:r>
      <w:r>
        <w:rPr>
          <w:b/>
          <w:bCs/>
          <w:sz w:val="22"/>
          <w:szCs w:val="22"/>
        </w:rPr>
        <w:t>2011</w:t>
      </w:r>
    </w:p>
    <w:p w:rsidR="00BB47DA" w:rsidRDefault="00BB47DA" w:rsidP="00BB47DA">
      <w:pPr>
        <w:widowControl w:val="0"/>
        <w:ind w:right="-32"/>
        <w:jc w:val="both"/>
        <w:rPr>
          <w:b/>
          <w:bCs/>
          <w:sz w:val="22"/>
          <w:szCs w:val="22"/>
        </w:rPr>
      </w:pPr>
    </w:p>
    <w:p w:rsidR="00BB47DA" w:rsidRDefault="00BB47DA" w:rsidP="00BB47DA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JP3–PT–2011 – področje </w:t>
      </w:r>
      <w:r>
        <w:rPr>
          <w:b/>
          <w:snapToGrid w:val="0"/>
          <w:sz w:val="22"/>
          <w:szCs w:val="22"/>
        </w:rPr>
        <w:t>vzorčnih prevodov</w:t>
      </w:r>
    </w:p>
    <w:p w:rsidR="00CB3AE7" w:rsidRDefault="00CB3AE7"/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080"/>
        <w:gridCol w:w="3700"/>
        <w:gridCol w:w="1252"/>
        <w:gridCol w:w="1300"/>
      </w:tblGrid>
      <w:tr w:rsidR="00BB47DA" w:rsidRPr="00BB47DA" w:rsidTr="00BB47DA">
        <w:trPr>
          <w:trHeight w:val="7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B47DA">
              <w:rPr>
                <w:rFonts w:ascii="Arial" w:hAnsi="Arial" w:cs="Arial"/>
                <w:b/>
                <w:bCs/>
                <w:sz w:val="20"/>
                <w:szCs w:val="20"/>
              </w:rPr>
              <w:t>Zap</w:t>
            </w:r>
            <w:proofErr w:type="spellEnd"/>
            <w:r w:rsidRPr="00BB47DA">
              <w:rPr>
                <w:rFonts w:ascii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7DA">
              <w:rPr>
                <w:rFonts w:ascii="Arial" w:hAnsi="Arial" w:cs="Arial"/>
                <w:b/>
                <w:bCs/>
                <w:sz w:val="20"/>
                <w:szCs w:val="20"/>
              </w:rPr>
              <w:t>Prijavitelj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7DA">
              <w:rPr>
                <w:rFonts w:ascii="Arial" w:hAnsi="Arial" w:cs="Arial"/>
                <w:b/>
                <w:bCs/>
                <w:sz w:val="20"/>
                <w:szCs w:val="20"/>
              </w:rPr>
              <w:t>Seznam besedil za prevod                 (avtor, naslov)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7DA">
              <w:rPr>
                <w:rFonts w:ascii="Arial" w:hAnsi="Arial" w:cs="Arial"/>
                <w:b/>
                <w:bCs/>
                <w:sz w:val="20"/>
                <w:szCs w:val="20"/>
              </w:rPr>
              <w:t>Jezik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7DA">
              <w:rPr>
                <w:rFonts w:ascii="Arial" w:hAnsi="Arial" w:cs="Arial"/>
                <w:b/>
                <w:bCs/>
                <w:sz w:val="20"/>
                <w:szCs w:val="20"/>
              </w:rPr>
              <w:t>Odobrena sredstva v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Hernaus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Dušan Dim: Oprostite, vaše življenje ne obstaja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Lucija Stupica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Lucija Stupica: pesmi iz zbirke Otok, mesto in drugi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Lela B.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Njatin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 xml:space="preserve"> / pravo ime: Lela Angela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Mršek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 xml:space="preserve"> Bajda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Lela B.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Njatin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>: Zakaj je babica jezna?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264,00 €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Lemaić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Lemaić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>: Bazen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301,64 €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Vesna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Lemaić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>: Nič ni, nič 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Breda Smolnikar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Breda Smolnikar: Ko se tam gori olistajo breze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francoščina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350,00 €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španščina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114,40 €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Študentska založba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Lado Kralj: Kosec koso brusi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David Benjamin: Sedem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Lucija Stupica: Otok, mesto in drugi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katalonščina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Boris Pintar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Boris Pintar (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Gojmir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 xml:space="preserve"> Polajnar):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Atlantis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 xml:space="preserve"> (Jaz, Klavdija)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srbščina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Miha Mazzini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Miha Mazzini: Bog, moj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 xml:space="preserve"> prijatelj, Čakajoč v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Winnemucki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 xml:space="preserve"> (kratke zgodbe)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Miš založba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Janja Vidmar: Brez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Miš založba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Vitomil Zupan: Pravljica o črnem šejku z rdečo rožo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Tadej Golob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Tadej Golob: Svinjske nogice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poljščina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Tadej Golob: Svinjske nogice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Vodnikova založba (DSKG)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Evald Flisar: Čarovnikov vajenec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španščina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Vodnikova založba (DSKG)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Evald Flisar: Opazovalec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Anja Golob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Anja Golob: V roki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nemščina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Anja Golob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Anja Golob: V roki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KPLZA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Velenika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 xml:space="preserve"> - Ivo Stropnik s.p.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Ivo Stropnik: Nikoli odrasle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poljščina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Maja Vidmar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Maja Vidmar: Sobe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slovaščina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Stanka Cafuta Hrastelj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Stanka Hrastelj: Gospod, nekaj imamo za vas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slovaščina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Mladinska knjiga založba d.d.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Desa Muck: Blazno resno o seksu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Mladinska knjiga založba d.d.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Tadej Golob: Zlati zob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Mladinska knjiga založba d.d.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Desa Muck: Blazno resno o šoli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Založba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Goga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Nejc Gazvoda: Vevericam nič ne uide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350,00 €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Maruša Krese: Da me je strah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350,00 €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Barbara Pogačnik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Barbara Pogačnik: V množici zgubljeni papir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francoščina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Iztok Simoniti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Iztok Simoniti: Ena civilizacija dve kulturi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francoščina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 xml:space="preserve">KPLZA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Velenika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 xml:space="preserve"> - Ivo Stropnik s.p.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A. Medved, M. Vincetič, M. Dekleva, V. M</w:t>
            </w:r>
            <w:r w:rsidRPr="00BB47DA">
              <w:rPr>
                <w:rFonts w:ascii="Tahoma" w:hAnsi="Tahoma" w:cs="Tahoma"/>
                <w:sz w:val="20"/>
                <w:szCs w:val="20"/>
              </w:rPr>
              <w:t>ö</w:t>
            </w:r>
            <w:r w:rsidRPr="00BB47DA">
              <w:rPr>
                <w:rFonts w:ascii="Arial" w:hAnsi="Arial" w:cs="Arial"/>
                <w:sz w:val="20"/>
                <w:szCs w:val="20"/>
              </w:rPr>
              <w:t xml:space="preserve">derndorfer, B.A. Novak, M. Jesih: 6 pesmi 6 dobitnikov slov. lit. Nagrade Čaša nesmrtnosti - </w:t>
            </w:r>
            <w:proofErr w:type="spellStart"/>
            <w:r w:rsidRPr="00BB47DA">
              <w:rPr>
                <w:rFonts w:ascii="Arial" w:hAnsi="Arial" w:cs="Arial"/>
                <w:sz w:val="20"/>
                <w:szCs w:val="20"/>
              </w:rPr>
              <w:t>velenjica</w:t>
            </w:r>
            <w:proofErr w:type="spellEnd"/>
            <w:r w:rsidRPr="00BB47DA">
              <w:rPr>
                <w:rFonts w:ascii="Arial" w:hAnsi="Arial" w:cs="Arial"/>
                <w:sz w:val="20"/>
                <w:szCs w:val="20"/>
              </w:rPr>
              <w:t xml:space="preserve"> (za 10-letni vrhunski pesniški opus, ki pomembno zaznamuje umetniško lit. XXI. st.), 2006-2011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poljščina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7DA" w:rsidRPr="00BB47DA" w:rsidRDefault="00BB47DA" w:rsidP="00BB4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352,00 €</w:t>
            </w:r>
          </w:p>
        </w:tc>
      </w:tr>
      <w:tr w:rsidR="00BB47DA" w:rsidRPr="00BB47DA" w:rsidTr="00BB4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DA" w:rsidRPr="00BB47DA" w:rsidRDefault="00BB47DA" w:rsidP="00BB47DA">
            <w:pPr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7DA" w:rsidRPr="00BB47DA" w:rsidRDefault="00BB47DA" w:rsidP="00BB4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47DA">
              <w:rPr>
                <w:rFonts w:ascii="Arial" w:hAnsi="Arial" w:cs="Arial"/>
                <w:sz w:val="20"/>
                <w:szCs w:val="20"/>
              </w:rPr>
              <w:t>10.178,04 €</w:t>
            </w:r>
          </w:p>
        </w:tc>
      </w:tr>
    </w:tbl>
    <w:p w:rsidR="00BB47DA" w:rsidRDefault="00BB47DA"/>
    <w:p w:rsidR="00BB47DA" w:rsidRDefault="00BB47DA"/>
    <w:p w:rsidR="00BB47DA" w:rsidRDefault="00BB47DA">
      <w:bookmarkStart w:id="0" w:name="_GoBack"/>
      <w:bookmarkEnd w:id="0"/>
    </w:p>
    <w:sectPr w:rsidR="00BB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DA"/>
    <w:rsid w:val="00BB47DA"/>
    <w:rsid w:val="00CB3AE7"/>
    <w:rsid w:val="00D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2015-04-23T10:28:00Z</dcterms:created>
  <dcterms:modified xsi:type="dcterms:W3CDTF">2015-04-23T10:44:00Z</dcterms:modified>
</cp:coreProperties>
</file>