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920"/>
        <w:gridCol w:w="4870"/>
        <w:gridCol w:w="1765"/>
      </w:tblGrid>
      <w:tr w:rsidR="00614E6F" w:rsidRPr="009575EF" w:rsidTr="00BC14CF">
        <w:trPr>
          <w:trHeight w:val="552"/>
        </w:trPr>
        <w:tc>
          <w:tcPr>
            <w:tcW w:w="8946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114E5B" w:rsidRPr="009575EF" w:rsidRDefault="00614E6F" w:rsidP="00114E5B">
            <w:pPr>
              <w:widowControl w:val="0"/>
              <w:spacing w:after="0"/>
              <w:ind w:right="-3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75EF">
              <w:rPr>
                <w:rFonts w:ascii="Times New Roman" w:hAnsi="Times New Roman" w:cs="Times New Roman"/>
                <w:b/>
                <w:bCs/>
              </w:rPr>
              <w:t xml:space="preserve">Javni razpis za izbor kulturnih projektov na </w:t>
            </w:r>
            <w:r w:rsidR="00BC14CF" w:rsidRPr="009575EF">
              <w:rPr>
                <w:rFonts w:ascii="Times New Roman" w:hAnsi="Times New Roman" w:cs="Times New Roman"/>
                <w:b/>
                <w:bCs/>
              </w:rPr>
              <w:t>področjih mobilnosti in delovnih štipendij</w:t>
            </w:r>
          </w:p>
          <w:p w:rsidR="00BC14CF" w:rsidRPr="009575EF" w:rsidRDefault="00BC14CF" w:rsidP="00114E5B">
            <w:pPr>
              <w:widowControl w:val="0"/>
              <w:spacing w:after="0"/>
              <w:ind w:right="-3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75EF">
              <w:rPr>
                <w:rFonts w:ascii="Times New Roman" w:hAnsi="Times New Roman" w:cs="Times New Roman"/>
                <w:b/>
                <w:bCs/>
              </w:rPr>
              <w:t xml:space="preserve">za leto 2017 – </w:t>
            </w:r>
            <w:r w:rsidRPr="009575EF">
              <w:rPr>
                <w:rFonts w:ascii="Times New Roman" w:hAnsi="Times New Roman" w:cs="Times New Roman"/>
                <w:b/>
                <w:bCs/>
                <w:snapToGrid w:val="0"/>
              </w:rPr>
              <w:t>JR3</w:t>
            </w:r>
            <w:r w:rsidRPr="009575EF">
              <w:rPr>
                <w:rFonts w:ascii="Times New Roman" w:hAnsi="Times New Roman" w:cs="Times New Roman"/>
                <w:b/>
              </w:rPr>
              <w:t>–</w:t>
            </w:r>
            <w:r w:rsidRPr="009575EF">
              <w:rPr>
                <w:rFonts w:ascii="Times New Roman" w:hAnsi="Times New Roman" w:cs="Times New Roman"/>
                <w:b/>
                <w:bCs/>
                <w:snapToGrid w:val="0"/>
              </w:rPr>
              <w:t>MDŠ</w:t>
            </w:r>
            <w:r w:rsidRPr="009575EF">
              <w:rPr>
                <w:rFonts w:ascii="Times New Roman" w:hAnsi="Times New Roman" w:cs="Times New Roman"/>
                <w:b/>
              </w:rPr>
              <w:t>–</w:t>
            </w:r>
            <w:r w:rsidRPr="009575EF">
              <w:rPr>
                <w:rFonts w:ascii="Times New Roman" w:hAnsi="Times New Roman" w:cs="Times New Roman"/>
                <w:b/>
                <w:bCs/>
                <w:snapToGrid w:val="0"/>
              </w:rPr>
              <w:t>2017</w:t>
            </w:r>
          </w:p>
          <w:p w:rsidR="00614E6F" w:rsidRPr="009575EF" w:rsidRDefault="00D941BE" w:rsidP="00114E5B">
            <w:pPr>
              <w:widowControl w:val="0"/>
              <w:spacing w:before="240"/>
              <w:ind w:right="-3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75EF">
              <w:rPr>
                <w:rFonts w:ascii="Times New Roman" w:hAnsi="Times New Roman" w:cs="Times New Roman"/>
                <w:b/>
                <w:bCs/>
              </w:rPr>
              <w:t>MOBILNOST</w:t>
            </w:r>
            <w:r w:rsidR="00BC14CF" w:rsidRPr="009575EF">
              <w:rPr>
                <w:rFonts w:ascii="Times New Roman" w:hAnsi="Times New Roman" w:cs="Times New Roman"/>
                <w:b/>
                <w:bCs/>
              </w:rPr>
              <w:t xml:space="preserve"> AVTORJEV</w:t>
            </w:r>
          </w:p>
        </w:tc>
      </w:tr>
      <w:tr w:rsidR="00BC14CF" w:rsidRPr="009575EF" w:rsidTr="00BC14CF">
        <w:trPr>
          <w:trHeight w:val="9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Št.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Naziv prijavitelja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Naslov prireditve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Predlog sofinanciranja v EUR </w:t>
            </w:r>
          </w:p>
        </w:tc>
      </w:tr>
      <w:tr w:rsidR="00BC14CF" w:rsidRPr="009575EF" w:rsidTr="00BC14C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Anja Golob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XII </w:t>
            </w:r>
            <w:proofErr w:type="spellStart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International</w:t>
            </w:r>
            <w:proofErr w:type="spellEnd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</w:t>
            </w:r>
            <w:proofErr w:type="spellStart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Poetry</w:t>
            </w:r>
            <w:proofErr w:type="spellEnd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Festival </w:t>
            </w:r>
            <w:proofErr w:type="spellStart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of</w:t>
            </w:r>
            <w:proofErr w:type="spellEnd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Buenos Aires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       1.485,00   </w:t>
            </w:r>
          </w:p>
        </w:tc>
      </w:tr>
      <w:tr w:rsidR="00BC14CF" w:rsidRPr="009575EF" w:rsidTr="00BC14C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Evald Flisar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Sedemdnevni seminar o avtorjevi dramatiki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           310,00   </w:t>
            </w:r>
          </w:p>
        </w:tc>
      </w:tr>
      <w:tr w:rsidR="00BC14CF" w:rsidRPr="009575EF" w:rsidTr="00BC14C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Gašper Kralj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24. mednarodni knjižni festival v Budimpešti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           150,00   </w:t>
            </w:r>
          </w:p>
        </w:tc>
      </w:tr>
      <w:tr w:rsidR="00BC14CF" w:rsidRPr="009575EF" w:rsidTr="00BC14CF">
        <w:trPr>
          <w:trHeight w:val="12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Jana Bauer</w:t>
            </w:r>
            <w:bookmarkStart w:id="0" w:name="_GoBack"/>
            <w:bookmarkEnd w:id="0"/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Visita de Peter Svetina, Jana Bauer y Barbara Pregelj a </w:t>
            </w:r>
            <w:proofErr w:type="spellStart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Espana</w:t>
            </w:r>
            <w:proofErr w:type="spellEnd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(San </w:t>
            </w:r>
            <w:proofErr w:type="spellStart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Sebastian</w:t>
            </w:r>
            <w:proofErr w:type="spellEnd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, Granada, Madrid) - Gostovanje Petra Svetine, Jane Bauer in Barbare Pregelj v Španiji (San </w:t>
            </w:r>
            <w:proofErr w:type="spellStart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Sebastian</w:t>
            </w:r>
            <w:proofErr w:type="spellEnd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, Granada, Madrid)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           516,00   </w:t>
            </w:r>
          </w:p>
        </w:tc>
      </w:tr>
      <w:tr w:rsidR="00BC14CF" w:rsidRPr="009575EF" w:rsidTr="00BC14CF">
        <w:trPr>
          <w:trHeight w:val="12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Barbara Pregelj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Visita de Peter Svetina, Jana Bauer y Barbara Pregelj a </w:t>
            </w:r>
            <w:proofErr w:type="spellStart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Espana</w:t>
            </w:r>
            <w:proofErr w:type="spellEnd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(San </w:t>
            </w:r>
            <w:proofErr w:type="spellStart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Sebastian</w:t>
            </w:r>
            <w:proofErr w:type="spellEnd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, Granada, Madrid) - Gostovanje Petra Svetine, Jane Bauer in Barbare Pregelj v Španiji (San </w:t>
            </w:r>
            <w:proofErr w:type="spellStart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Sebastian</w:t>
            </w:r>
            <w:proofErr w:type="spellEnd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, Granada, Madrid)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           500,00   </w:t>
            </w:r>
          </w:p>
        </w:tc>
      </w:tr>
      <w:tr w:rsidR="00BC14CF" w:rsidRPr="009575EF" w:rsidTr="00BC14CF">
        <w:trPr>
          <w:trHeight w:val="12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Peter Svetina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Visita de Peter Svetina, Jana Bauer y Barbara Pregelj a </w:t>
            </w:r>
            <w:proofErr w:type="spellStart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Espana</w:t>
            </w:r>
            <w:proofErr w:type="spellEnd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(San </w:t>
            </w:r>
            <w:proofErr w:type="spellStart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Sebastian</w:t>
            </w:r>
            <w:proofErr w:type="spellEnd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, Granada, Madrid) - Gostovanje Petra Svetine, Jane Bauer in Barbare Pregelj v Španiji (San </w:t>
            </w:r>
            <w:proofErr w:type="spellStart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Sebastian</w:t>
            </w:r>
            <w:proofErr w:type="spellEnd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, Granada, Madrid)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           270,00   </w:t>
            </w:r>
          </w:p>
        </w:tc>
      </w:tr>
      <w:tr w:rsidR="00BC14CF" w:rsidRPr="009575EF" w:rsidTr="00BC14CF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Branimir Mozetič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Predstavitev ukrajinskega prevoda pesmi Obsedenost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           550,00   </w:t>
            </w:r>
          </w:p>
        </w:tc>
      </w:tr>
      <w:tr w:rsidR="00BC14CF" w:rsidRPr="009575EF" w:rsidTr="00BC14C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Anja Golob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proofErr w:type="spellStart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Schamrock</w:t>
            </w:r>
            <w:proofErr w:type="spellEnd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Festival-</w:t>
            </w:r>
            <w:proofErr w:type="spellStart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spezial</w:t>
            </w:r>
            <w:proofErr w:type="spellEnd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in Bamberg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           480,00   </w:t>
            </w:r>
          </w:p>
        </w:tc>
      </w:tr>
      <w:tr w:rsidR="00BC14CF" w:rsidRPr="009575EF" w:rsidTr="00BC14C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Maja Vidmar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proofErr w:type="spellStart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International</w:t>
            </w:r>
            <w:proofErr w:type="spellEnd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Festival </w:t>
            </w:r>
            <w:proofErr w:type="spellStart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of</w:t>
            </w:r>
            <w:proofErr w:type="spellEnd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</w:t>
            </w:r>
            <w:proofErr w:type="spellStart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Authors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       1.167,35   </w:t>
            </w:r>
          </w:p>
        </w:tc>
      </w:tr>
      <w:tr w:rsidR="00BC14CF" w:rsidRPr="009575EF" w:rsidTr="00BC14C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Maja Vidmar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proofErr w:type="spellStart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Giornata</w:t>
            </w:r>
            <w:proofErr w:type="spellEnd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</w:t>
            </w:r>
            <w:proofErr w:type="spellStart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mondiale</w:t>
            </w:r>
            <w:proofErr w:type="spellEnd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dela </w:t>
            </w:r>
            <w:proofErr w:type="spellStart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poesia</w:t>
            </w:r>
            <w:proofErr w:type="spellEnd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2017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           199,80   </w:t>
            </w:r>
          </w:p>
        </w:tc>
      </w:tr>
      <w:tr w:rsidR="00BC14CF" w:rsidRPr="009575EF" w:rsidTr="00BC14C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Tilen </w:t>
            </w:r>
            <w:proofErr w:type="spellStart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Izar</w:t>
            </w:r>
            <w:proofErr w:type="spellEnd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Lunaček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proofErr w:type="spellStart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ComiCon</w:t>
            </w:r>
            <w:proofErr w:type="spellEnd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San Diego 2017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       1.255,00   </w:t>
            </w:r>
          </w:p>
        </w:tc>
      </w:tr>
      <w:tr w:rsidR="00BC14CF" w:rsidRPr="009575EF" w:rsidTr="00BC14CF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Alja Adam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proofErr w:type="spellStart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Summer</w:t>
            </w:r>
            <w:proofErr w:type="spellEnd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</w:t>
            </w:r>
            <w:proofErr w:type="spellStart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lecture</w:t>
            </w:r>
            <w:proofErr w:type="spellEnd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</w:t>
            </w:r>
            <w:proofErr w:type="spellStart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Series</w:t>
            </w:r>
            <w:proofErr w:type="spellEnd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: </w:t>
            </w:r>
            <w:proofErr w:type="spellStart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Contemporary</w:t>
            </w:r>
            <w:proofErr w:type="spellEnd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</w:t>
            </w:r>
            <w:proofErr w:type="spellStart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Slovene</w:t>
            </w:r>
            <w:proofErr w:type="spellEnd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literature - </w:t>
            </w:r>
            <w:proofErr w:type="spellStart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Poetry</w:t>
            </w:r>
            <w:proofErr w:type="spellEnd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</w:t>
            </w:r>
            <w:proofErr w:type="spellStart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and</w:t>
            </w:r>
            <w:proofErr w:type="spellEnd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</w:t>
            </w:r>
            <w:proofErr w:type="spellStart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Prose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           500,00   </w:t>
            </w:r>
          </w:p>
        </w:tc>
      </w:tr>
      <w:tr w:rsidR="00BC14CF" w:rsidRPr="009575EF" w:rsidTr="00BC14CF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Boštjan Videmšek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Mednarodni knjižni sejem v Leipzigu; Forum </w:t>
            </w:r>
            <w:proofErr w:type="spellStart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Buch</w:t>
            </w:r>
            <w:proofErr w:type="spellEnd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</w:t>
            </w:r>
            <w:proofErr w:type="spellStart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Aktuell</w:t>
            </w:r>
            <w:proofErr w:type="spellEnd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: AUF DER FLUCHT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           131,42   </w:t>
            </w:r>
          </w:p>
        </w:tc>
      </w:tr>
      <w:tr w:rsidR="00BC14CF" w:rsidRPr="009575EF" w:rsidTr="00BC14CF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Stanislava Repar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INTERNATIONAL ART FESTIVAL »INTERCULTURAL DIALOGUE«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           300,00   </w:t>
            </w:r>
          </w:p>
        </w:tc>
      </w:tr>
      <w:tr w:rsidR="00BC14CF" w:rsidRPr="009575EF" w:rsidTr="00BC14C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Nataša Kramberger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PRO-ZA Balkan festival + turneja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           450,00   </w:t>
            </w:r>
          </w:p>
        </w:tc>
      </w:tr>
      <w:tr w:rsidR="00BC14CF" w:rsidRPr="009575EF" w:rsidTr="00BC14C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Nataša Kramberger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proofErr w:type="spellStart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Experience</w:t>
            </w:r>
            <w:proofErr w:type="spellEnd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</w:t>
            </w:r>
            <w:proofErr w:type="spellStart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Week</w:t>
            </w:r>
            <w:proofErr w:type="spellEnd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</w:t>
            </w:r>
            <w:proofErr w:type="spellStart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Storytelling</w:t>
            </w:r>
            <w:proofErr w:type="spellEnd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at </w:t>
            </w:r>
            <w:proofErr w:type="spellStart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Panta</w:t>
            </w:r>
            <w:proofErr w:type="spellEnd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</w:t>
            </w:r>
            <w:proofErr w:type="spellStart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Rei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           300,00   </w:t>
            </w:r>
          </w:p>
        </w:tc>
      </w:tr>
      <w:tr w:rsidR="00BC14CF" w:rsidRPr="009575EF" w:rsidTr="00BC14C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Luka Novak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Le Métro, </w:t>
            </w:r>
            <w:proofErr w:type="spellStart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Inconscient</w:t>
            </w:r>
            <w:proofErr w:type="spellEnd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</w:t>
            </w:r>
            <w:proofErr w:type="spellStart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urbain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           400,00   </w:t>
            </w:r>
          </w:p>
        </w:tc>
      </w:tr>
      <w:tr w:rsidR="00BC14CF" w:rsidRPr="009575EF" w:rsidTr="00BC14CF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Barbara Pogačnik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10. </w:t>
            </w:r>
            <w:proofErr w:type="spellStart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PoeMaRio</w:t>
            </w:r>
            <w:proofErr w:type="spellEnd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, </w:t>
            </w:r>
            <w:proofErr w:type="spellStart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Caribbean</w:t>
            </w:r>
            <w:proofErr w:type="spellEnd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</w:t>
            </w:r>
            <w:proofErr w:type="spellStart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International</w:t>
            </w:r>
            <w:proofErr w:type="spellEnd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</w:t>
            </w:r>
            <w:proofErr w:type="spellStart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Poetry</w:t>
            </w:r>
            <w:proofErr w:type="spellEnd"/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Festival, Kolumbija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         1.118,00   </w:t>
            </w:r>
          </w:p>
        </w:tc>
      </w:tr>
      <w:tr w:rsidR="00BC14CF" w:rsidRPr="009575EF" w:rsidTr="00BC14C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SKUPAJ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4CF" w:rsidRPr="009575EF" w:rsidRDefault="00BC14CF" w:rsidP="00BC1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9575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        10.082,57   </w:t>
            </w:r>
          </w:p>
        </w:tc>
      </w:tr>
    </w:tbl>
    <w:p w:rsidR="00114E5B" w:rsidRPr="009575EF" w:rsidRDefault="00114E5B">
      <w:pPr>
        <w:rPr>
          <w:rFonts w:ascii="Times New Roman" w:hAnsi="Times New Roman" w:cs="Times New Roman"/>
        </w:rPr>
      </w:pPr>
    </w:p>
    <w:sectPr w:rsidR="00114E5B" w:rsidRPr="00957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E6F" w:rsidRDefault="00614E6F" w:rsidP="00614E6F">
      <w:pPr>
        <w:spacing w:after="0" w:line="240" w:lineRule="auto"/>
      </w:pPr>
      <w:r>
        <w:separator/>
      </w:r>
    </w:p>
  </w:endnote>
  <w:endnote w:type="continuationSeparator" w:id="0">
    <w:p w:rsidR="00614E6F" w:rsidRDefault="00614E6F" w:rsidP="0061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E6F" w:rsidRDefault="00614E6F" w:rsidP="00614E6F">
      <w:pPr>
        <w:spacing w:after="0" w:line="240" w:lineRule="auto"/>
      </w:pPr>
      <w:r>
        <w:separator/>
      </w:r>
    </w:p>
  </w:footnote>
  <w:footnote w:type="continuationSeparator" w:id="0">
    <w:p w:rsidR="00614E6F" w:rsidRDefault="00614E6F" w:rsidP="00614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7A"/>
    <w:rsid w:val="00114E5B"/>
    <w:rsid w:val="001426FF"/>
    <w:rsid w:val="00286A7A"/>
    <w:rsid w:val="00614E6F"/>
    <w:rsid w:val="007E60AF"/>
    <w:rsid w:val="009575EF"/>
    <w:rsid w:val="00BC14CF"/>
    <w:rsid w:val="00D9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14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14E6F"/>
  </w:style>
  <w:style w:type="paragraph" w:styleId="Noga">
    <w:name w:val="footer"/>
    <w:basedOn w:val="Navaden"/>
    <w:link w:val="NogaZnak"/>
    <w:uiPriority w:val="99"/>
    <w:unhideWhenUsed/>
    <w:rsid w:val="00614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14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14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14E6F"/>
  </w:style>
  <w:style w:type="paragraph" w:styleId="Noga">
    <w:name w:val="footer"/>
    <w:basedOn w:val="Navaden"/>
    <w:link w:val="NogaZnak"/>
    <w:uiPriority w:val="99"/>
    <w:unhideWhenUsed/>
    <w:rsid w:val="00614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14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Katja Stergar</cp:lastModifiedBy>
  <cp:revision>3</cp:revision>
  <dcterms:created xsi:type="dcterms:W3CDTF">2017-07-12T14:27:00Z</dcterms:created>
  <dcterms:modified xsi:type="dcterms:W3CDTF">2017-07-12T14:29:00Z</dcterms:modified>
</cp:coreProperties>
</file>