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8603D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2018 –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88603D" w:rsidRDefault="006E391D" w:rsidP="00FE465C">
      <w:pPr>
        <w:rPr>
          <w:rFonts w:ascii="Times New Roman" w:hAnsi="Times New Roman"/>
          <w:b/>
          <w:color w:val="0070C0"/>
          <w:sz w:val="22"/>
          <w:szCs w:val="22"/>
        </w:rPr>
      </w:pPr>
      <w:r w:rsidRPr="0088603D">
        <w:rPr>
          <w:rFonts w:ascii="Times New Roman" w:hAnsi="Times New Roman"/>
          <w:b/>
          <w:color w:val="0070C0"/>
          <w:sz w:val="22"/>
          <w:szCs w:val="22"/>
        </w:rPr>
        <w:t>DRUŠTVA, ZAS</w:t>
      </w:r>
      <w:r w:rsidR="00C61060" w:rsidRPr="0088603D">
        <w:rPr>
          <w:rFonts w:ascii="Times New Roman" w:hAnsi="Times New Roman"/>
          <w:b/>
          <w:color w:val="0070C0"/>
          <w:sz w:val="22"/>
          <w:szCs w:val="22"/>
        </w:rPr>
        <w:t>E</w:t>
      </w:r>
      <w:r w:rsidRPr="0088603D">
        <w:rPr>
          <w:rFonts w:ascii="Times New Roman" w:hAnsi="Times New Roman"/>
          <w:b/>
          <w:color w:val="0070C0"/>
          <w:sz w:val="22"/>
          <w:szCs w:val="22"/>
        </w:rPr>
        <w:t>BNI IN JAVNI ZAVODI, USTANOVE</w:t>
      </w:r>
    </w:p>
    <w:p w:rsidR="00FE465C" w:rsidRPr="0088603D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217135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114EDF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88603D" w:rsidRDefault="00217135" w:rsidP="00114ED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114EDF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C7782">
              <w:rPr>
                <w:rFonts w:ascii="Times New Roman" w:hAnsi="Times New Roman"/>
                <w:sz w:val="22"/>
                <w:szCs w:val="22"/>
              </w:rPr>
            </w:r>
            <w:r w:rsidR="00AC77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C7782">
              <w:rPr>
                <w:rFonts w:ascii="Times New Roman" w:hAnsi="Times New Roman"/>
                <w:sz w:val="22"/>
                <w:szCs w:val="22"/>
              </w:rPr>
            </w:r>
            <w:r w:rsidR="00AC778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8603D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88603D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8603D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8603D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88603D" w:rsidTr="00EE13EF">
        <w:trPr>
          <w:cantSplit/>
        </w:trPr>
        <w:tc>
          <w:tcPr>
            <w:tcW w:w="6024" w:type="dxa"/>
          </w:tcPr>
          <w:p w:rsidR="000D4AC9" w:rsidRPr="0088603D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8603D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2904" w:type="dxa"/>
          </w:tcPr>
          <w:p w:rsidR="000D4AC9" w:rsidRPr="0088603D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88603D" w:rsidTr="00EE13EF">
        <w:trPr>
          <w:cantSplit/>
        </w:trPr>
        <w:tc>
          <w:tcPr>
            <w:tcW w:w="6024" w:type="dxa"/>
          </w:tcPr>
          <w:p w:rsidR="000A5CAE" w:rsidRPr="0088603D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0A5CAE" w:rsidRPr="0088603D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88603D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88603D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88603D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88603D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88603D" w:rsidTr="00EE13EF">
        <w:trPr>
          <w:cantSplit/>
        </w:trPr>
        <w:tc>
          <w:tcPr>
            <w:tcW w:w="6024" w:type="dxa"/>
          </w:tcPr>
          <w:p w:rsidR="004D0B2A" w:rsidRPr="0088603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88603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88603D" w:rsidTr="00EE13EF">
        <w:trPr>
          <w:cantSplit/>
        </w:trPr>
        <w:tc>
          <w:tcPr>
            <w:tcW w:w="6024" w:type="dxa"/>
          </w:tcPr>
          <w:p w:rsidR="004D0B2A" w:rsidRPr="0088603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88603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88603D" w:rsidTr="00EE13EF">
        <w:trPr>
          <w:cantSplit/>
        </w:trPr>
        <w:tc>
          <w:tcPr>
            <w:tcW w:w="6024" w:type="dxa"/>
          </w:tcPr>
          <w:p w:rsidR="00D47820" w:rsidRPr="0088603D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D47820" w:rsidRPr="0088603D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88603D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88603D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obroka.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88603D" w:rsidTr="0040622F">
        <w:trPr>
          <w:trHeight w:val="6233"/>
        </w:trPr>
        <w:tc>
          <w:tcPr>
            <w:tcW w:w="9212" w:type="dxa"/>
            <w:shd w:val="clear" w:color="auto" w:fill="auto"/>
          </w:tcPr>
          <w:p w:rsidR="00286E1D" w:rsidRPr="0088603D" w:rsidRDefault="00B76DDE" w:rsidP="00286E1D">
            <w:pPr>
              <w:pStyle w:val="Telobesedila3"/>
              <w:rPr>
                <w:szCs w:val="22"/>
              </w:rPr>
            </w:pPr>
            <w:r w:rsidRPr="0088603D">
              <w:rPr>
                <w:b/>
                <w:szCs w:val="22"/>
              </w:rPr>
              <w:lastRenderedPageBreak/>
              <w:t>KRATKO VSEBINSKO POROČILO</w:t>
            </w:r>
            <w:r w:rsidRPr="0088603D">
              <w:rPr>
                <w:szCs w:val="22"/>
              </w:rPr>
              <w:t xml:space="preserve"> </w:t>
            </w:r>
            <w:r w:rsidR="00286E1D" w:rsidRPr="0088603D">
              <w:rPr>
                <w:szCs w:val="22"/>
              </w:rPr>
              <w:t xml:space="preserve">o izvedbi </w:t>
            </w:r>
            <w:r w:rsidR="00217135">
              <w:rPr>
                <w:szCs w:val="22"/>
              </w:rPr>
              <w:t>kulturnega projekta izdaje knjig/izdaje revij</w:t>
            </w:r>
            <w:r w:rsidR="0040622F" w:rsidRPr="0088603D">
              <w:rPr>
                <w:szCs w:val="22"/>
              </w:rPr>
              <w:t xml:space="preserve"> </w:t>
            </w:r>
            <w:r w:rsidR="00286E1D" w:rsidRPr="0088603D">
              <w:rPr>
                <w:szCs w:val="22"/>
              </w:rPr>
              <w:t>v letu 2018 (obvezno!)</w:t>
            </w:r>
          </w:p>
          <w:p w:rsidR="00286E1D" w:rsidRPr="0088603D" w:rsidRDefault="00286E1D" w:rsidP="00286E1D">
            <w:pPr>
              <w:pStyle w:val="Telobesedila3"/>
              <w:rPr>
                <w:b/>
                <w:szCs w:val="22"/>
              </w:rPr>
            </w:pPr>
            <w:r w:rsidRPr="0088603D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8603D">
              <w:rPr>
                <w:b/>
                <w:szCs w:val="22"/>
              </w:rPr>
              <w:instrText xml:space="preserve"> FORMTEXT </w:instrText>
            </w:r>
            <w:r w:rsidRPr="0088603D">
              <w:rPr>
                <w:b/>
                <w:szCs w:val="22"/>
              </w:rPr>
            </w:r>
            <w:r w:rsidRPr="0088603D">
              <w:rPr>
                <w:b/>
                <w:szCs w:val="22"/>
              </w:rPr>
              <w:fldChar w:fldCharType="separate"/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szCs w:val="22"/>
              </w:rPr>
              <w:fldChar w:fldCharType="end"/>
            </w:r>
          </w:p>
          <w:p w:rsidR="00286E1D" w:rsidRPr="0088603D" w:rsidRDefault="00FE465C" w:rsidP="00286E1D">
            <w:pPr>
              <w:pStyle w:val="Telobesedila3"/>
              <w:rPr>
                <w:b/>
                <w:szCs w:val="22"/>
              </w:rPr>
            </w:pPr>
            <w:r w:rsidRPr="0088603D">
              <w:rPr>
                <w:szCs w:val="22"/>
              </w:rPr>
              <w:t xml:space="preserve"> </w:t>
            </w:r>
          </w:p>
          <w:p w:rsidR="00B76DDE" w:rsidRPr="0088603D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88603D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88603D" w:rsidRDefault="00B76DDE" w:rsidP="00B76DDE">
      <w:pPr>
        <w:pStyle w:val="Telobesedila3"/>
        <w:rPr>
          <w:b/>
          <w:szCs w:val="22"/>
        </w:rPr>
      </w:pPr>
    </w:p>
    <w:p w:rsidR="00C241BB" w:rsidRPr="0088603D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88603D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8603D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A23844" w:rsidRPr="0088603D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88603D" w:rsidRDefault="00786196" w:rsidP="00B76DDE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</w:t>
      </w:r>
      <w:r w:rsidRPr="0088603D">
        <w:rPr>
          <w:b/>
          <w:szCs w:val="22"/>
          <w:highlight w:val="yellow"/>
          <w:bdr w:val="single" w:sz="4" w:space="0" w:color="auto"/>
        </w:rPr>
        <w:t>I A</w:t>
      </w:r>
      <w:r w:rsidRPr="0088603D">
        <w:rPr>
          <w:b/>
          <w:szCs w:val="22"/>
        </w:rPr>
        <w:t>, torej p</w:t>
      </w:r>
      <w:r w:rsidR="00A23844" w:rsidRPr="0088603D">
        <w:rPr>
          <w:b/>
          <w:szCs w:val="22"/>
        </w:rPr>
        <w:t xml:space="preserve">ri zahtevku za </w:t>
      </w:r>
      <w:r w:rsidR="003069B7" w:rsidRPr="0088603D">
        <w:rPr>
          <w:b/>
          <w:szCs w:val="22"/>
        </w:rPr>
        <w:t>2</w:t>
      </w:r>
      <w:r w:rsidR="00A23844" w:rsidRPr="0088603D">
        <w:rPr>
          <w:b/>
          <w:szCs w:val="22"/>
        </w:rPr>
        <w:t xml:space="preserve">. </w:t>
      </w:r>
      <w:r w:rsidR="003069B7" w:rsidRPr="0088603D">
        <w:rPr>
          <w:b/>
          <w:szCs w:val="22"/>
        </w:rPr>
        <w:t>o</w:t>
      </w:r>
      <w:r w:rsidR="00A23844" w:rsidRPr="0088603D">
        <w:rPr>
          <w:b/>
          <w:szCs w:val="22"/>
        </w:rPr>
        <w:t>brok</w:t>
      </w:r>
      <w:r w:rsidR="003069B7" w:rsidRPr="0088603D">
        <w:rPr>
          <w:b/>
          <w:szCs w:val="22"/>
        </w:rPr>
        <w:t xml:space="preserve"> – predplačilo 30 % pogodbene vrednosti</w:t>
      </w:r>
      <w:r w:rsidRPr="0088603D">
        <w:rPr>
          <w:b/>
          <w:szCs w:val="22"/>
        </w:rPr>
        <w:t>,</w:t>
      </w:r>
      <w:r w:rsidR="00A23844" w:rsidRPr="0088603D">
        <w:rPr>
          <w:b/>
          <w:szCs w:val="22"/>
        </w:rPr>
        <w:t xml:space="preserve"> navedete in pril</w:t>
      </w:r>
      <w:r w:rsidR="005743C2" w:rsidRPr="0088603D">
        <w:rPr>
          <w:b/>
          <w:szCs w:val="22"/>
        </w:rPr>
        <w:t>ožite dokumentacijo za točki 1).</w:t>
      </w:r>
    </w:p>
    <w:p w:rsidR="00353927" w:rsidRPr="0088603D" w:rsidRDefault="00A23844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 </w:t>
      </w:r>
    </w:p>
    <w:p w:rsidR="007E1E8B" w:rsidRPr="0088603D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88603D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88603D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FE465C" w:rsidRPr="0088603D" w:rsidRDefault="00B20B71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*Navajate in prilagate</w:t>
      </w:r>
      <w:r w:rsidR="009512B1" w:rsidRPr="0088603D">
        <w:rPr>
          <w:rFonts w:ascii="Times New Roman" w:hAnsi="Times New Roman"/>
          <w:sz w:val="22"/>
          <w:szCs w:val="22"/>
        </w:rPr>
        <w:t xml:space="preserve"> plačane</w:t>
      </w:r>
      <w:r w:rsidRPr="0088603D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88603D">
        <w:rPr>
          <w:rFonts w:ascii="Times New Roman" w:hAnsi="Times New Roman"/>
          <w:sz w:val="22"/>
          <w:szCs w:val="22"/>
        </w:rPr>
        <w:t>e</w:t>
      </w:r>
      <w:r w:rsidRPr="0088603D">
        <w:rPr>
          <w:rFonts w:ascii="Times New Roman" w:hAnsi="Times New Roman"/>
          <w:sz w:val="22"/>
          <w:szCs w:val="22"/>
        </w:rPr>
        <w:t xml:space="preserve"> plač, </w:t>
      </w:r>
      <w:r w:rsidR="008B5A32" w:rsidRPr="0088603D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Pr="0088603D">
        <w:rPr>
          <w:rFonts w:ascii="Times New Roman" w:hAnsi="Times New Roman"/>
          <w:sz w:val="22"/>
          <w:szCs w:val="22"/>
        </w:rPr>
        <w:t>račune za splošne stroške</w:t>
      </w:r>
      <w:r w:rsidR="008B5A32" w:rsidRPr="0088603D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A23844" w:rsidRPr="0088603D" w:rsidRDefault="00A23844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E465C" w:rsidRPr="0088603D" w:rsidRDefault="00FE465C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2D1438" w:rsidRPr="0088603D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bdr w:val="single" w:sz="4" w:space="0" w:color="auto"/>
        </w:rPr>
        <w:br w:type="page"/>
      </w:r>
    </w:p>
    <w:p w:rsidR="00A23844" w:rsidRPr="0088603D" w:rsidRDefault="00786196" w:rsidP="00A23844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IZPOLNILI</w:t>
      </w:r>
      <w:r w:rsidRPr="0088603D">
        <w:rPr>
          <w:b/>
          <w:szCs w:val="22"/>
          <w:highlight w:val="yellow"/>
          <w:bdr w:val="single" w:sz="4" w:space="0" w:color="auto"/>
        </w:rPr>
        <w:t xml:space="preserve"> B</w:t>
      </w:r>
      <w:r w:rsidRPr="0088603D">
        <w:rPr>
          <w:b/>
          <w:szCs w:val="22"/>
        </w:rPr>
        <w:t>, torej p</w:t>
      </w:r>
      <w:r w:rsidR="00A23844" w:rsidRPr="0088603D">
        <w:rPr>
          <w:b/>
          <w:szCs w:val="22"/>
        </w:rPr>
        <w:t xml:space="preserve">ri zahtevku za </w:t>
      </w:r>
      <w:r w:rsidR="005743C2" w:rsidRPr="0088603D">
        <w:rPr>
          <w:b/>
          <w:szCs w:val="22"/>
        </w:rPr>
        <w:t>3. o</w:t>
      </w:r>
      <w:r w:rsidR="00A23844" w:rsidRPr="0088603D">
        <w:rPr>
          <w:b/>
          <w:szCs w:val="22"/>
        </w:rPr>
        <w:t>brok</w:t>
      </w:r>
      <w:r w:rsidR="005743C2" w:rsidRPr="0088603D">
        <w:rPr>
          <w:b/>
          <w:szCs w:val="22"/>
        </w:rPr>
        <w:t xml:space="preserve"> – predplačilo 30 % pogodbene vrednosti</w:t>
      </w:r>
      <w:r w:rsidR="00A23844" w:rsidRPr="0088603D">
        <w:rPr>
          <w:b/>
          <w:szCs w:val="22"/>
        </w:rPr>
        <w:t xml:space="preserve"> navedete in priložite dokumentacijo v točki </w:t>
      </w:r>
      <w:r w:rsidR="005743C2" w:rsidRPr="0088603D">
        <w:rPr>
          <w:b/>
          <w:szCs w:val="22"/>
        </w:rPr>
        <w:t>2</w:t>
      </w:r>
      <w:r w:rsidR="00A23844" w:rsidRPr="0088603D">
        <w:rPr>
          <w:b/>
          <w:szCs w:val="22"/>
        </w:rPr>
        <w:t>).</w:t>
      </w:r>
    </w:p>
    <w:p w:rsidR="00A23844" w:rsidRPr="0088603D" w:rsidRDefault="00A23844" w:rsidP="00A23844">
      <w:pPr>
        <w:pStyle w:val="Telobesedila3"/>
        <w:rPr>
          <w:szCs w:val="22"/>
        </w:rPr>
      </w:pPr>
    </w:p>
    <w:p w:rsidR="005743C2" w:rsidRPr="0088603D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kopije verodostojnih listin o nastalih IN plačanih upravičenih stroških pro</w:t>
      </w:r>
      <w:r w:rsidR="005E66F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5743C2" w:rsidRPr="0088603D" w:rsidRDefault="005743C2" w:rsidP="005743C2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5743C2" w:rsidRPr="0088603D" w:rsidRDefault="005743C2" w:rsidP="00A23844">
      <w:pPr>
        <w:pStyle w:val="Telobesedila3"/>
        <w:rPr>
          <w:szCs w:val="22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88603D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8C5FBD" w:rsidRPr="0088603D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88603D" w:rsidRDefault="008C5FBD" w:rsidP="00E22906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IZPOLNILI</w:t>
      </w:r>
      <w:r w:rsidRPr="0088603D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88603D">
        <w:rPr>
          <w:b/>
          <w:szCs w:val="22"/>
        </w:rPr>
        <w:t xml:space="preserve">, </w:t>
      </w:r>
      <w:r w:rsidR="00E22906" w:rsidRPr="0088603D">
        <w:rPr>
          <w:b/>
          <w:szCs w:val="22"/>
        </w:rPr>
        <w:t>torej pri zahtevku za 4. obrok , tj. 10 % pogodbene vrednosti navedete in priložite dokumentacijo v točki 3 in 4).</w:t>
      </w:r>
    </w:p>
    <w:p w:rsidR="00E22906" w:rsidRPr="0088603D" w:rsidRDefault="00E22906" w:rsidP="00E22906">
      <w:pPr>
        <w:pStyle w:val="Telobesedila3"/>
        <w:rPr>
          <w:szCs w:val="22"/>
        </w:rPr>
      </w:pPr>
    </w:p>
    <w:p w:rsidR="00E22906" w:rsidRPr="0088603D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kopije verodostojnih listin o nastalih IN plačanih upravičenih stroških pro</w:t>
      </w:r>
      <w:r w:rsidR="005E66F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88603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88603D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(kopije verodostojnih listin o nastalih upravičenih stroških (prevzete finančne obveznosti) pro</w:t>
      </w:r>
      <w:r w:rsidR="005E66F4">
        <w:rPr>
          <w:rFonts w:ascii="Times New Roman" w:hAnsi="Times New Roman"/>
          <w:b/>
          <w:sz w:val="22"/>
          <w:szCs w:val="22"/>
        </w:rPr>
        <w:t xml:space="preserve">jekta </w:t>
      </w:r>
      <w:r w:rsidRPr="0088603D">
        <w:rPr>
          <w:rFonts w:ascii="Times New Roman" w:hAnsi="Times New Roman"/>
          <w:b/>
          <w:sz w:val="22"/>
          <w:szCs w:val="22"/>
        </w:rPr>
        <w:t xml:space="preserve">v višini </w:t>
      </w:r>
      <w:r w:rsidR="00E22906" w:rsidRPr="0088603D">
        <w:rPr>
          <w:rFonts w:ascii="Times New Roman" w:hAnsi="Times New Roman"/>
          <w:b/>
          <w:sz w:val="22"/>
          <w:szCs w:val="22"/>
        </w:rPr>
        <w:t>4.</w:t>
      </w:r>
      <w:r w:rsidRPr="0088603D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88603D">
        <w:rPr>
          <w:rFonts w:ascii="Times New Roman" w:hAnsi="Times New Roman"/>
          <w:b/>
          <w:sz w:val="22"/>
          <w:szCs w:val="22"/>
        </w:rPr>
        <w:t>broka, tj. 1</w:t>
      </w:r>
      <w:r w:rsidRPr="0088603D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E22906" w:rsidRPr="0088603D" w:rsidRDefault="008C5FBD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</w:t>
      </w:r>
      <w:r w:rsidR="00E22906" w:rsidRPr="0088603D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88603D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88603D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88603D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88603D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88603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5E66F4" w:rsidRDefault="005E66F4" w:rsidP="005E66F4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5E66F4" w:rsidRDefault="005E66F4" w:rsidP="005E66F4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5E66F4" w:rsidRDefault="005E66F4" w:rsidP="005E66F4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szCs w:val="22"/>
        </w:rPr>
      </w:pPr>
    </w:p>
    <w:p w:rsidR="00D167D6" w:rsidRPr="0088603D" w:rsidRDefault="00D167D6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286E1D" w:rsidRPr="0088603D">
        <w:rPr>
          <w:szCs w:val="22"/>
        </w:rPr>
        <w:t>pro</w:t>
      </w:r>
      <w:r w:rsidR="005E66F4">
        <w:rPr>
          <w:szCs w:val="22"/>
        </w:rPr>
        <w:t>jekta izdaje knjig/izdaje revij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201</w:t>
      </w:r>
      <w:r w:rsidR="00EE0F65" w:rsidRPr="0088603D">
        <w:rPr>
          <w:szCs w:val="22"/>
        </w:rPr>
        <w:t>8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88603D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88603D">
        <w:rPr>
          <w:rFonts w:ascii="Times New Roman" w:hAnsi="Times New Roman"/>
          <w:sz w:val="22"/>
          <w:szCs w:val="22"/>
          <w:u w:val="single"/>
        </w:rPr>
        <w:br w:type="page"/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88603D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AC7782">
        <w:rPr>
          <w:rFonts w:ascii="Times New Roman" w:hAnsi="Times New Roman"/>
          <w:sz w:val="22"/>
          <w:szCs w:val="22"/>
          <w:u w:val="single"/>
        </w:rPr>
        <w:t>IZDAJE KNJIG</w:t>
      </w:r>
      <w:r w:rsidRPr="0088603D">
        <w:rPr>
          <w:rFonts w:ascii="Times New Roman" w:hAnsi="Times New Roman"/>
          <w:sz w:val="22"/>
          <w:szCs w:val="22"/>
          <w:u w:val="single"/>
        </w:rPr>
        <w:t>/</w:t>
      </w:r>
      <w:r w:rsidR="00AC7782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88603D">
        <w:rPr>
          <w:rFonts w:ascii="Times New Roman" w:hAnsi="Times New Roman"/>
          <w:sz w:val="22"/>
          <w:szCs w:val="22"/>
          <w:u w:val="single"/>
        </w:rPr>
        <w:t xml:space="preserve">REVIJ 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kulturnega pro</w:t>
      </w:r>
      <w:r w:rsidR="00AC7782">
        <w:rPr>
          <w:rFonts w:ascii="Times New Roman" w:hAnsi="Times New Roman"/>
          <w:bCs/>
          <w:sz w:val="22"/>
          <w:szCs w:val="22"/>
        </w:rPr>
        <w:t>jekta</w:t>
      </w:r>
      <w:r w:rsidRPr="0088603D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88603D">
        <w:rPr>
          <w:rFonts w:ascii="Times New Roman" w:hAnsi="Times New Roman"/>
          <w:b/>
          <w:bCs/>
          <w:sz w:val="22"/>
          <w:szCs w:val="22"/>
        </w:rPr>
        <w:t>po en (1) dolžnostni izvod knjige oz. zvezka revije</w:t>
      </w:r>
      <w:r w:rsidRPr="0088603D">
        <w:rPr>
          <w:rFonts w:ascii="Times New Roman" w:hAnsi="Times New Roman"/>
          <w:bCs/>
          <w:sz w:val="22"/>
          <w:szCs w:val="22"/>
        </w:rPr>
        <w:t>.</w:t>
      </w:r>
    </w:p>
    <w:p w:rsidR="00280727" w:rsidRPr="0088603D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8603D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8603D">
        <w:rPr>
          <w:rFonts w:ascii="Times New Roman" w:hAnsi="Times New Roman"/>
          <w:bCs/>
          <w:sz w:val="22"/>
          <w:szCs w:val="22"/>
        </w:rPr>
        <w:t xml:space="preserve">, </w:t>
      </w:r>
      <w:r w:rsidRPr="0088603D">
        <w:rPr>
          <w:rFonts w:ascii="Times New Roman" w:hAnsi="Times New Roman"/>
          <w:b/>
          <w:bCs/>
          <w:sz w:val="22"/>
          <w:szCs w:val="22"/>
        </w:rPr>
        <w:t>prireditvah idr.</w:t>
      </w:r>
      <w:r w:rsidRPr="0088603D">
        <w:rPr>
          <w:rFonts w:ascii="Times New Roman" w:hAnsi="Times New Roman"/>
          <w:bCs/>
          <w:sz w:val="22"/>
          <w:szCs w:val="22"/>
        </w:rPr>
        <w:t>, povezanih s sofinanciranim kulturnim pro</w:t>
      </w:r>
      <w:r w:rsidR="00AC7782">
        <w:rPr>
          <w:rFonts w:ascii="Times New Roman" w:hAnsi="Times New Roman"/>
          <w:bCs/>
          <w:sz w:val="22"/>
          <w:szCs w:val="22"/>
        </w:rPr>
        <w:t>jektom</w:t>
      </w:r>
      <w:r w:rsidRPr="0088603D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88603D">
        <w:rPr>
          <w:rFonts w:ascii="Times New Roman" w:hAnsi="Times New Roman"/>
          <w:b/>
          <w:bCs/>
          <w:sz w:val="22"/>
          <w:szCs w:val="22"/>
        </w:rPr>
        <w:t>navajati JAK kot sofinancerja kulturnega pro</w:t>
      </w:r>
      <w:r w:rsidR="005E66F4">
        <w:rPr>
          <w:rFonts w:ascii="Times New Roman" w:hAnsi="Times New Roman"/>
          <w:b/>
          <w:bCs/>
          <w:sz w:val="22"/>
          <w:szCs w:val="22"/>
        </w:rPr>
        <w:t>jekta</w:t>
      </w:r>
      <w:r w:rsidRPr="0088603D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280727" w:rsidRPr="0088603D" w:rsidRDefault="00280727" w:rsidP="00280727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Izvajalec je dolžan JAK najkasneje v 15-ih dneh po zaključku kulturnega pro</w:t>
      </w:r>
      <w:r w:rsidR="00AC7782">
        <w:rPr>
          <w:rFonts w:ascii="Times New Roman" w:hAnsi="Times New Roman"/>
          <w:sz w:val="22"/>
          <w:szCs w:val="22"/>
        </w:rPr>
        <w:t>jekta</w:t>
      </w:r>
      <w:bookmarkStart w:id="2" w:name="_GoBack"/>
      <w:bookmarkEnd w:id="2"/>
      <w:r w:rsidRPr="0088603D">
        <w:rPr>
          <w:rFonts w:ascii="Times New Roman" w:hAnsi="Times New Roman"/>
          <w:sz w:val="22"/>
          <w:szCs w:val="22"/>
        </w:rPr>
        <w:t xml:space="preserve"> za leto 2018 oz. </w:t>
      </w:r>
      <w:r w:rsidRPr="0088603D">
        <w:rPr>
          <w:rFonts w:ascii="Times New Roman" w:hAnsi="Times New Roman"/>
          <w:b/>
          <w:sz w:val="22"/>
          <w:szCs w:val="22"/>
        </w:rPr>
        <w:t>najkasneje do 31. januarja 2019</w:t>
      </w:r>
      <w:r w:rsidRPr="0088603D">
        <w:rPr>
          <w:rFonts w:ascii="Times New Roman" w:hAnsi="Times New Roman"/>
          <w:sz w:val="22"/>
          <w:szCs w:val="22"/>
        </w:rPr>
        <w:t xml:space="preserve"> predložiti </w:t>
      </w:r>
      <w:r w:rsidRPr="0088603D">
        <w:rPr>
          <w:rFonts w:ascii="Times New Roman" w:hAnsi="Times New Roman"/>
          <w:b/>
          <w:sz w:val="22"/>
          <w:szCs w:val="22"/>
        </w:rPr>
        <w:t xml:space="preserve">Končno vsebinsko poročilo za leto 2018 </w:t>
      </w:r>
      <w:r w:rsidRPr="0088603D">
        <w:rPr>
          <w:rFonts w:ascii="Times New Roman" w:hAnsi="Times New Roman"/>
          <w:sz w:val="22"/>
          <w:szCs w:val="22"/>
        </w:rPr>
        <w:t>na originalnem obrazcu JAK s prilogami.</w:t>
      </w:r>
    </w:p>
    <w:p w:rsidR="00280727" w:rsidRPr="0088603D" w:rsidRDefault="00280727" w:rsidP="00280727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 xml:space="preserve"> 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NE IZPOLNJUJ!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60" w:rsidRDefault="00C61060" w:rsidP="006F239E">
      <w:r>
        <w:separator/>
      </w:r>
    </w:p>
  </w:endnote>
  <w:endnote w:type="continuationSeparator" w:id="0">
    <w:p w:rsidR="00C61060" w:rsidRDefault="00C6106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60" w:rsidRDefault="00C61060" w:rsidP="006F239E">
      <w:r>
        <w:separator/>
      </w:r>
    </w:p>
  </w:footnote>
  <w:footnote w:type="continuationSeparator" w:id="0">
    <w:p w:rsidR="00C61060" w:rsidRDefault="00C61060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60" w:rsidRDefault="00C61060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17135"/>
    <w:rsid w:val="00254266"/>
    <w:rsid w:val="002716EC"/>
    <w:rsid w:val="00280727"/>
    <w:rsid w:val="00286E1D"/>
    <w:rsid w:val="00291335"/>
    <w:rsid w:val="002C5422"/>
    <w:rsid w:val="002D1438"/>
    <w:rsid w:val="003069B7"/>
    <w:rsid w:val="003158FE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B1819"/>
    <w:rsid w:val="004D0B2A"/>
    <w:rsid w:val="004D6230"/>
    <w:rsid w:val="004E0B3E"/>
    <w:rsid w:val="004E17DF"/>
    <w:rsid w:val="004E6DFE"/>
    <w:rsid w:val="00524D19"/>
    <w:rsid w:val="00541E8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FBD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D9EB-D04B-409E-A183-DB07B4C7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1312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2018-05-23T13:45:00Z</dcterms:created>
  <dcterms:modified xsi:type="dcterms:W3CDTF">2018-05-23T13:52:00Z</dcterms:modified>
</cp:coreProperties>
</file>