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54" w:rsidRPr="007066D1" w:rsidRDefault="007066D1">
      <w:pPr>
        <w:rPr>
          <w:rFonts w:ascii="Times New Roman" w:hAnsi="Times New Roman" w:cs="Times New Roman"/>
          <w:b/>
        </w:rPr>
      </w:pPr>
      <w:r w:rsidRPr="007066D1">
        <w:rPr>
          <w:rFonts w:ascii="Times New Roman" w:hAnsi="Times New Roman" w:cs="Times New Roman"/>
          <w:b/>
        </w:rPr>
        <w:t>Rezultati razpisa JR11-REVIJALNI PROGRAMI-2020-2022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020"/>
        <w:gridCol w:w="1720"/>
        <w:gridCol w:w="2020"/>
      </w:tblGrid>
      <w:tr w:rsidR="007066D1" w:rsidRPr="007066D1" w:rsidTr="007066D1">
        <w:trPr>
          <w:trHeight w:val="12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Naziv revije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Število zvezkov v letniku 2020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 xml:space="preserve">Sofinanciranje JAK v letu 2020 </w:t>
            </w:r>
          </w:p>
        </w:tc>
      </w:tr>
      <w:tr w:rsidR="007066D1" w:rsidRPr="007066D1" w:rsidTr="007066D1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MOHORJEVA DRUŽBA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Revija Zvon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15.000,00</w:t>
            </w:r>
          </w:p>
        </w:tc>
      </w:tr>
      <w:tr w:rsidR="007066D1" w:rsidRPr="007066D1" w:rsidTr="007066D1">
        <w:trPr>
          <w:trHeight w:val="8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ZALOŽBA ARISTEJ d.o.o.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Dialogi, revija za kulturo in družbo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50.000,00</w:t>
            </w:r>
          </w:p>
        </w:tc>
      </w:tr>
      <w:tr w:rsidR="007066D1" w:rsidRPr="007066D1" w:rsidTr="007066D1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ZALOŽNIŠKO PODJETJE MLADIKA d.o.o.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Kekec, literarna revija za učence OŠ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18.000,00</w:t>
            </w:r>
          </w:p>
        </w:tc>
      </w:tr>
      <w:tr w:rsidR="007066D1" w:rsidRPr="007066D1" w:rsidTr="007066D1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KULTURNO UMETNIŠKO DRUŠTVO APOKALIPSA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Apokalipsa, revija za preboj v živo kulturo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40.000,00</w:t>
            </w:r>
          </w:p>
        </w:tc>
      </w:tr>
      <w:tr w:rsidR="007066D1" w:rsidRPr="007066D1" w:rsidTr="007066D1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KULTURNO UMETNIŠKO DRUŠTVO SODOBNOST INTERNATIONAL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Sodobnost, revija za književnost in kulturo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80.000,00</w:t>
            </w:r>
          </w:p>
        </w:tc>
      </w:tr>
      <w:tr w:rsidR="007066D1" w:rsidRPr="007066D1" w:rsidTr="007066D1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KNJIŽEVNO DRUŠTVO HIŠA POEZIJE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Poetikon</w:t>
            </w:r>
            <w:proofErr w:type="spellEnd"/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, revija za poezijo in poetično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16.000,00</w:t>
            </w:r>
          </w:p>
        </w:tc>
      </w:tr>
      <w:tr w:rsidR="007066D1" w:rsidRPr="007066D1" w:rsidTr="007066D1">
        <w:trPr>
          <w:trHeight w:val="13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ZALOŽBA SOPHIA, zavod za založniško dejavnost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Borec - revija za zgodovino, antropologijo in književnost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18.000,00</w:t>
            </w:r>
          </w:p>
        </w:tc>
      </w:tr>
      <w:tr w:rsidR="007066D1" w:rsidRPr="007066D1" w:rsidTr="007066D1">
        <w:trPr>
          <w:trHeight w:val="16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DRUŽINA družba za založniško, časopisno in informacijsko dejavnost, Ljubljana, d.o.o.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Mavrica, SLO,kraji, časa, ljudje - slovenski  zgodovinski magazin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11, 5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16.000,00</w:t>
            </w:r>
          </w:p>
        </w:tc>
      </w:tr>
      <w:tr w:rsidR="007066D1" w:rsidRPr="007066D1" w:rsidTr="007066D1">
        <w:trPr>
          <w:trHeight w:val="136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MASKA Zavod za založniško, kulturno in producentsko dejavnost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Maska, časopis za scenske umetnosti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25.000,00</w:t>
            </w:r>
          </w:p>
        </w:tc>
      </w:tr>
      <w:tr w:rsidR="007066D1" w:rsidRPr="007066D1" w:rsidTr="007066D1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TEORETSKO PSIHOANALIZO LJUBLJANA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Problemi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45.000,00</w:t>
            </w:r>
          </w:p>
        </w:tc>
      </w:tr>
      <w:tr w:rsidR="007066D1" w:rsidRPr="007066D1" w:rsidTr="007066D1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lastRenderedPageBreak/>
              <w:t>LITERARNO - UMETNIŠKO DRUŠTVO LITERATURA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Revija Literatura, mesečnik za književnost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80.000,00</w:t>
            </w:r>
          </w:p>
        </w:tc>
      </w:tr>
      <w:tr w:rsidR="007066D1" w:rsidRPr="007066D1" w:rsidTr="007066D1">
        <w:trPr>
          <w:trHeight w:val="12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FORUM LJUBLJANA Zavod za umetniško in kulturno produkcijo Ljubljana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proofErr w:type="spellStart"/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Stripburger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34.000,00</w:t>
            </w:r>
          </w:p>
        </w:tc>
      </w:tr>
      <w:tr w:rsidR="007066D1" w:rsidRPr="007066D1" w:rsidTr="007066D1">
        <w:trPr>
          <w:trHeight w:val="100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ZA ŠIRJENJE FILMSKE KULTURE KINO!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Kino!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20.000,00</w:t>
            </w:r>
          </w:p>
        </w:tc>
      </w:tr>
      <w:tr w:rsidR="007066D1" w:rsidRPr="007066D1" w:rsidTr="007066D1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ZVEZA DRUŠTEV SLOVENSKIH LIKOVNIH UMETNIKOV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Likovne besede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24.000,00</w:t>
            </w:r>
          </w:p>
        </w:tc>
      </w:tr>
      <w:tr w:rsidR="007066D1" w:rsidRPr="007066D1" w:rsidTr="007066D1">
        <w:trPr>
          <w:trHeight w:val="7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DRUŠTVO HUMANISTOV GORIŠKE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Razpotja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15.000,00</w:t>
            </w:r>
          </w:p>
        </w:tc>
      </w:tr>
      <w:tr w:rsidR="007066D1" w:rsidRPr="007066D1" w:rsidTr="007066D1">
        <w:trPr>
          <w:trHeight w:val="14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Inštitut Časopis za kritiko znanosti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Časopis za kritiko znanosti, domišljijo in novo antropologijo (ČKZ)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D1" w:rsidRPr="007066D1" w:rsidRDefault="007066D1" w:rsidP="00706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7066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20.000,00</w:t>
            </w:r>
          </w:p>
        </w:tc>
      </w:tr>
    </w:tbl>
    <w:p w:rsidR="007066D1" w:rsidRPr="007066D1" w:rsidRDefault="007066D1">
      <w:pPr>
        <w:rPr>
          <w:rFonts w:ascii="Times New Roman" w:hAnsi="Times New Roman" w:cs="Times New Roman"/>
        </w:rPr>
      </w:pPr>
    </w:p>
    <w:p w:rsidR="007066D1" w:rsidRPr="007066D1" w:rsidRDefault="007066D1">
      <w:pPr>
        <w:rPr>
          <w:rFonts w:ascii="Times New Roman" w:hAnsi="Times New Roman" w:cs="Times New Roman"/>
          <w:i/>
        </w:rPr>
      </w:pPr>
      <w:r w:rsidRPr="007066D1">
        <w:rPr>
          <w:rFonts w:ascii="Times New Roman" w:hAnsi="Times New Roman" w:cs="Times New Roman"/>
          <w:i/>
        </w:rPr>
        <w:t>Op.</w:t>
      </w:r>
      <w:r>
        <w:rPr>
          <w:rFonts w:ascii="Times New Roman" w:hAnsi="Times New Roman" w:cs="Times New Roman"/>
          <w:i/>
        </w:rPr>
        <w:t>)</w:t>
      </w:r>
      <w:bookmarkStart w:id="0" w:name="_GoBack"/>
      <w:bookmarkEnd w:id="0"/>
      <w:r w:rsidRPr="007066D1">
        <w:rPr>
          <w:rFonts w:ascii="Times New Roman" w:hAnsi="Times New Roman" w:cs="Times New Roman"/>
          <w:i/>
        </w:rPr>
        <w:t xml:space="preserve"> Rezultati so delni, niso vključeni prijavitelji v fazi usklajevanja pogodbe ali pritožbe.</w:t>
      </w:r>
    </w:p>
    <w:p w:rsidR="007066D1" w:rsidRPr="007066D1" w:rsidRDefault="007066D1">
      <w:pPr>
        <w:rPr>
          <w:rFonts w:ascii="Times New Roman" w:hAnsi="Times New Roman" w:cs="Times New Roman"/>
        </w:rPr>
      </w:pPr>
    </w:p>
    <w:sectPr w:rsidR="007066D1" w:rsidRPr="0070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D1"/>
    <w:rsid w:val="007066D1"/>
    <w:rsid w:val="00A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2</cp:revision>
  <dcterms:created xsi:type="dcterms:W3CDTF">2020-03-04T13:12:00Z</dcterms:created>
  <dcterms:modified xsi:type="dcterms:W3CDTF">2020-03-04T13:12:00Z</dcterms:modified>
</cp:coreProperties>
</file>