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E2A12D" w14:textId="7E0A32B9" w:rsidR="002B1ECE" w:rsidRPr="005D7CA4" w:rsidRDefault="00750CAE" w:rsidP="002B1ECE">
      <w:pPr>
        <w:jc w:val="both"/>
        <w:rPr>
          <w:rFonts w:ascii="Times New Roman" w:hAnsi="Times New Roman" w:cs="Times New Roman"/>
          <w:color w:val="000000" w:themeColor="text1"/>
          <w:sz w:val="24"/>
        </w:rPr>
      </w:pPr>
      <w:r w:rsidRPr="005D7CA4">
        <w:rPr>
          <w:rFonts w:ascii="Times New Roman" w:hAnsi="Times New Roman" w:cs="Times New Roman"/>
          <w:color w:val="000000" w:themeColor="text1"/>
          <w:sz w:val="24"/>
        </w:rPr>
        <w:t>N</w:t>
      </w:r>
      <w:r w:rsidR="002B1ECE" w:rsidRPr="005D7CA4">
        <w:rPr>
          <w:rFonts w:ascii="Times New Roman" w:hAnsi="Times New Roman" w:cs="Times New Roman"/>
          <w:color w:val="000000" w:themeColor="text1"/>
          <w:sz w:val="24"/>
        </w:rPr>
        <w:t>a podlagi Zakona o Javni agenciji za knjigo Republike Slovenije (Uradni list RS, št. 112/2007, 40/2012 in 63/2013), Zakona o uresničevanju javnega interesa v kulturi (Uradni list RS, št. 77/07-UPB, 56/08, 4/10, 20/11 in 111/13), Pravilnika o izvedbi postopkov javnega poziva in javnega razpisa s področja knjige (Uradni list RS, št. 107/15) ter Pravilnika o strokovnih komisijah Javne agencije za knjigo Republike Slovenije (Uradni list RS, št. 19/09 in 10/14)</w:t>
      </w:r>
      <w:r w:rsidRPr="005D7CA4">
        <w:rPr>
          <w:rFonts w:ascii="Times New Roman" w:hAnsi="Times New Roman" w:cs="Times New Roman"/>
          <w:color w:val="000000" w:themeColor="text1"/>
          <w:sz w:val="24"/>
        </w:rPr>
        <w:t xml:space="preserve"> Javna agencija za knjigo Republike Slovenije (v nadaljevanju JAK) </w:t>
      </w:r>
      <w:r w:rsidR="002B1ECE" w:rsidRPr="005D7CA4">
        <w:rPr>
          <w:rFonts w:ascii="Times New Roman" w:hAnsi="Times New Roman" w:cs="Times New Roman"/>
          <w:color w:val="000000" w:themeColor="text1"/>
          <w:sz w:val="24"/>
        </w:rPr>
        <w:t xml:space="preserve">objavlja </w:t>
      </w:r>
    </w:p>
    <w:p w14:paraId="294E3602" w14:textId="77777777" w:rsidR="002B1ECE" w:rsidRPr="005D7CA4" w:rsidRDefault="002B1ECE" w:rsidP="002B1ECE">
      <w:pPr>
        <w:rPr>
          <w:rFonts w:ascii="Times New Roman" w:hAnsi="Times New Roman" w:cs="Times New Roman"/>
          <w:color w:val="000000" w:themeColor="text1"/>
          <w:sz w:val="24"/>
        </w:rPr>
      </w:pPr>
    </w:p>
    <w:p w14:paraId="593294A8" w14:textId="6E78721B" w:rsidR="00E6253A" w:rsidRPr="005D7CA4" w:rsidRDefault="002B1ECE" w:rsidP="002B1ECE">
      <w:pPr>
        <w:jc w:val="center"/>
        <w:rPr>
          <w:rFonts w:ascii="Times New Roman" w:hAnsi="Times New Roman" w:cs="Times New Roman"/>
          <w:b/>
          <w:color w:val="000000" w:themeColor="text1"/>
          <w:sz w:val="24"/>
        </w:rPr>
      </w:pPr>
      <w:r w:rsidRPr="005D7CA4">
        <w:rPr>
          <w:rFonts w:ascii="Times New Roman" w:hAnsi="Times New Roman" w:cs="Times New Roman"/>
          <w:b/>
          <w:color w:val="000000" w:themeColor="text1"/>
          <w:sz w:val="24"/>
        </w:rPr>
        <w:t xml:space="preserve">Javni </w:t>
      </w:r>
      <w:r w:rsidR="00750CAE" w:rsidRPr="005D7CA4">
        <w:rPr>
          <w:rFonts w:ascii="Times New Roman" w:hAnsi="Times New Roman" w:cs="Times New Roman"/>
          <w:b/>
          <w:color w:val="000000" w:themeColor="text1"/>
          <w:sz w:val="24"/>
        </w:rPr>
        <w:t>poziv</w:t>
      </w:r>
      <w:r w:rsidRPr="005D7CA4">
        <w:rPr>
          <w:rFonts w:ascii="Times New Roman" w:hAnsi="Times New Roman" w:cs="Times New Roman"/>
          <w:b/>
          <w:color w:val="000000" w:themeColor="text1"/>
          <w:sz w:val="24"/>
        </w:rPr>
        <w:t xml:space="preserve"> za sofinanciranje kulturnih projektov na </w:t>
      </w:r>
      <w:r w:rsidR="00E6253A" w:rsidRPr="005D7CA4">
        <w:rPr>
          <w:rFonts w:ascii="Times New Roman" w:hAnsi="Times New Roman" w:cs="Times New Roman"/>
          <w:b/>
          <w:color w:val="000000" w:themeColor="text1"/>
          <w:sz w:val="24"/>
        </w:rPr>
        <w:t xml:space="preserve">področjih knjige, </w:t>
      </w:r>
    </w:p>
    <w:p w14:paraId="387AAB8A" w14:textId="1067F047" w:rsidR="002B1ECE" w:rsidRPr="005D7CA4" w:rsidRDefault="00C2283B" w:rsidP="002B1ECE">
      <w:pPr>
        <w:jc w:val="center"/>
        <w:rPr>
          <w:rFonts w:ascii="Times New Roman" w:hAnsi="Times New Roman" w:cs="Times New Roman"/>
          <w:b/>
          <w:color w:val="000000" w:themeColor="text1"/>
          <w:sz w:val="24"/>
        </w:rPr>
      </w:pPr>
      <w:r w:rsidRPr="005D7CA4">
        <w:rPr>
          <w:rFonts w:ascii="Times New Roman" w:hAnsi="Times New Roman" w:cs="Times New Roman"/>
          <w:b/>
          <w:color w:val="000000" w:themeColor="text1"/>
          <w:sz w:val="24"/>
        </w:rPr>
        <w:t>izbranih na razpisih programa EU Ustvarjalna Evropa, podprogram Kultura</w:t>
      </w:r>
    </w:p>
    <w:p w14:paraId="5513AB8B" w14:textId="174733BE" w:rsidR="002B1ECE" w:rsidRPr="005D7CA4" w:rsidRDefault="002B1ECE" w:rsidP="002B1ECE">
      <w:pPr>
        <w:jc w:val="center"/>
        <w:rPr>
          <w:rFonts w:ascii="Times New Roman" w:hAnsi="Times New Roman" w:cs="Times New Roman"/>
          <w:color w:val="000000" w:themeColor="text1"/>
          <w:sz w:val="24"/>
        </w:rPr>
      </w:pPr>
      <w:r w:rsidRPr="005D7CA4">
        <w:rPr>
          <w:rFonts w:ascii="Times New Roman" w:hAnsi="Times New Roman" w:cs="Times New Roman"/>
          <w:color w:val="000000" w:themeColor="text1"/>
          <w:sz w:val="24"/>
        </w:rPr>
        <w:t xml:space="preserve">(v nadaljevanju: </w:t>
      </w:r>
      <w:r w:rsidR="00CF779C" w:rsidRPr="005D7CA4">
        <w:rPr>
          <w:rFonts w:ascii="Times New Roman" w:hAnsi="Times New Roman" w:cs="Times New Roman"/>
          <w:color w:val="000000" w:themeColor="text1"/>
          <w:sz w:val="24"/>
        </w:rPr>
        <w:t>JP10</w:t>
      </w:r>
      <w:r w:rsidRPr="005D7CA4">
        <w:rPr>
          <w:rFonts w:ascii="Times New Roman" w:hAnsi="Times New Roman" w:cs="Times New Roman"/>
          <w:color w:val="000000" w:themeColor="text1"/>
          <w:sz w:val="24"/>
        </w:rPr>
        <w:t>–</w:t>
      </w:r>
      <w:r w:rsidR="00FD7CD4" w:rsidRPr="005D7CA4">
        <w:rPr>
          <w:rFonts w:ascii="Times New Roman" w:hAnsi="Times New Roman" w:cs="Times New Roman"/>
          <w:color w:val="000000" w:themeColor="text1"/>
          <w:sz w:val="24"/>
        </w:rPr>
        <w:t>USTVARJALNA-EVROPA</w:t>
      </w:r>
      <w:r w:rsidRPr="005D7CA4">
        <w:rPr>
          <w:rFonts w:ascii="Times New Roman" w:hAnsi="Times New Roman" w:cs="Times New Roman"/>
          <w:color w:val="000000" w:themeColor="text1"/>
          <w:sz w:val="24"/>
        </w:rPr>
        <w:t>–2016)</w:t>
      </w:r>
    </w:p>
    <w:p w14:paraId="6EA8C83D" w14:textId="77777777" w:rsidR="002B1ECE" w:rsidRPr="005D7CA4" w:rsidRDefault="002B1ECE" w:rsidP="002B1ECE">
      <w:pPr>
        <w:rPr>
          <w:rFonts w:ascii="Times New Roman" w:hAnsi="Times New Roman" w:cs="Times New Roman"/>
          <w:color w:val="000000" w:themeColor="text1"/>
          <w:sz w:val="24"/>
        </w:rPr>
      </w:pPr>
    </w:p>
    <w:p w14:paraId="5C16B6B5" w14:textId="77777777" w:rsidR="002B1ECE" w:rsidRPr="005D7CA4" w:rsidRDefault="002B1ECE" w:rsidP="002B1ECE">
      <w:pPr>
        <w:jc w:val="both"/>
        <w:outlineLvl w:val="0"/>
        <w:rPr>
          <w:rFonts w:ascii="Times New Roman" w:hAnsi="Times New Roman" w:cs="Times New Roman"/>
          <w:b/>
          <w:color w:val="000000" w:themeColor="text1"/>
          <w:sz w:val="24"/>
        </w:rPr>
      </w:pPr>
    </w:p>
    <w:p w14:paraId="6E6C22FB" w14:textId="2DFD38A1" w:rsidR="002B1ECE" w:rsidRPr="005D7CA4" w:rsidRDefault="00B573C0" w:rsidP="00B573C0">
      <w:pPr>
        <w:widowControl w:val="0"/>
        <w:spacing w:line="276" w:lineRule="auto"/>
        <w:ind w:right="-149"/>
        <w:jc w:val="both"/>
        <w:rPr>
          <w:rFonts w:ascii="Times New Roman" w:hAnsi="Times New Roman" w:cs="Times New Roman"/>
          <w:b/>
          <w:bCs/>
          <w:color w:val="000000" w:themeColor="text1"/>
          <w:sz w:val="24"/>
        </w:rPr>
      </w:pPr>
      <w:r w:rsidRPr="005D7CA4">
        <w:rPr>
          <w:rFonts w:ascii="Times New Roman" w:hAnsi="Times New Roman" w:cs="Times New Roman"/>
          <w:b/>
          <w:bCs/>
          <w:color w:val="000000" w:themeColor="text1"/>
          <w:sz w:val="24"/>
        </w:rPr>
        <w:t>1.</w:t>
      </w:r>
      <w:r w:rsidRPr="005D7CA4">
        <w:rPr>
          <w:rFonts w:ascii="Times New Roman" w:hAnsi="Times New Roman" w:cs="Times New Roman"/>
          <w:color w:val="000000" w:themeColor="text1"/>
          <w:sz w:val="24"/>
        </w:rPr>
        <w:t xml:space="preserve"> </w:t>
      </w:r>
      <w:r w:rsidR="002B1ECE" w:rsidRPr="005D7CA4">
        <w:rPr>
          <w:rFonts w:ascii="Times New Roman" w:hAnsi="Times New Roman" w:cs="Times New Roman"/>
          <w:b/>
          <w:bCs/>
          <w:color w:val="000000" w:themeColor="text1"/>
          <w:sz w:val="24"/>
        </w:rPr>
        <w:t xml:space="preserve">Naziv in sedež naročnika </w:t>
      </w:r>
    </w:p>
    <w:p w14:paraId="4586E03C" w14:textId="383F77F9" w:rsidR="002B1ECE" w:rsidRPr="005D7CA4" w:rsidRDefault="002B1ECE" w:rsidP="00B573C0">
      <w:pPr>
        <w:widowControl w:val="0"/>
        <w:spacing w:line="276" w:lineRule="auto"/>
        <w:ind w:right="-149"/>
        <w:jc w:val="both"/>
        <w:rPr>
          <w:rFonts w:ascii="Times New Roman" w:hAnsi="Times New Roman" w:cs="Times New Roman"/>
          <w:bCs/>
          <w:color w:val="000000" w:themeColor="text1"/>
          <w:sz w:val="24"/>
        </w:rPr>
      </w:pPr>
      <w:r w:rsidRPr="005D7CA4">
        <w:rPr>
          <w:rFonts w:ascii="Times New Roman" w:hAnsi="Times New Roman" w:cs="Times New Roman"/>
          <w:bCs/>
          <w:color w:val="000000" w:themeColor="text1"/>
          <w:sz w:val="24"/>
        </w:rPr>
        <w:t>Javna agencija za knjigo Republike Slovenije, Metelkova 2b, 1000 Ljubljana.</w:t>
      </w:r>
    </w:p>
    <w:p w14:paraId="50EEB60E" w14:textId="7F5B7605" w:rsidR="00750CAE" w:rsidRPr="005D7CA4" w:rsidRDefault="00750CAE" w:rsidP="00750CAE">
      <w:pPr>
        <w:widowControl w:val="0"/>
        <w:spacing w:line="276" w:lineRule="auto"/>
        <w:ind w:right="-149"/>
        <w:jc w:val="both"/>
        <w:rPr>
          <w:rFonts w:ascii="Times New Roman" w:hAnsi="Times New Roman" w:cs="Times New Roman"/>
          <w:b/>
          <w:bCs/>
          <w:color w:val="000000" w:themeColor="text1"/>
          <w:sz w:val="24"/>
        </w:rPr>
      </w:pPr>
    </w:p>
    <w:p w14:paraId="70CB1D36" w14:textId="77777777" w:rsidR="00750CAE" w:rsidRPr="005D7CA4" w:rsidRDefault="00750CAE" w:rsidP="00750CAE">
      <w:pPr>
        <w:widowControl w:val="0"/>
        <w:spacing w:line="276" w:lineRule="auto"/>
        <w:ind w:right="-149"/>
        <w:jc w:val="both"/>
        <w:rPr>
          <w:rFonts w:ascii="Times New Roman" w:hAnsi="Times New Roman" w:cs="Times New Roman"/>
          <w:b/>
          <w:bCs/>
          <w:color w:val="000000" w:themeColor="text1"/>
          <w:sz w:val="24"/>
        </w:rPr>
      </w:pPr>
      <w:r w:rsidRPr="005D7CA4">
        <w:rPr>
          <w:rFonts w:ascii="Times New Roman" w:hAnsi="Times New Roman" w:cs="Times New Roman"/>
          <w:b/>
          <w:bCs/>
          <w:color w:val="000000" w:themeColor="text1"/>
          <w:sz w:val="24"/>
        </w:rPr>
        <w:t>2. Predmet in področje ter cilji poziva:</w:t>
      </w:r>
    </w:p>
    <w:p w14:paraId="07C05797" w14:textId="77777777" w:rsidR="00765F36" w:rsidRPr="005D7CA4" w:rsidRDefault="00765F36" w:rsidP="00750CAE">
      <w:pPr>
        <w:widowControl w:val="0"/>
        <w:spacing w:line="276" w:lineRule="auto"/>
        <w:ind w:right="-149"/>
        <w:jc w:val="both"/>
        <w:rPr>
          <w:rFonts w:ascii="Times New Roman" w:hAnsi="Times New Roman" w:cs="Times New Roman"/>
          <w:b/>
          <w:bCs/>
          <w:color w:val="000000" w:themeColor="text1"/>
          <w:sz w:val="24"/>
        </w:rPr>
      </w:pPr>
    </w:p>
    <w:p w14:paraId="3B2C9090" w14:textId="77777777" w:rsidR="00750CAE" w:rsidRPr="005D7CA4" w:rsidRDefault="00750CAE" w:rsidP="00750CAE">
      <w:pPr>
        <w:spacing w:line="276" w:lineRule="auto"/>
        <w:jc w:val="both"/>
        <w:rPr>
          <w:rFonts w:ascii="Times New Roman" w:hAnsi="Times New Roman" w:cs="Times New Roman"/>
          <w:color w:val="000000" w:themeColor="text1"/>
          <w:sz w:val="24"/>
        </w:rPr>
      </w:pPr>
      <w:r w:rsidRPr="005D7CA4">
        <w:rPr>
          <w:rFonts w:ascii="Times New Roman" w:hAnsi="Times New Roman" w:cs="Times New Roman"/>
          <w:b/>
          <w:bCs/>
          <w:color w:val="000000" w:themeColor="text1"/>
          <w:sz w:val="24"/>
        </w:rPr>
        <w:t>Predmet poziva</w:t>
      </w:r>
      <w:r w:rsidRPr="005D7CA4">
        <w:rPr>
          <w:rFonts w:ascii="Times New Roman" w:hAnsi="Times New Roman" w:cs="Times New Roman"/>
          <w:color w:val="000000" w:themeColor="text1"/>
          <w:sz w:val="24"/>
        </w:rPr>
        <w:t xml:space="preserve"> </w:t>
      </w:r>
    </w:p>
    <w:p w14:paraId="37B2A62D" w14:textId="1065AA37" w:rsidR="00750CAE" w:rsidRPr="005D7CA4" w:rsidRDefault="00B573C0" w:rsidP="00750CAE">
      <w:pPr>
        <w:spacing w:line="276" w:lineRule="auto"/>
        <w:jc w:val="both"/>
        <w:rPr>
          <w:rFonts w:ascii="Times New Roman" w:hAnsi="Times New Roman" w:cs="Times New Roman"/>
          <w:color w:val="000000" w:themeColor="text1"/>
          <w:sz w:val="24"/>
        </w:rPr>
      </w:pPr>
      <w:r w:rsidRPr="005D7CA4">
        <w:rPr>
          <w:rFonts w:ascii="Times New Roman" w:hAnsi="Times New Roman" w:cs="Times New Roman"/>
          <w:color w:val="000000" w:themeColor="text1"/>
          <w:sz w:val="24"/>
        </w:rPr>
        <w:t>JAK</w:t>
      </w:r>
      <w:r w:rsidR="00750CAE" w:rsidRPr="005D7CA4">
        <w:rPr>
          <w:rFonts w:ascii="Times New Roman" w:hAnsi="Times New Roman" w:cs="Times New Roman"/>
          <w:color w:val="000000" w:themeColor="text1"/>
          <w:sz w:val="24"/>
        </w:rPr>
        <w:t xml:space="preserve"> bo v letu 2016 sofinanciral</w:t>
      </w:r>
      <w:r w:rsidRPr="005D7CA4">
        <w:rPr>
          <w:rFonts w:ascii="Times New Roman" w:hAnsi="Times New Roman" w:cs="Times New Roman"/>
          <w:color w:val="000000" w:themeColor="text1"/>
          <w:sz w:val="24"/>
        </w:rPr>
        <w:t>a</w:t>
      </w:r>
      <w:r w:rsidR="00750CAE" w:rsidRPr="005D7CA4">
        <w:rPr>
          <w:rFonts w:ascii="Times New Roman" w:hAnsi="Times New Roman" w:cs="Times New Roman"/>
          <w:color w:val="000000" w:themeColor="text1"/>
          <w:sz w:val="24"/>
        </w:rPr>
        <w:t xml:space="preserve"> projekte slovenskih izvajalcev</w:t>
      </w:r>
      <w:r w:rsidR="00FC2D54" w:rsidRPr="005D7CA4">
        <w:rPr>
          <w:rFonts w:ascii="Times New Roman" w:hAnsi="Times New Roman" w:cs="Times New Roman"/>
          <w:color w:val="000000" w:themeColor="text1"/>
          <w:sz w:val="24"/>
        </w:rPr>
        <w:t xml:space="preserve"> s področja knjige</w:t>
      </w:r>
      <w:r w:rsidR="00750CAE" w:rsidRPr="005D7CA4">
        <w:rPr>
          <w:rFonts w:ascii="Times New Roman" w:hAnsi="Times New Roman" w:cs="Times New Roman"/>
          <w:color w:val="000000" w:themeColor="text1"/>
          <w:sz w:val="24"/>
        </w:rPr>
        <w:t xml:space="preserve">, ki so bili v </w:t>
      </w:r>
      <w:r w:rsidRPr="005D7CA4">
        <w:rPr>
          <w:rFonts w:ascii="Times New Roman" w:hAnsi="Times New Roman" w:cs="Times New Roman"/>
          <w:color w:val="000000" w:themeColor="text1"/>
          <w:sz w:val="24"/>
        </w:rPr>
        <w:t xml:space="preserve">obdobju </w:t>
      </w:r>
      <w:r w:rsidR="00EA463F" w:rsidRPr="005D7CA4">
        <w:rPr>
          <w:rFonts w:ascii="Times New Roman" w:hAnsi="Times New Roman" w:cs="Times New Roman"/>
          <w:color w:val="000000" w:themeColor="text1"/>
          <w:sz w:val="24"/>
        </w:rPr>
        <w:t xml:space="preserve">od 2014 do vključno </w:t>
      </w:r>
      <w:r w:rsidRPr="005D7CA4">
        <w:rPr>
          <w:rFonts w:ascii="Times New Roman" w:hAnsi="Times New Roman" w:cs="Times New Roman"/>
          <w:color w:val="000000" w:themeColor="text1"/>
          <w:sz w:val="24"/>
        </w:rPr>
        <w:t>2016</w:t>
      </w:r>
      <w:r w:rsidR="00750CAE" w:rsidRPr="005D7CA4">
        <w:rPr>
          <w:rFonts w:ascii="Times New Roman" w:hAnsi="Times New Roman" w:cs="Times New Roman"/>
          <w:color w:val="000000" w:themeColor="text1"/>
          <w:sz w:val="24"/>
        </w:rPr>
        <w:t xml:space="preserve"> izbrani na razpisih programa Ustvarjalna Evropa</w:t>
      </w:r>
      <w:r w:rsidR="00FD7CD4" w:rsidRPr="005D7CA4">
        <w:rPr>
          <w:rFonts w:ascii="Times New Roman" w:hAnsi="Times New Roman" w:cs="Times New Roman"/>
          <w:color w:val="000000" w:themeColor="text1"/>
          <w:sz w:val="24"/>
        </w:rPr>
        <w:t>, podprogram Kultura,</w:t>
      </w:r>
      <w:r w:rsidR="00750CAE" w:rsidRPr="005D7CA4">
        <w:rPr>
          <w:rFonts w:ascii="Times New Roman" w:hAnsi="Times New Roman" w:cs="Times New Roman"/>
          <w:color w:val="000000" w:themeColor="text1"/>
          <w:sz w:val="24"/>
        </w:rPr>
        <w:t xml:space="preserve"> in v letu 2016 še vedno potekajo.</w:t>
      </w:r>
      <w:r w:rsidR="00750CAE" w:rsidRPr="005D7CA4">
        <w:rPr>
          <w:rFonts w:ascii="Times New Roman" w:hAnsi="Times New Roman" w:cs="Times New Roman"/>
          <w:b/>
          <w:color w:val="000000" w:themeColor="text1"/>
          <w:sz w:val="24"/>
        </w:rPr>
        <w:t xml:space="preserve"> </w:t>
      </w:r>
    </w:p>
    <w:p w14:paraId="5B9DD939" w14:textId="77777777" w:rsidR="00750CAE" w:rsidRPr="005D7CA4" w:rsidRDefault="00750CAE" w:rsidP="00750CAE">
      <w:pPr>
        <w:widowControl w:val="0"/>
        <w:spacing w:line="276" w:lineRule="auto"/>
        <w:ind w:right="-149"/>
        <w:jc w:val="both"/>
        <w:rPr>
          <w:rFonts w:ascii="Times New Roman" w:hAnsi="Times New Roman" w:cs="Times New Roman"/>
          <w:b/>
          <w:color w:val="000000" w:themeColor="text1"/>
          <w:sz w:val="24"/>
        </w:rPr>
      </w:pPr>
    </w:p>
    <w:p w14:paraId="51A3477B" w14:textId="77777777" w:rsidR="00750CAE" w:rsidRPr="005D7CA4" w:rsidRDefault="00750CAE" w:rsidP="00750CAE">
      <w:pPr>
        <w:widowControl w:val="0"/>
        <w:spacing w:line="276" w:lineRule="auto"/>
        <w:ind w:right="-149"/>
        <w:jc w:val="both"/>
        <w:rPr>
          <w:rFonts w:ascii="Times New Roman" w:hAnsi="Times New Roman" w:cs="Times New Roman"/>
          <w:b/>
          <w:color w:val="000000" w:themeColor="text1"/>
          <w:sz w:val="24"/>
        </w:rPr>
      </w:pPr>
      <w:r w:rsidRPr="005D7CA4">
        <w:rPr>
          <w:rFonts w:ascii="Times New Roman" w:hAnsi="Times New Roman" w:cs="Times New Roman"/>
          <w:b/>
          <w:color w:val="000000" w:themeColor="text1"/>
          <w:sz w:val="24"/>
        </w:rPr>
        <w:t>Področje poziva</w:t>
      </w:r>
    </w:p>
    <w:p w14:paraId="7FFA2979" w14:textId="57D11BE6" w:rsidR="00750CAE" w:rsidRPr="005D7CA4" w:rsidRDefault="00750CAE" w:rsidP="00750CAE">
      <w:pPr>
        <w:autoSpaceDE w:val="0"/>
        <w:spacing w:line="276" w:lineRule="auto"/>
        <w:ind w:right="-149"/>
        <w:jc w:val="both"/>
        <w:rPr>
          <w:rFonts w:ascii="Times New Roman" w:hAnsi="Times New Roman" w:cs="Times New Roman"/>
          <w:color w:val="000000" w:themeColor="text1"/>
          <w:sz w:val="24"/>
          <w:lang w:eastAsia="ar-SA"/>
        </w:rPr>
      </w:pPr>
      <w:r w:rsidRPr="005D7CA4">
        <w:rPr>
          <w:rFonts w:ascii="Times New Roman" w:hAnsi="Times New Roman" w:cs="Times New Roman"/>
          <w:color w:val="000000" w:themeColor="text1"/>
          <w:sz w:val="24"/>
        </w:rPr>
        <w:t xml:space="preserve">Poziv se nanaša na vsa področja </w:t>
      </w:r>
      <w:r w:rsidR="00B573C0" w:rsidRPr="005D7CA4">
        <w:rPr>
          <w:rFonts w:ascii="Times New Roman" w:hAnsi="Times New Roman" w:cs="Times New Roman"/>
          <w:color w:val="000000" w:themeColor="text1"/>
          <w:sz w:val="24"/>
        </w:rPr>
        <w:t>knjige</w:t>
      </w:r>
      <w:r w:rsidRPr="005D7CA4">
        <w:rPr>
          <w:rFonts w:ascii="Times New Roman" w:hAnsi="Times New Roman" w:cs="Times New Roman"/>
          <w:color w:val="000000" w:themeColor="text1"/>
          <w:sz w:val="24"/>
        </w:rPr>
        <w:t>, na katerih prijavitelji delujejo, v domačem in mednarodnem kulturnem prostoru</w:t>
      </w:r>
      <w:r w:rsidR="00DE44E0" w:rsidRPr="005D7CA4">
        <w:rPr>
          <w:rFonts w:ascii="Times New Roman" w:hAnsi="Times New Roman" w:cs="Times New Roman"/>
          <w:color w:val="000000" w:themeColor="text1"/>
          <w:sz w:val="24"/>
        </w:rPr>
        <w:t xml:space="preserve"> (evropske platforme, evropske mreže, projekti sodelovanja, projekti literarnega prevajanja).</w:t>
      </w:r>
    </w:p>
    <w:p w14:paraId="3B160776" w14:textId="77777777" w:rsidR="00750CAE" w:rsidRPr="005D7CA4" w:rsidRDefault="00750CAE" w:rsidP="00750CAE">
      <w:pPr>
        <w:autoSpaceDE w:val="0"/>
        <w:spacing w:line="276" w:lineRule="auto"/>
        <w:ind w:right="-149"/>
        <w:jc w:val="both"/>
        <w:rPr>
          <w:rFonts w:ascii="Times New Roman" w:hAnsi="Times New Roman" w:cs="Times New Roman"/>
          <w:b/>
          <w:color w:val="000000" w:themeColor="text1"/>
          <w:sz w:val="24"/>
        </w:rPr>
      </w:pPr>
    </w:p>
    <w:p w14:paraId="5729011F" w14:textId="77777777" w:rsidR="00750CAE" w:rsidRPr="005D7CA4" w:rsidRDefault="00750CAE" w:rsidP="00750CAE">
      <w:pPr>
        <w:autoSpaceDE w:val="0"/>
        <w:spacing w:line="276" w:lineRule="auto"/>
        <w:ind w:right="-149"/>
        <w:jc w:val="both"/>
        <w:rPr>
          <w:rFonts w:ascii="Times New Roman" w:hAnsi="Times New Roman" w:cs="Times New Roman"/>
          <w:b/>
          <w:color w:val="000000" w:themeColor="text1"/>
          <w:sz w:val="24"/>
        </w:rPr>
      </w:pPr>
      <w:r w:rsidRPr="005D7CA4">
        <w:rPr>
          <w:rFonts w:ascii="Times New Roman" w:hAnsi="Times New Roman" w:cs="Times New Roman"/>
          <w:b/>
          <w:color w:val="000000" w:themeColor="text1"/>
          <w:sz w:val="24"/>
        </w:rPr>
        <w:t>Cilji poziva</w:t>
      </w:r>
    </w:p>
    <w:p w14:paraId="7AE5EC09" w14:textId="52766232" w:rsidR="00B573C0" w:rsidRPr="005D7CA4" w:rsidRDefault="00750CAE" w:rsidP="00750CAE">
      <w:pPr>
        <w:widowControl w:val="0"/>
        <w:spacing w:line="276" w:lineRule="auto"/>
        <w:ind w:right="-149"/>
        <w:jc w:val="both"/>
        <w:rPr>
          <w:rFonts w:ascii="Times New Roman" w:hAnsi="Times New Roman" w:cs="Times New Roman"/>
          <w:color w:val="000000" w:themeColor="text1"/>
          <w:sz w:val="24"/>
          <w:lang w:eastAsia="ar-SA"/>
        </w:rPr>
      </w:pPr>
      <w:r w:rsidRPr="005D7CA4">
        <w:rPr>
          <w:rFonts w:ascii="Times New Roman" w:hAnsi="Times New Roman" w:cs="Times New Roman"/>
          <w:color w:val="000000" w:themeColor="text1"/>
          <w:sz w:val="24"/>
          <w:lang w:eastAsia="ar-SA"/>
        </w:rPr>
        <w:t xml:space="preserve">Ukrep je namenjen </w:t>
      </w:r>
      <w:r w:rsidR="00821617" w:rsidRPr="005D7CA4">
        <w:rPr>
          <w:rFonts w:ascii="Times New Roman" w:hAnsi="Times New Roman" w:cs="Times New Roman"/>
          <w:color w:val="000000" w:themeColor="text1"/>
          <w:sz w:val="24"/>
          <w:lang w:eastAsia="ar-SA"/>
        </w:rPr>
        <w:t xml:space="preserve">krepitvi operativnih zmogljivosti slovenskih izvajalcev projektov in programov na področjih knjige, </w:t>
      </w:r>
      <w:r w:rsidRPr="005D7CA4">
        <w:rPr>
          <w:rFonts w:ascii="Times New Roman" w:hAnsi="Times New Roman" w:cs="Times New Roman"/>
          <w:color w:val="000000" w:themeColor="text1"/>
          <w:sz w:val="24"/>
          <w:lang w:eastAsia="ar-SA"/>
        </w:rPr>
        <w:t>spodb</w:t>
      </w:r>
      <w:r w:rsidR="00B573C0" w:rsidRPr="005D7CA4">
        <w:rPr>
          <w:rFonts w:ascii="Times New Roman" w:hAnsi="Times New Roman" w:cs="Times New Roman"/>
          <w:color w:val="000000" w:themeColor="text1"/>
          <w:sz w:val="24"/>
          <w:lang w:eastAsia="ar-SA"/>
        </w:rPr>
        <w:t xml:space="preserve">ujanju </w:t>
      </w:r>
      <w:r w:rsidR="00821617" w:rsidRPr="005D7CA4">
        <w:rPr>
          <w:rFonts w:ascii="Times New Roman" w:hAnsi="Times New Roman" w:cs="Times New Roman"/>
          <w:color w:val="000000" w:themeColor="text1"/>
          <w:sz w:val="24"/>
          <w:lang w:eastAsia="ar-SA"/>
        </w:rPr>
        <w:t xml:space="preserve">njihovega </w:t>
      </w:r>
      <w:r w:rsidR="00B573C0" w:rsidRPr="005D7CA4">
        <w:rPr>
          <w:rFonts w:ascii="Times New Roman" w:hAnsi="Times New Roman" w:cs="Times New Roman"/>
          <w:color w:val="000000" w:themeColor="text1"/>
          <w:sz w:val="24"/>
          <w:lang w:eastAsia="ar-SA"/>
        </w:rPr>
        <w:t>mednarodnega povezovanj</w:t>
      </w:r>
      <w:r w:rsidR="00821617" w:rsidRPr="005D7CA4">
        <w:rPr>
          <w:rFonts w:ascii="Times New Roman" w:hAnsi="Times New Roman" w:cs="Times New Roman"/>
          <w:color w:val="000000" w:themeColor="text1"/>
          <w:sz w:val="24"/>
          <w:lang w:eastAsia="ar-SA"/>
        </w:rPr>
        <w:t>a in vključevanja v mednarodnem mreže in projekte</w:t>
      </w:r>
      <w:r w:rsidR="00B573C0" w:rsidRPr="005D7CA4">
        <w:rPr>
          <w:rFonts w:ascii="Times New Roman" w:hAnsi="Times New Roman" w:cs="Times New Roman"/>
          <w:color w:val="000000" w:themeColor="text1"/>
          <w:sz w:val="24"/>
          <w:lang w:eastAsia="ar-SA"/>
        </w:rPr>
        <w:t xml:space="preserve">, </w:t>
      </w:r>
      <w:r w:rsidR="00821617" w:rsidRPr="005D7CA4">
        <w:rPr>
          <w:rFonts w:ascii="Times New Roman" w:hAnsi="Times New Roman" w:cs="Times New Roman"/>
          <w:color w:val="000000" w:themeColor="text1"/>
          <w:sz w:val="24"/>
          <w:lang w:eastAsia="ar-SA"/>
        </w:rPr>
        <w:t>spodbujanju uveljavljanja</w:t>
      </w:r>
      <w:r w:rsidR="00B573C0" w:rsidRPr="005D7CA4">
        <w:rPr>
          <w:rFonts w:ascii="Times New Roman" w:hAnsi="Times New Roman" w:cs="Times New Roman"/>
          <w:color w:val="000000" w:themeColor="text1"/>
          <w:sz w:val="24"/>
          <w:lang w:eastAsia="ar-SA"/>
        </w:rPr>
        <w:t xml:space="preserve"> slovenske literarne ustvar</w:t>
      </w:r>
      <w:r w:rsidR="00821617" w:rsidRPr="005D7CA4">
        <w:rPr>
          <w:rFonts w:ascii="Times New Roman" w:hAnsi="Times New Roman" w:cs="Times New Roman"/>
          <w:color w:val="000000" w:themeColor="text1"/>
          <w:sz w:val="24"/>
          <w:lang w:eastAsia="ar-SA"/>
        </w:rPr>
        <w:t>jalnosti v mednarodnem prostoru ter</w:t>
      </w:r>
      <w:r w:rsidR="00B573C0" w:rsidRPr="005D7CA4">
        <w:rPr>
          <w:rFonts w:ascii="Times New Roman" w:hAnsi="Times New Roman" w:cs="Times New Roman"/>
          <w:color w:val="000000" w:themeColor="text1"/>
          <w:sz w:val="24"/>
          <w:lang w:eastAsia="ar-SA"/>
        </w:rPr>
        <w:t xml:space="preserve"> krepitvi potencialov </w:t>
      </w:r>
      <w:r w:rsidR="00821617" w:rsidRPr="005D7CA4">
        <w:rPr>
          <w:rFonts w:ascii="Times New Roman" w:hAnsi="Times New Roman" w:cs="Times New Roman"/>
          <w:color w:val="000000" w:themeColor="text1"/>
          <w:sz w:val="24"/>
          <w:lang w:eastAsia="ar-SA"/>
        </w:rPr>
        <w:t>za uspešno izvedbo projekta Slovenija, častna gostja mednarodnega knjižnega sejma v Frankfurtu.</w:t>
      </w:r>
    </w:p>
    <w:p w14:paraId="3A0FA80B" w14:textId="77777777" w:rsidR="00B573C0" w:rsidRPr="005D7CA4" w:rsidRDefault="00B573C0" w:rsidP="00750CAE">
      <w:pPr>
        <w:widowControl w:val="0"/>
        <w:spacing w:line="276" w:lineRule="auto"/>
        <w:ind w:right="-149"/>
        <w:jc w:val="both"/>
        <w:rPr>
          <w:rFonts w:ascii="Times New Roman" w:hAnsi="Times New Roman" w:cs="Times New Roman"/>
          <w:color w:val="000000" w:themeColor="text1"/>
          <w:sz w:val="24"/>
          <w:lang w:eastAsia="ar-SA"/>
        </w:rPr>
      </w:pPr>
    </w:p>
    <w:p w14:paraId="29A153DA" w14:textId="77777777" w:rsidR="00750CAE" w:rsidRPr="005D7CA4" w:rsidRDefault="00750CAE" w:rsidP="00750CAE">
      <w:pPr>
        <w:tabs>
          <w:tab w:val="left" w:pos="0"/>
        </w:tabs>
        <w:suppressAutoHyphens/>
        <w:autoSpaceDE w:val="0"/>
        <w:spacing w:line="276" w:lineRule="auto"/>
        <w:ind w:right="-149"/>
        <w:jc w:val="both"/>
        <w:rPr>
          <w:rFonts w:ascii="Times New Roman" w:hAnsi="Times New Roman" w:cs="Times New Roman"/>
          <w:b/>
          <w:bCs/>
          <w:color w:val="000000" w:themeColor="text1"/>
          <w:sz w:val="24"/>
          <w:lang w:eastAsia="ar-SA"/>
        </w:rPr>
      </w:pPr>
      <w:r w:rsidRPr="005D7CA4">
        <w:rPr>
          <w:rFonts w:ascii="Times New Roman" w:hAnsi="Times New Roman" w:cs="Times New Roman"/>
          <w:b/>
          <w:bCs/>
          <w:color w:val="000000" w:themeColor="text1"/>
          <w:sz w:val="24"/>
          <w:lang w:eastAsia="ar-SA"/>
        </w:rPr>
        <w:t>3. Pomen izrazov:</w:t>
      </w:r>
    </w:p>
    <w:p w14:paraId="2D1A94F6" w14:textId="77777777" w:rsidR="00750CAE" w:rsidRPr="005D7CA4" w:rsidRDefault="00750CAE" w:rsidP="00750CAE">
      <w:pPr>
        <w:widowControl w:val="0"/>
        <w:spacing w:line="276" w:lineRule="auto"/>
        <w:ind w:right="-149"/>
        <w:jc w:val="both"/>
        <w:rPr>
          <w:rFonts w:ascii="Times New Roman" w:hAnsi="Times New Roman" w:cs="Times New Roman"/>
          <w:color w:val="000000" w:themeColor="text1"/>
          <w:sz w:val="24"/>
        </w:rPr>
      </w:pPr>
      <w:r w:rsidRPr="005D7CA4">
        <w:rPr>
          <w:rFonts w:ascii="Times New Roman" w:hAnsi="Times New Roman" w:cs="Times New Roman"/>
          <w:color w:val="000000" w:themeColor="text1"/>
          <w:sz w:val="24"/>
        </w:rPr>
        <w:t>V pozivu uporabljeni in zapisani izrazi v slovnični obliki za moški spol, se uporabljajo kot nevtralni za ženski in moški spol.</w:t>
      </w:r>
    </w:p>
    <w:p w14:paraId="6FD15A46" w14:textId="77777777" w:rsidR="00750CAE" w:rsidRPr="005D7CA4" w:rsidRDefault="00750CAE" w:rsidP="00750CAE">
      <w:pPr>
        <w:spacing w:line="276" w:lineRule="auto"/>
        <w:jc w:val="both"/>
        <w:rPr>
          <w:rFonts w:ascii="Times New Roman" w:hAnsi="Times New Roman" w:cs="Times New Roman"/>
          <w:b/>
          <w:bCs/>
          <w:color w:val="000000" w:themeColor="text1"/>
          <w:sz w:val="24"/>
        </w:rPr>
      </w:pPr>
    </w:p>
    <w:p w14:paraId="4D811AC4" w14:textId="273FBF4C" w:rsidR="00750CAE" w:rsidRPr="005D7CA4" w:rsidRDefault="00750CAE" w:rsidP="00750CAE">
      <w:pPr>
        <w:spacing w:line="276" w:lineRule="auto"/>
        <w:jc w:val="both"/>
        <w:rPr>
          <w:rFonts w:ascii="Times New Roman" w:hAnsi="Times New Roman" w:cs="Times New Roman"/>
          <w:color w:val="000000" w:themeColor="text1"/>
          <w:sz w:val="24"/>
        </w:rPr>
      </w:pPr>
      <w:r w:rsidRPr="005D7CA4">
        <w:rPr>
          <w:rFonts w:ascii="Times New Roman" w:hAnsi="Times New Roman" w:cs="Times New Roman"/>
          <w:b/>
          <w:bCs/>
          <w:color w:val="000000" w:themeColor="text1"/>
          <w:sz w:val="24"/>
        </w:rPr>
        <w:t>Upravičen prijavitelj</w:t>
      </w:r>
      <w:r w:rsidRPr="005D7CA4">
        <w:rPr>
          <w:rFonts w:ascii="Times New Roman" w:hAnsi="Times New Roman" w:cs="Times New Roman"/>
          <w:color w:val="000000" w:themeColor="text1"/>
          <w:sz w:val="24"/>
        </w:rPr>
        <w:t xml:space="preserve">: pravna oseba, registrirana v Republiki Sloveniji, katere projekt </w:t>
      </w:r>
      <w:r w:rsidR="00FC2D54" w:rsidRPr="005D7CA4">
        <w:rPr>
          <w:rFonts w:ascii="Times New Roman" w:hAnsi="Times New Roman" w:cs="Times New Roman"/>
          <w:color w:val="000000" w:themeColor="text1"/>
          <w:sz w:val="24"/>
        </w:rPr>
        <w:t xml:space="preserve">s področja knjige </w:t>
      </w:r>
      <w:r w:rsidRPr="005D7CA4">
        <w:rPr>
          <w:rFonts w:ascii="Times New Roman" w:hAnsi="Times New Roman" w:cs="Times New Roman"/>
          <w:color w:val="000000" w:themeColor="text1"/>
          <w:sz w:val="24"/>
        </w:rPr>
        <w:t xml:space="preserve">je bil v </w:t>
      </w:r>
      <w:r w:rsidR="00C8578E" w:rsidRPr="005D7CA4">
        <w:rPr>
          <w:rFonts w:ascii="Times New Roman" w:hAnsi="Times New Roman" w:cs="Times New Roman"/>
          <w:color w:val="000000" w:themeColor="text1"/>
          <w:sz w:val="24"/>
        </w:rPr>
        <w:t xml:space="preserve">obdobju </w:t>
      </w:r>
      <w:r w:rsidR="00DE44E0" w:rsidRPr="005D7CA4">
        <w:rPr>
          <w:rFonts w:ascii="Times New Roman" w:hAnsi="Times New Roman" w:cs="Times New Roman"/>
          <w:color w:val="000000" w:themeColor="text1"/>
          <w:sz w:val="24"/>
        </w:rPr>
        <w:t>od 2014 do vključno</w:t>
      </w:r>
      <w:r w:rsidR="00C8578E" w:rsidRPr="005D7CA4">
        <w:rPr>
          <w:rFonts w:ascii="Times New Roman" w:hAnsi="Times New Roman" w:cs="Times New Roman"/>
          <w:color w:val="000000" w:themeColor="text1"/>
          <w:sz w:val="24"/>
        </w:rPr>
        <w:t xml:space="preserve"> 2016</w:t>
      </w:r>
      <w:r w:rsidRPr="005D7CA4">
        <w:rPr>
          <w:rFonts w:ascii="Times New Roman" w:hAnsi="Times New Roman" w:cs="Times New Roman"/>
          <w:color w:val="000000" w:themeColor="text1"/>
          <w:sz w:val="24"/>
        </w:rPr>
        <w:t xml:space="preserve"> izbran na razpisih programa EU Ustvarjalna Evropa</w:t>
      </w:r>
      <w:r w:rsidR="0037214F" w:rsidRPr="005D7CA4">
        <w:rPr>
          <w:rFonts w:ascii="Times New Roman" w:hAnsi="Times New Roman" w:cs="Times New Roman"/>
          <w:color w:val="000000" w:themeColor="text1"/>
          <w:sz w:val="24"/>
        </w:rPr>
        <w:t>, podprogram Kultura</w:t>
      </w:r>
      <w:r w:rsidR="00DE44E0" w:rsidRPr="005D7CA4">
        <w:rPr>
          <w:rFonts w:ascii="Times New Roman" w:hAnsi="Times New Roman" w:cs="Times New Roman"/>
          <w:color w:val="000000" w:themeColor="text1"/>
          <w:sz w:val="24"/>
        </w:rPr>
        <w:t xml:space="preserve"> </w:t>
      </w:r>
      <w:r w:rsidR="00C8578E" w:rsidRPr="005D7CA4">
        <w:rPr>
          <w:rFonts w:ascii="Times New Roman" w:hAnsi="Times New Roman" w:cs="Times New Roman"/>
          <w:color w:val="000000" w:themeColor="text1"/>
          <w:sz w:val="24"/>
        </w:rPr>
        <w:t>in se v letu 2016 še izvaja.</w:t>
      </w:r>
    </w:p>
    <w:p w14:paraId="637C5280" w14:textId="77777777" w:rsidR="00675F5B" w:rsidRPr="005D7CA4" w:rsidRDefault="00675F5B" w:rsidP="00BE2B37">
      <w:pPr>
        <w:spacing w:line="276" w:lineRule="auto"/>
        <w:jc w:val="both"/>
        <w:rPr>
          <w:rFonts w:ascii="Times New Roman" w:hAnsi="Times New Roman" w:cs="Times New Roman"/>
          <w:bCs/>
          <w:color w:val="000000" w:themeColor="text1"/>
          <w:sz w:val="24"/>
        </w:rPr>
      </w:pPr>
    </w:p>
    <w:p w14:paraId="355896CA" w14:textId="77777777" w:rsidR="00BE2B37" w:rsidRPr="005D7CA4" w:rsidRDefault="00BE2B37" w:rsidP="00BE2B37">
      <w:pPr>
        <w:spacing w:line="276" w:lineRule="auto"/>
        <w:jc w:val="both"/>
        <w:rPr>
          <w:rFonts w:ascii="Times New Roman" w:hAnsi="Times New Roman" w:cs="Times New Roman"/>
          <w:bCs/>
          <w:color w:val="000000" w:themeColor="text1"/>
          <w:sz w:val="24"/>
        </w:rPr>
      </w:pPr>
      <w:r w:rsidRPr="005D7CA4">
        <w:rPr>
          <w:rFonts w:ascii="Times New Roman" w:hAnsi="Times New Roman" w:cs="Times New Roman"/>
          <w:bCs/>
          <w:color w:val="000000" w:themeColor="text1"/>
          <w:sz w:val="24"/>
        </w:rPr>
        <w:t>Skladno s programom Ustvarjalna Evropa so to:</w:t>
      </w:r>
    </w:p>
    <w:p w14:paraId="3375F5EE" w14:textId="77777777" w:rsidR="00675F5B" w:rsidRPr="005D7CA4" w:rsidRDefault="00675F5B" w:rsidP="00BE2B37">
      <w:pPr>
        <w:spacing w:line="276" w:lineRule="auto"/>
        <w:jc w:val="both"/>
        <w:rPr>
          <w:rFonts w:ascii="Times New Roman" w:hAnsi="Times New Roman" w:cs="Times New Roman"/>
          <w:bCs/>
          <w:color w:val="000000" w:themeColor="text1"/>
          <w:sz w:val="24"/>
        </w:rPr>
      </w:pPr>
    </w:p>
    <w:p w14:paraId="0DA51742" w14:textId="0D38BE99" w:rsidR="00750CAE" w:rsidRPr="005D7CA4" w:rsidRDefault="00BE2B37" w:rsidP="00BE2B37">
      <w:pPr>
        <w:spacing w:line="276" w:lineRule="auto"/>
        <w:jc w:val="both"/>
        <w:rPr>
          <w:rFonts w:ascii="Times New Roman" w:hAnsi="Times New Roman" w:cs="Times New Roman"/>
          <w:bCs/>
          <w:color w:val="000000" w:themeColor="text1"/>
          <w:sz w:val="24"/>
        </w:rPr>
      </w:pPr>
      <w:r w:rsidRPr="005D7CA4">
        <w:rPr>
          <w:rFonts w:ascii="Times New Roman" w:hAnsi="Times New Roman" w:cs="Times New Roman"/>
          <w:bCs/>
          <w:color w:val="000000" w:themeColor="text1"/>
          <w:sz w:val="24"/>
        </w:rPr>
        <w:t>•</w:t>
      </w:r>
      <w:r w:rsidRPr="005D7CA4">
        <w:rPr>
          <w:rFonts w:ascii="Times New Roman" w:hAnsi="Times New Roman" w:cs="Times New Roman"/>
          <w:bCs/>
          <w:color w:val="000000" w:themeColor="text1"/>
          <w:sz w:val="24"/>
        </w:rPr>
        <w:tab/>
        <w:t>Vodja projekta: pravna oseba, ki je bila izbrana na naslednjih razpisih programa EU Ustvarjalna Evropa v letih 2014, 2015 in 2016 v okviru podprograma KULTURA: evropske platforme, evropske mreže, projekti sodelovanja, projekti literarnega prevajanja.</w:t>
      </w:r>
    </w:p>
    <w:p w14:paraId="5C74F06F" w14:textId="46BE36C2" w:rsidR="00BE2B37" w:rsidRPr="005D7CA4" w:rsidRDefault="00BE2B37" w:rsidP="00BE2B37">
      <w:pPr>
        <w:spacing w:line="276" w:lineRule="auto"/>
        <w:jc w:val="both"/>
        <w:rPr>
          <w:rFonts w:ascii="Times New Roman" w:hAnsi="Times New Roman" w:cs="Times New Roman"/>
          <w:bCs/>
          <w:color w:val="000000" w:themeColor="text1"/>
          <w:sz w:val="24"/>
        </w:rPr>
      </w:pPr>
      <w:r w:rsidRPr="005D7CA4">
        <w:rPr>
          <w:rFonts w:ascii="Times New Roman" w:hAnsi="Times New Roman" w:cs="Times New Roman"/>
          <w:bCs/>
          <w:color w:val="000000" w:themeColor="text1"/>
          <w:sz w:val="24"/>
        </w:rPr>
        <w:t>Vodja projekta je v pogodbi oz. odločbi Izvajalske agencije EU za izobraževanje, avdiovizualno področje in kulturo (v nadaljevanju EACEA) opredeljen kot tak in izvaja upravičene projektne dejavnosti v letu 2016.</w:t>
      </w:r>
    </w:p>
    <w:p w14:paraId="146AE5CE" w14:textId="77777777" w:rsidR="00BE2B37" w:rsidRPr="005D7CA4" w:rsidRDefault="00BE2B37" w:rsidP="00BE2B37">
      <w:pPr>
        <w:spacing w:line="276" w:lineRule="auto"/>
        <w:jc w:val="both"/>
        <w:rPr>
          <w:rFonts w:ascii="Times New Roman" w:hAnsi="Times New Roman" w:cs="Times New Roman"/>
          <w:bCs/>
          <w:color w:val="000000" w:themeColor="text1"/>
          <w:sz w:val="24"/>
        </w:rPr>
      </w:pPr>
    </w:p>
    <w:p w14:paraId="7281F753" w14:textId="2EC7C0A7" w:rsidR="00BE2B37" w:rsidRPr="005D7CA4" w:rsidRDefault="00BE2B37" w:rsidP="00BE2B37">
      <w:pPr>
        <w:spacing w:line="276" w:lineRule="auto"/>
        <w:jc w:val="both"/>
        <w:rPr>
          <w:rFonts w:ascii="Times New Roman" w:hAnsi="Times New Roman" w:cs="Times New Roman"/>
          <w:bCs/>
          <w:color w:val="000000" w:themeColor="text1"/>
          <w:sz w:val="24"/>
        </w:rPr>
      </w:pPr>
      <w:r w:rsidRPr="005D7CA4">
        <w:rPr>
          <w:rFonts w:ascii="Times New Roman" w:hAnsi="Times New Roman" w:cs="Times New Roman"/>
          <w:bCs/>
          <w:color w:val="000000" w:themeColor="text1"/>
          <w:sz w:val="24"/>
        </w:rPr>
        <w:t>•</w:t>
      </w:r>
      <w:r w:rsidRPr="005D7CA4">
        <w:rPr>
          <w:rFonts w:ascii="Times New Roman" w:hAnsi="Times New Roman" w:cs="Times New Roman"/>
          <w:bCs/>
          <w:color w:val="000000" w:themeColor="text1"/>
          <w:sz w:val="24"/>
        </w:rPr>
        <w:tab/>
        <w:t>Partner v projektu: pravna oseba, registrirana v Republiki Sloveniji, ki je bila izbrana na razpisih programa EU Ustvarjalna Evropa v letih 2014, 2015 in 2016 v okviru podprograma KULTURA: evropske platforme in projekti sodelovanja.</w:t>
      </w:r>
    </w:p>
    <w:p w14:paraId="63FED119" w14:textId="5F63A7F6" w:rsidR="00BE2B37" w:rsidRPr="005D7CA4" w:rsidRDefault="00BE2B37" w:rsidP="00BE2B37">
      <w:pPr>
        <w:spacing w:line="276" w:lineRule="auto"/>
        <w:jc w:val="both"/>
        <w:rPr>
          <w:rFonts w:ascii="Times New Roman" w:hAnsi="Times New Roman" w:cs="Times New Roman"/>
          <w:bCs/>
          <w:color w:val="000000" w:themeColor="text1"/>
          <w:sz w:val="24"/>
        </w:rPr>
      </w:pPr>
      <w:r w:rsidRPr="005D7CA4">
        <w:rPr>
          <w:rFonts w:ascii="Times New Roman" w:hAnsi="Times New Roman" w:cs="Times New Roman"/>
          <w:bCs/>
          <w:color w:val="000000" w:themeColor="text1"/>
          <w:sz w:val="24"/>
        </w:rPr>
        <w:t>Partner je v pogodbi oz. odločbi EACEA opredeljen kot tak in izvaja upravičene projektne dejavnosti v letu 2016.</w:t>
      </w:r>
    </w:p>
    <w:p w14:paraId="40368934" w14:textId="77777777" w:rsidR="00BE2B37" w:rsidRPr="005D7CA4" w:rsidRDefault="00BE2B37" w:rsidP="00BE2B37">
      <w:pPr>
        <w:spacing w:line="276" w:lineRule="auto"/>
        <w:jc w:val="both"/>
        <w:rPr>
          <w:rFonts w:ascii="Times New Roman" w:hAnsi="Times New Roman" w:cs="Times New Roman"/>
          <w:bCs/>
          <w:color w:val="000000" w:themeColor="text1"/>
          <w:sz w:val="24"/>
        </w:rPr>
      </w:pPr>
    </w:p>
    <w:p w14:paraId="281E9173" w14:textId="77777777" w:rsidR="00EA463F" w:rsidRPr="005D7CA4" w:rsidRDefault="00EA463F" w:rsidP="00750CAE">
      <w:pPr>
        <w:widowControl w:val="0"/>
        <w:spacing w:line="276" w:lineRule="auto"/>
        <w:ind w:right="-149"/>
        <w:jc w:val="both"/>
        <w:rPr>
          <w:rFonts w:ascii="Times New Roman" w:hAnsi="Times New Roman" w:cs="Times New Roman"/>
          <w:b/>
          <w:bCs/>
          <w:color w:val="000000" w:themeColor="text1"/>
          <w:sz w:val="24"/>
        </w:rPr>
      </w:pPr>
    </w:p>
    <w:p w14:paraId="1179F48E" w14:textId="77777777" w:rsidR="00750CAE" w:rsidRPr="005D7CA4" w:rsidRDefault="00750CAE" w:rsidP="00750CAE">
      <w:pPr>
        <w:widowControl w:val="0"/>
        <w:spacing w:line="276" w:lineRule="auto"/>
        <w:ind w:right="-149"/>
        <w:jc w:val="both"/>
        <w:rPr>
          <w:rFonts w:ascii="Times New Roman" w:hAnsi="Times New Roman" w:cs="Times New Roman"/>
          <w:b/>
          <w:bCs/>
          <w:color w:val="000000" w:themeColor="text1"/>
          <w:sz w:val="24"/>
        </w:rPr>
      </w:pPr>
      <w:r w:rsidRPr="005D7CA4">
        <w:rPr>
          <w:rFonts w:ascii="Times New Roman" w:hAnsi="Times New Roman" w:cs="Times New Roman"/>
          <w:b/>
          <w:bCs/>
          <w:color w:val="000000" w:themeColor="text1"/>
          <w:sz w:val="24"/>
        </w:rPr>
        <w:t>4. Pogoji za sodelovanje na pozivu</w:t>
      </w:r>
    </w:p>
    <w:p w14:paraId="0EA79A32" w14:textId="313CA9D8" w:rsidR="00750CAE" w:rsidRPr="005D7CA4" w:rsidRDefault="00750CAE" w:rsidP="00750CAE">
      <w:pPr>
        <w:widowControl w:val="0"/>
        <w:spacing w:line="276" w:lineRule="auto"/>
        <w:ind w:right="-149"/>
        <w:jc w:val="both"/>
        <w:rPr>
          <w:rFonts w:ascii="Times New Roman" w:hAnsi="Times New Roman" w:cs="Times New Roman"/>
          <w:color w:val="000000" w:themeColor="text1"/>
          <w:sz w:val="24"/>
        </w:rPr>
      </w:pPr>
      <w:r w:rsidRPr="005D7CA4">
        <w:rPr>
          <w:rFonts w:ascii="Times New Roman" w:hAnsi="Times New Roman" w:cs="Times New Roman"/>
          <w:color w:val="000000" w:themeColor="text1"/>
          <w:sz w:val="24"/>
        </w:rPr>
        <w:t xml:space="preserve">Na </w:t>
      </w:r>
      <w:r w:rsidRPr="005D7CA4">
        <w:rPr>
          <w:rFonts w:ascii="Times New Roman" w:hAnsi="Times New Roman" w:cs="Times New Roman"/>
          <w:color w:val="000000" w:themeColor="text1"/>
          <w:sz w:val="24"/>
          <w:lang w:eastAsia="ar-SA"/>
        </w:rPr>
        <w:t>JP</w:t>
      </w:r>
      <w:r w:rsidR="00FD7CD4" w:rsidRPr="005D7CA4">
        <w:rPr>
          <w:rFonts w:ascii="Times New Roman" w:hAnsi="Times New Roman" w:cs="Times New Roman"/>
          <w:color w:val="000000" w:themeColor="text1"/>
          <w:sz w:val="24"/>
          <w:lang w:eastAsia="ar-SA"/>
        </w:rPr>
        <w:t>10-USTVARJALNA-</w:t>
      </w:r>
      <w:r w:rsidRPr="005D7CA4">
        <w:rPr>
          <w:rFonts w:ascii="Times New Roman" w:hAnsi="Times New Roman" w:cs="Times New Roman"/>
          <w:color w:val="000000" w:themeColor="text1"/>
          <w:sz w:val="24"/>
          <w:lang w:eastAsia="ar-SA"/>
        </w:rPr>
        <w:t xml:space="preserve">EVROPA-2016 </w:t>
      </w:r>
      <w:r w:rsidRPr="005D7CA4">
        <w:rPr>
          <w:rFonts w:ascii="Times New Roman" w:hAnsi="Times New Roman" w:cs="Times New Roman"/>
          <w:color w:val="000000" w:themeColor="text1"/>
          <w:sz w:val="24"/>
        </w:rPr>
        <w:t>se lahko prijavijo upravičene osebe, ki so bile izbrane v okviru razpisnih postopkov Izvajalske agencije EACEA in ki izpolnjujejo naslednje pogoje:</w:t>
      </w:r>
    </w:p>
    <w:p w14:paraId="6E646303" w14:textId="55C440B4" w:rsidR="00383CA6" w:rsidRPr="005D7CA4" w:rsidRDefault="00750CAE" w:rsidP="00750CAE">
      <w:pPr>
        <w:widowControl w:val="0"/>
        <w:numPr>
          <w:ilvl w:val="0"/>
          <w:numId w:val="13"/>
        </w:numPr>
        <w:tabs>
          <w:tab w:val="left" w:pos="340"/>
        </w:tabs>
        <w:suppressAutoHyphens/>
        <w:spacing w:line="276" w:lineRule="auto"/>
        <w:ind w:right="-149"/>
        <w:jc w:val="both"/>
        <w:rPr>
          <w:rFonts w:ascii="Times New Roman" w:hAnsi="Times New Roman" w:cs="Times New Roman"/>
          <w:color w:val="000000" w:themeColor="text1"/>
          <w:sz w:val="24"/>
        </w:rPr>
      </w:pPr>
      <w:r w:rsidRPr="005D7CA4">
        <w:rPr>
          <w:rFonts w:ascii="Times New Roman" w:hAnsi="Times New Roman" w:cs="Times New Roman"/>
          <w:color w:val="000000" w:themeColor="text1"/>
          <w:sz w:val="24"/>
        </w:rPr>
        <w:t>njihovi projekti so bili izbrani na razpisih programa EU Ustvarjalna Evropa v letih 2014, 2015 ali 2016 ter v času prijave na poziv v letu 2016 še potekajo (obvezno dokazilo: kopija pogodbe oz. odločbe Izvajalske agencije EACEA</w:t>
      </w:r>
      <w:r w:rsidR="005E3DF8" w:rsidRPr="005D7CA4">
        <w:rPr>
          <w:rFonts w:ascii="Times New Roman" w:hAnsi="Times New Roman" w:cs="Times New Roman"/>
          <w:color w:val="000000" w:themeColor="text1"/>
          <w:sz w:val="24"/>
        </w:rPr>
        <w:t>)</w:t>
      </w:r>
      <w:r w:rsidR="00383CA6" w:rsidRPr="005D7CA4">
        <w:rPr>
          <w:rFonts w:ascii="Times New Roman" w:hAnsi="Times New Roman" w:cs="Times New Roman"/>
          <w:color w:val="000000" w:themeColor="text1"/>
          <w:sz w:val="24"/>
        </w:rPr>
        <w:t>;</w:t>
      </w:r>
    </w:p>
    <w:p w14:paraId="4ED322E4" w14:textId="78ECDF12" w:rsidR="00750CAE" w:rsidRPr="005D7CA4" w:rsidRDefault="00383CA6" w:rsidP="00EA463F">
      <w:pPr>
        <w:widowControl w:val="0"/>
        <w:numPr>
          <w:ilvl w:val="0"/>
          <w:numId w:val="13"/>
        </w:numPr>
        <w:suppressAutoHyphens/>
        <w:spacing w:line="276" w:lineRule="auto"/>
        <w:ind w:right="-149"/>
        <w:jc w:val="both"/>
        <w:rPr>
          <w:rFonts w:ascii="Times New Roman" w:hAnsi="Times New Roman" w:cs="Times New Roman"/>
          <w:color w:val="000000" w:themeColor="text1"/>
          <w:sz w:val="24"/>
        </w:rPr>
      </w:pPr>
      <w:r w:rsidRPr="005D7CA4">
        <w:rPr>
          <w:rFonts w:ascii="Times New Roman" w:hAnsi="Times New Roman" w:cs="Times New Roman"/>
          <w:color w:val="000000" w:themeColor="text1"/>
          <w:sz w:val="24"/>
        </w:rPr>
        <w:t xml:space="preserve">njihovi </w:t>
      </w:r>
      <w:r w:rsidR="00FC2D54" w:rsidRPr="005D7CA4">
        <w:rPr>
          <w:rFonts w:ascii="Times New Roman" w:hAnsi="Times New Roman" w:cs="Times New Roman"/>
          <w:color w:val="000000" w:themeColor="text1"/>
          <w:sz w:val="24"/>
        </w:rPr>
        <w:t xml:space="preserve">prijavljeni </w:t>
      </w:r>
      <w:r w:rsidRPr="005D7CA4">
        <w:rPr>
          <w:rFonts w:ascii="Times New Roman" w:hAnsi="Times New Roman" w:cs="Times New Roman"/>
          <w:color w:val="000000" w:themeColor="text1"/>
          <w:sz w:val="24"/>
        </w:rPr>
        <w:t>projekti v letu 2016 niso bili sofinancirani v okviru javnega poziva</w:t>
      </w:r>
      <w:r w:rsidR="00750CAE" w:rsidRPr="005D7CA4">
        <w:rPr>
          <w:rFonts w:ascii="Times New Roman" w:hAnsi="Times New Roman" w:cs="Times New Roman"/>
          <w:color w:val="000000" w:themeColor="text1"/>
          <w:sz w:val="24"/>
        </w:rPr>
        <w:t xml:space="preserve"> </w:t>
      </w:r>
      <w:r w:rsidRPr="005D7CA4">
        <w:rPr>
          <w:rFonts w:ascii="Times New Roman" w:hAnsi="Times New Roman" w:cs="Times New Roman"/>
          <w:color w:val="000000" w:themeColor="text1"/>
          <w:sz w:val="24"/>
        </w:rPr>
        <w:t>JP-USTVARJALNA-EVROPA-2016 Ministrstva za kulturo RS</w:t>
      </w:r>
      <w:r w:rsidR="00EA463F" w:rsidRPr="005D7CA4">
        <w:rPr>
          <w:rFonts w:ascii="Times New Roman" w:hAnsi="Times New Roman" w:cs="Times New Roman"/>
          <w:color w:val="000000" w:themeColor="text1"/>
          <w:sz w:val="24"/>
        </w:rPr>
        <w:t xml:space="preserve"> (obvezno dokazilo: originalna izjava prijavitelja – podpisan prijavni obrazec);</w:t>
      </w:r>
    </w:p>
    <w:p w14:paraId="14EE5D8C" w14:textId="6D0A12D8" w:rsidR="00750CAE" w:rsidRPr="005D7CA4" w:rsidRDefault="00750CAE" w:rsidP="00750CAE">
      <w:pPr>
        <w:widowControl w:val="0"/>
        <w:numPr>
          <w:ilvl w:val="0"/>
          <w:numId w:val="13"/>
        </w:numPr>
        <w:tabs>
          <w:tab w:val="left" w:pos="340"/>
        </w:tabs>
        <w:suppressAutoHyphens/>
        <w:spacing w:line="276" w:lineRule="auto"/>
        <w:ind w:right="-149"/>
        <w:jc w:val="both"/>
        <w:rPr>
          <w:rFonts w:ascii="Times New Roman" w:hAnsi="Times New Roman" w:cs="Times New Roman"/>
          <w:color w:val="000000" w:themeColor="text1"/>
          <w:sz w:val="24"/>
        </w:rPr>
      </w:pPr>
      <w:r w:rsidRPr="005D7CA4">
        <w:rPr>
          <w:rFonts w:ascii="Times New Roman" w:hAnsi="Times New Roman" w:cs="Times New Roman"/>
          <w:color w:val="000000" w:themeColor="text1"/>
          <w:sz w:val="24"/>
        </w:rPr>
        <w:t>upravičeni stroški projekta, ki jih upravičena oseba p</w:t>
      </w:r>
      <w:r w:rsidR="00383CA6" w:rsidRPr="005D7CA4">
        <w:rPr>
          <w:rFonts w:ascii="Times New Roman" w:hAnsi="Times New Roman" w:cs="Times New Roman"/>
          <w:color w:val="000000" w:themeColor="text1"/>
          <w:sz w:val="24"/>
        </w:rPr>
        <w:t xml:space="preserve">rijavlja skladno s tem pozivom, </w:t>
      </w:r>
      <w:r w:rsidRPr="005D7CA4">
        <w:rPr>
          <w:rFonts w:ascii="Times New Roman" w:hAnsi="Times New Roman" w:cs="Times New Roman"/>
          <w:color w:val="000000" w:themeColor="text1"/>
          <w:sz w:val="24"/>
        </w:rPr>
        <w:t>še niso bili financirani iz katerihkoli drugih javnih sredstev v Republiki Sloveniji oz. iz prispevka EU (obvezno dokazilo: originalna izjava prijavitelja – podpisan prijavni obrazec);</w:t>
      </w:r>
    </w:p>
    <w:p w14:paraId="178779BC" w14:textId="2E3257EC" w:rsidR="00750CAE" w:rsidRPr="005D7CA4" w:rsidRDefault="00750CAE" w:rsidP="00750CAE">
      <w:pPr>
        <w:widowControl w:val="0"/>
        <w:numPr>
          <w:ilvl w:val="0"/>
          <w:numId w:val="13"/>
        </w:numPr>
        <w:tabs>
          <w:tab w:val="left" w:pos="340"/>
        </w:tabs>
        <w:suppressAutoHyphens/>
        <w:spacing w:line="276" w:lineRule="auto"/>
        <w:ind w:right="-149"/>
        <w:jc w:val="both"/>
        <w:rPr>
          <w:rFonts w:ascii="Times New Roman" w:hAnsi="Times New Roman" w:cs="Times New Roman"/>
          <w:color w:val="000000" w:themeColor="text1"/>
          <w:sz w:val="24"/>
        </w:rPr>
      </w:pPr>
      <w:r w:rsidRPr="005D7CA4">
        <w:rPr>
          <w:rFonts w:ascii="Times New Roman" w:hAnsi="Times New Roman" w:cs="Times New Roman"/>
          <w:color w:val="000000" w:themeColor="text1"/>
          <w:sz w:val="24"/>
        </w:rPr>
        <w:t xml:space="preserve">v primeru, da so bile upravičene osebe pogodbene stranke </w:t>
      </w:r>
      <w:r w:rsidR="005E3DF8" w:rsidRPr="005D7CA4">
        <w:rPr>
          <w:rFonts w:ascii="Times New Roman" w:hAnsi="Times New Roman" w:cs="Times New Roman"/>
          <w:color w:val="000000" w:themeColor="text1"/>
          <w:sz w:val="24"/>
        </w:rPr>
        <w:t>JAK</w:t>
      </w:r>
      <w:r w:rsidRPr="005D7CA4">
        <w:rPr>
          <w:rFonts w:ascii="Times New Roman" w:hAnsi="Times New Roman" w:cs="Times New Roman"/>
          <w:color w:val="000000" w:themeColor="text1"/>
          <w:sz w:val="24"/>
        </w:rPr>
        <w:t xml:space="preserve"> v letih 2013, 2014, 2015 in 2016, so izpolnjevale vse pogodbene obveznosti (izpolnjevanje pogoja preveri </w:t>
      </w:r>
      <w:r w:rsidR="005E3DF8" w:rsidRPr="005D7CA4">
        <w:rPr>
          <w:rFonts w:ascii="Times New Roman" w:hAnsi="Times New Roman" w:cs="Times New Roman"/>
          <w:color w:val="000000" w:themeColor="text1"/>
          <w:sz w:val="24"/>
        </w:rPr>
        <w:t>JAK</w:t>
      </w:r>
      <w:r w:rsidRPr="005D7CA4">
        <w:rPr>
          <w:rFonts w:ascii="Times New Roman" w:hAnsi="Times New Roman" w:cs="Times New Roman"/>
          <w:color w:val="000000" w:themeColor="text1"/>
          <w:sz w:val="24"/>
        </w:rPr>
        <w:t>);</w:t>
      </w:r>
    </w:p>
    <w:p w14:paraId="4355EBC7" w14:textId="54B65314" w:rsidR="00750CAE" w:rsidRPr="005D7CA4" w:rsidRDefault="00750CAE" w:rsidP="00750CAE">
      <w:pPr>
        <w:widowControl w:val="0"/>
        <w:numPr>
          <w:ilvl w:val="0"/>
          <w:numId w:val="13"/>
        </w:numPr>
        <w:tabs>
          <w:tab w:val="left" w:pos="340"/>
        </w:tabs>
        <w:suppressAutoHyphens/>
        <w:spacing w:line="276" w:lineRule="auto"/>
        <w:ind w:right="-149"/>
        <w:jc w:val="both"/>
        <w:rPr>
          <w:rFonts w:ascii="Times New Roman" w:hAnsi="Times New Roman" w:cs="Times New Roman"/>
          <w:color w:val="000000" w:themeColor="text1"/>
          <w:sz w:val="24"/>
        </w:rPr>
      </w:pPr>
      <w:r w:rsidRPr="005D7CA4">
        <w:rPr>
          <w:rFonts w:ascii="Times New Roman" w:hAnsi="Times New Roman" w:cs="Times New Roman"/>
          <w:color w:val="000000" w:themeColor="text1"/>
          <w:sz w:val="24"/>
        </w:rPr>
        <w:t xml:space="preserve">dovoljujejo objavo osebnih podatkov z namenom vodenja poziva in objave rezultatov poziva na spletni strani </w:t>
      </w:r>
      <w:r w:rsidR="005E3DF8" w:rsidRPr="005D7CA4">
        <w:rPr>
          <w:rFonts w:ascii="Times New Roman" w:hAnsi="Times New Roman" w:cs="Times New Roman"/>
          <w:color w:val="000000" w:themeColor="text1"/>
          <w:sz w:val="24"/>
        </w:rPr>
        <w:t>JAK</w:t>
      </w:r>
      <w:r w:rsidRPr="005D7CA4">
        <w:rPr>
          <w:rFonts w:ascii="Times New Roman" w:hAnsi="Times New Roman" w:cs="Times New Roman"/>
          <w:color w:val="000000" w:themeColor="text1"/>
          <w:sz w:val="24"/>
        </w:rPr>
        <w:t>, skladno z Zakonom o dostopu do informacij javnega značaja in Zakonom o varstvu osebnih podatkov (obvezno dokazilo: originalna izjava prijavitelja – podpisan prijavni obrazec).</w:t>
      </w:r>
    </w:p>
    <w:p w14:paraId="5242F9E6" w14:textId="77777777" w:rsidR="00750CAE" w:rsidRPr="005D7CA4" w:rsidRDefault="00750CAE" w:rsidP="00750CAE">
      <w:pPr>
        <w:widowControl w:val="0"/>
        <w:spacing w:line="276" w:lineRule="auto"/>
        <w:ind w:right="-149"/>
        <w:jc w:val="both"/>
        <w:rPr>
          <w:rFonts w:ascii="Times New Roman" w:hAnsi="Times New Roman" w:cs="Times New Roman"/>
          <w:b/>
          <w:color w:val="000000" w:themeColor="text1"/>
          <w:sz w:val="24"/>
        </w:rPr>
      </w:pPr>
    </w:p>
    <w:p w14:paraId="6E79C6C4" w14:textId="77777777" w:rsidR="00750CAE" w:rsidRPr="005D7CA4" w:rsidRDefault="00750CAE" w:rsidP="00750CAE">
      <w:pPr>
        <w:widowControl w:val="0"/>
        <w:spacing w:line="276" w:lineRule="auto"/>
        <w:ind w:right="-149"/>
        <w:jc w:val="both"/>
        <w:rPr>
          <w:rFonts w:ascii="Times New Roman" w:hAnsi="Times New Roman" w:cs="Times New Roman"/>
          <w:b/>
          <w:color w:val="000000" w:themeColor="text1"/>
          <w:sz w:val="24"/>
        </w:rPr>
      </w:pPr>
      <w:r w:rsidRPr="005D7CA4">
        <w:rPr>
          <w:rFonts w:ascii="Times New Roman" w:hAnsi="Times New Roman" w:cs="Times New Roman"/>
          <w:b/>
          <w:color w:val="000000" w:themeColor="text1"/>
          <w:sz w:val="24"/>
        </w:rPr>
        <w:t xml:space="preserve">5. Ugotavljanje pravočasnosti in popolnosti vloge </w:t>
      </w:r>
    </w:p>
    <w:p w14:paraId="50CB41B7" w14:textId="0664969E" w:rsidR="00750CAE" w:rsidRPr="005D7CA4" w:rsidRDefault="00750CAE" w:rsidP="00750CAE">
      <w:pPr>
        <w:widowControl w:val="0"/>
        <w:spacing w:line="276" w:lineRule="auto"/>
        <w:ind w:right="-149"/>
        <w:jc w:val="both"/>
        <w:rPr>
          <w:rFonts w:ascii="Times New Roman" w:hAnsi="Times New Roman" w:cs="Times New Roman"/>
          <w:color w:val="000000" w:themeColor="text1"/>
          <w:sz w:val="24"/>
        </w:rPr>
      </w:pPr>
      <w:r w:rsidRPr="005D7CA4">
        <w:rPr>
          <w:rFonts w:ascii="Times New Roman" w:hAnsi="Times New Roman" w:cs="Times New Roman"/>
          <w:color w:val="000000" w:themeColor="text1"/>
          <w:sz w:val="24"/>
        </w:rPr>
        <w:t xml:space="preserve">Odpiranje vlog in ugotavljanje njihove pravočasnosti oziroma popolnosti ugotavlja pristojni uslužbenec, ki ga izmed zaposlenih na </w:t>
      </w:r>
      <w:r w:rsidR="005E3DF8" w:rsidRPr="005D7CA4">
        <w:rPr>
          <w:rFonts w:ascii="Times New Roman" w:hAnsi="Times New Roman" w:cs="Times New Roman"/>
          <w:color w:val="000000" w:themeColor="text1"/>
          <w:sz w:val="24"/>
        </w:rPr>
        <w:t>JAK</w:t>
      </w:r>
      <w:r w:rsidRPr="005D7CA4">
        <w:rPr>
          <w:rFonts w:ascii="Times New Roman" w:hAnsi="Times New Roman" w:cs="Times New Roman"/>
          <w:color w:val="000000" w:themeColor="text1"/>
          <w:sz w:val="24"/>
        </w:rPr>
        <w:t xml:space="preserve"> imenuje </w:t>
      </w:r>
      <w:r w:rsidR="005E3DF8" w:rsidRPr="005D7CA4">
        <w:rPr>
          <w:rFonts w:ascii="Times New Roman" w:hAnsi="Times New Roman" w:cs="Times New Roman"/>
          <w:color w:val="000000" w:themeColor="text1"/>
          <w:sz w:val="24"/>
        </w:rPr>
        <w:t>direktor</w:t>
      </w:r>
      <w:r w:rsidRPr="005D7CA4">
        <w:rPr>
          <w:rFonts w:ascii="Times New Roman" w:hAnsi="Times New Roman" w:cs="Times New Roman"/>
          <w:color w:val="000000" w:themeColor="text1"/>
          <w:sz w:val="24"/>
        </w:rPr>
        <w:t>. Vloge, prispele na poziv, se odpira po vrstnem redu prispetja.</w:t>
      </w:r>
    </w:p>
    <w:p w14:paraId="20A4F4B5" w14:textId="77777777" w:rsidR="00750CAE" w:rsidRPr="005D7CA4" w:rsidRDefault="00750CAE" w:rsidP="00750CAE">
      <w:pPr>
        <w:widowControl w:val="0"/>
        <w:spacing w:line="276" w:lineRule="auto"/>
        <w:ind w:right="-149"/>
        <w:jc w:val="both"/>
        <w:rPr>
          <w:rFonts w:ascii="Times New Roman" w:hAnsi="Times New Roman" w:cs="Times New Roman"/>
          <w:color w:val="000000" w:themeColor="text1"/>
          <w:sz w:val="24"/>
        </w:rPr>
      </w:pPr>
    </w:p>
    <w:p w14:paraId="734C7474" w14:textId="77777777" w:rsidR="00750CAE" w:rsidRPr="005D7CA4" w:rsidRDefault="00750CAE" w:rsidP="00750CAE">
      <w:pPr>
        <w:widowControl w:val="0"/>
        <w:spacing w:line="276" w:lineRule="auto"/>
        <w:ind w:right="-149"/>
        <w:jc w:val="both"/>
        <w:rPr>
          <w:rFonts w:ascii="Times New Roman" w:hAnsi="Times New Roman" w:cs="Times New Roman"/>
          <w:color w:val="000000" w:themeColor="text1"/>
          <w:sz w:val="24"/>
        </w:rPr>
      </w:pPr>
      <w:r w:rsidRPr="005D7CA4">
        <w:rPr>
          <w:rFonts w:ascii="Times New Roman" w:hAnsi="Times New Roman" w:cs="Times New Roman"/>
          <w:color w:val="000000" w:themeColor="text1"/>
          <w:sz w:val="24"/>
        </w:rPr>
        <w:t>Prijavitelji formalno nepopolnih vlog bodo pisno pozvani k dopolnitvi. Prijavitelj mora vlogo dopolniti v petih dneh po prejemu poziva za dopolnitev, sicer se bo štela kot nepopolna. Vloge, ki ne bodo pravočasne, popolne ali jih ne bodo vložile upravičene osebe, bodo izločene iz nadaljnjega postopka in zavržene s sklepom.</w:t>
      </w:r>
    </w:p>
    <w:p w14:paraId="571C88E4" w14:textId="77777777" w:rsidR="00750CAE" w:rsidRPr="005D7CA4" w:rsidRDefault="00750CAE" w:rsidP="00750CAE">
      <w:pPr>
        <w:widowControl w:val="0"/>
        <w:spacing w:line="276" w:lineRule="auto"/>
        <w:ind w:right="-149"/>
        <w:jc w:val="both"/>
        <w:rPr>
          <w:rFonts w:ascii="Times New Roman" w:hAnsi="Times New Roman" w:cs="Times New Roman"/>
          <w:b/>
          <w:bCs/>
          <w:color w:val="000000" w:themeColor="text1"/>
          <w:sz w:val="24"/>
        </w:rPr>
      </w:pPr>
    </w:p>
    <w:p w14:paraId="7CBC6B51" w14:textId="77777777" w:rsidR="00750CAE" w:rsidRPr="005D7CA4" w:rsidRDefault="00750CAE" w:rsidP="00750CAE">
      <w:pPr>
        <w:widowControl w:val="0"/>
        <w:spacing w:line="276" w:lineRule="auto"/>
        <w:ind w:right="-149"/>
        <w:jc w:val="both"/>
        <w:rPr>
          <w:rFonts w:ascii="Times New Roman" w:hAnsi="Times New Roman" w:cs="Times New Roman"/>
          <w:b/>
          <w:bCs/>
          <w:color w:val="000000" w:themeColor="text1"/>
          <w:sz w:val="24"/>
        </w:rPr>
      </w:pPr>
      <w:r w:rsidRPr="005D7CA4">
        <w:rPr>
          <w:rFonts w:ascii="Times New Roman" w:hAnsi="Times New Roman" w:cs="Times New Roman"/>
          <w:b/>
          <w:bCs/>
          <w:color w:val="000000" w:themeColor="text1"/>
          <w:sz w:val="24"/>
        </w:rPr>
        <w:t>6. Kriteriji</w:t>
      </w:r>
    </w:p>
    <w:p w14:paraId="636DF01E" w14:textId="77777777" w:rsidR="00750CAE" w:rsidRPr="005D7CA4" w:rsidRDefault="00750CAE" w:rsidP="00750CAE">
      <w:pPr>
        <w:widowControl w:val="0"/>
        <w:spacing w:line="276" w:lineRule="auto"/>
        <w:ind w:right="-149"/>
        <w:jc w:val="both"/>
        <w:rPr>
          <w:rFonts w:ascii="Times New Roman" w:hAnsi="Times New Roman" w:cs="Times New Roman"/>
          <w:bCs/>
          <w:color w:val="000000" w:themeColor="text1"/>
          <w:sz w:val="24"/>
        </w:rPr>
      </w:pPr>
      <w:r w:rsidRPr="005D7CA4">
        <w:rPr>
          <w:rFonts w:ascii="Times New Roman" w:hAnsi="Times New Roman" w:cs="Times New Roman"/>
          <w:bCs/>
          <w:color w:val="000000" w:themeColor="text1"/>
          <w:sz w:val="24"/>
        </w:rPr>
        <w:t xml:space="preserve">Pravočasne in popolne vloge ter vloge upravičenih oseb bo obravnavala strokovna komisija po </w:t>
      </w:r>
      <w:r w:rsidRPr="005D7CA4">
        <w:rPr>
          <w:rFonts w:ascii="Times New Roman" w:hAnsi="Times New Roman" w:cs="Times New Roman"/>
          <w:bCs/>
          <w:color w:val="000000" w:themeColor="text1"/>
          <w:sz w:val="24"/>
        </w:rPr>
        <w:lastRenderedPageBreak/>
        <w:t>vrstnem redu njihovega prispetja, skladno z naslednjimi kriteriji:</w:t>
      </w:r>
    </w:p>
    <w:p w14:paraId="0BA1AC1B" w14:textId="77777777" w:rsidR="00750CAE" w:rsidRPr="005D7CA4" w:rsidRDefault="00750CAE" w:rsidP="00750CAE">
      <w:pPr>
        <w:widowControl w:val="0"/>
        <w:spacing w:line="276" w:lineRule="auto"/>
        <w:ind w:right="-149"/>
        <w:jc w:val="both"/>
        <w:rPr>
          <w:rFonts w:ascii="Times New Roman" w:hAnsi="Times New Roman" w:cs="Times New Roman"/>
          <w:bCs/>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068"/>
      </w:tblGrid>
      <w:tr w:rsidR="00765F36" w:rsidRPr="005D7CA4" w14:paraId="67A36EFF" w14:textId="77777777" w:rsidTr="005E3DF8">
        <w:tc>
          <w:tcPr>
            <w:tcW w:w="7083" w:type="dxa"/>
            <w:shd w:val="clear" w:color="auto" w:fill="auto"/>
          </w:tcPr>
          <w:p w14:paraId="54544F4A" w14:textId="77777777" w:rsidR="00750CAE" w:rsidRPr="005D7CA4" w:rsidRDefault="00750CAE" w:rsidP="005E73EC">
            <w:pPr>
              <w:widowControl w:val="0"/>
              <w:spacing w:line="276" w:lineRule="auto"/>
              <w:ind w:right="-149"/>
              <w:rPr>
                <w:rFonts w:ascii="Times New Roman" w:hAnsi="Times New Roman" w:cs="Times New Roman"/>
                <w:b/>
                <w:bCs/>
                <w:color w:val="000000" w:themeColor="text1"/>
                <w:sz w:val="24"/>
              </w:rPr>
            </w:pPr>
            <w:r w:rsidRPr="005D7CA4">
              <w:rPr>
                <w:rFonts w:ascii="Times New Roman" w:hAnsi="Times New Roman" w:cs="Times New Roman"/>
                <w:b/>
                <w:bCs/>
                <w:color w:val="000000" w:themeColor="text1"/>
                <w:sz w:val="24"/>
              </w:rPr>
              <w:t>KRITERIJ</w:t>
            </w:r>
          </w:p>
        </w:tc>
        <w:tc>
          <w:tcPr>
            <w:tcW w:w="1631" w:type="dxa"/>
            <w:shd w:val="clear" w:color="auto" w:fill="auto"/>
          </w:tcPr>
          <w:p w14:paraId="4172AEA9" w14:textId="77777777" w:rsidR="00750CAE" w:rsidRPr="005D7CA4" w:rsidRDefault="00750CAE" w:rsidP="005E73EC">
            <w:pPr>
              <w:widowControl w:val="0"/>
              <w:spacing w:line="276" w:lineRule="auto"/>
              <w:ind w:right="-149"/>
              <w:rPr>
                <w:rFonts w:ascii="Times New Roman" w:hAnsi="Times New Roman" w:cs="Times New Roman"/>
                <w:b/>
                <w:bCs/>
                <w:color w:val="000000" w:themeColor="text1"/>
                <w:sz w:val="24"/>
              </w:rPr>
            </w:pPr>
            <w:r w:rsidRPr="005D7CA4">
              <w:rPr>
                <w:rFonts w:ascii="Times New Roman" w:hAnsi="Times New Roman" w:cs="Times New Roman"/>
                <w:b/>
                <w:bCs/>
                <w:color w:val="000000" w:themeColor="text1"/>
                <w:sz w:val="24"/>
              </w:rPr>
              <w:t>IZPOLNJEVANJE</w:t>
            </w:r>
          </w:p>
        </w:tc>
      </w:tr>
      <w:tr w:rsidR="00765F36" w:rsidRPr="005D7CA4" w14:paraId="22263B9C" w14:textId="77777777" w:rsidTr="005E3DF8">
        <w:tc>
          <w:tcPr>
            <w:tcW w:w="7083" w:type="dxa"/>
            <w:shd w:val="clear" w:color="auto" w:fill="auto"/>
          </w:tcPr>
          <w:p w14:paraId="03E6122B" w14:textId="248E5B35" w:rsidR="00750CAE" w:rsidRPr="005D7CA4" w:rsidRDefault="00FC2D54" w:rsidP="00FC2D54">
            <w:pPr>
              <w:widowControl w:val="0"/>
              <w:spacing w:line="276" w:lineRule="auto"/>
              <w:ind w:right="-149"/>
              <w:rPr>
                <w:rFonts w:ascii="Times New Roman" w:hAnsi="Times New Roman" w:cs="Times New Roman"/>
                <w:bCs/>
                <w:color w:val="000000" w:themeColor="text1"/>
                <w:sz w:val="24"/>
              </w:rPr>
            </w:pPr>
            <w:r w:rsidRPr="005D7CA4">
              <w:rPr>
                <w:rFonts w:ascii="Times New Roman" w:hAnsi="Times New Roman" w:cs="Times New Roman"/>
                <w:color w:val="000000" w:themeColor="text1"/>
                <w:sz w:val="24"/>
              </w:rPr>
              <w:t>Prijavljeni p</w:t>
            </w:r>
            <w:r w:rsidR="00750CAE" w:rsidRPr="005D7CA4">
              <w:rPr>
                <w:rFonts w:ascii="Times New Roman" w:hAnsi="Times New Roman" w:cs="Times New Roman"/>
                <w:color w:val="000000" w:themeColor="text1"/>
                <w:sz w:val="24"/>
              </w:rPr>
              <w:t>rojekt je bil izbran na razpisih programa Ustvarjalna Evropa</w:t>
            </w:r>
            <w:r w:rsidR="005E3DF8" w:rsidRPr="005D7CA4">
              <w:rPr>
                <w:rFonts w:ascii="Times New Roman" w:hAnsi="Times New Roman" w:cs="Times New Roman"/>
                <w:color w:val="000000" w:themeColor="text1"/>
                <w:sz w:val="24"/>
              </w:rPr>
              <w:t>, podprogram Kultura,</w:t>
            </w:r>
            <w:r w:rsidRPr="005D7CA4">
              <w:rPr>
                <w:rFonts w:ascii="Times New Roman" w:hAnsi="Times New Roman" w:cs="Times New Roman"/>
                <w:color w:val="000000" w:themeColor="text1"/>
                <w:sz w:val="24"/>
              </w:rPr>
              <w:t xml:space="preserve"> </w:t>
            </w:r>
            <w:r w:rsidR="00750CAE" w:rsidRPr="005D7CA4">
              <w:rPr>
                <w:rFonts w:ascii="Times New Roman" w:hAnsi="Times New Roman" w:cs="Times New Roman"/>
                <w:color w:val="000000" w:themeColor="text1"/>
                <w:sz w:val="24"/>
              </w:rPr>
              <w:t xml:space="preserve">v letih 2014, 2015 ali 2016. </w:t>
            </w:r>
          </w:p>
        </w:tc>
        <w:tc>
          <w:tcPr>
            <w:tcW w:w="1631" w:type="dxa"/>
            <w:shd w:val="clear" w:color="auto" w:fill="auto"/>
          </w:tcPr>
          <w:p w14:paraId="2C53B3D2" w14:textId="77777777" w:rsidR="00750CAE" w:rsidRPr="005D7CA4" w:rsidRDefault="00750CAE" w:rsidP="005E73EC">
            <w:pPr>
              <w:widowControl w:val="0"/>
              <w:spacing w:line="276" w:lineRule="auto"/>
              <w:ind w:right="-149"/>
              <w:rPr>
                <w:rFonts w:ascii="Times New Roman" w:hAnsi="Times New Roman" w:cs="Times New Roman"/>
                <w:bCs/>
                <w:color w:val="000000" w:themeColor="text1"/>
                <w:sz w:val="24"/>
              </w:rPr>
            </w:pPr>
            <w:r w:rsidRPr="005D7CA4">
              <w:rPr>
                <w:rFonts w:ascii="Times New Roman" w:hAnsi="Times New Roman" w:cs="Times New Roman"/>
                <w:bCs/>
                <w:color w:val="000000" w:themeColor="text1"/>
                <w:sz w:val="24"/>
              </w:rPr>
              <w:t xml:space="preserve">  DA            NE</w:t>
            </w:r>
          </w:p>
        </w:tc>
      </w:tr>
      <w:tr w:rsidR="00765F36" w:rsidRPr="005D7CA4" w14:paraId="654E515A" w14:textId="77777777" w:rsidTr="005E3DF8">
        <w:tc>
          <w:tcPr>
            <w:tcW w:w="7083" w:type="dxa"/>
            <w:shd w:val="clear" w:color="auto" w:fill="auto"/>
          </w:tcPr>
          <w:p w14:paraId="2FC98B9E" w14:textId="044DD407" w:rsidR="00750CAE" w:rsidRPr="005D7CA4" w:rsidRDefault="00FC2D54" w:rsidP="00FC2D54">
            <w:pPr>
              <w:widowControl w:val="0"/>
              <w:spacing w:line="276" w:lineRule="auto"/>
              <w:ind w:right="-149"/>
              <w:rPr>
                <w:rFonts w:ascii="Times New Roman" w:hAnsi="Times New Roman" w:cs="Times New Roman"/>
                <w:bCs/>
                <w:color w:val="000000" w:themeColor="text1"/>
                <w:sz w:val="24"/>
              </w:rPr>
            </w:pPr>
            <w:r w:rsidRPr="005D7CA4">
              <w:rPr>
                <w:rFonts w:ascii="Times New Roman" w:hAnsi="Times New Roman" w:cs="Times New Roman"/>
                <w:color w:val="000000" w:themeColor="text1"/>
                <w:sz w:val="24"/>
              </w:rPr>
              <w:t>Prijavljeni p</w:t>
            </w:r>
            <w:r w:rsidR="00750CAE" w:rsidRPr="005D7CA4">
              <w:rPr>
                <w:rFonts w:ascii="Times New Roman" w:hAnsi="Times New Roman" w:cs="Times New Roman"/>
                <w:color w:val="000000" w:themeColor="text1"/>
                <w:sz w:val="24"/>
              </w:rPr>
              <w:t>rojekt v času prijave na javni poziv v letu 2016 še poteka.</w:t>
            </w:r>
          </w:p>
        </w:tc>
        <w:tc>
          <w:tcPr>
            <w:tcW w:w="1631" w:type="dxa"/>
            <w:shd w:val="clear" w:color="auto" w:fill="auto"/>
          </w:tcPr>
          <w:p w14:paraId="61FDEBDC" w14:textId="77777777" w:rsidR="00750CAE" w:rsidRPr="005D7CA4" w:rsidRDefault="00750CAE" w:rsidP="005E73EC">
            <w:pPr>
              <w:widowControl w:val="0"/>
              <w:spacing w:line="276" w:lineRule="auto"/>
              <w:ind w:right="-149"/>
              <w:rPr>
                <w:rFonts w:ascii="Times New Roman" w:hAnsi="Times New Roman" w:cs="Times New Roman"/>
                <w:bCs/>
                <w:color w:val="000000" w:themeColor="text1"/>
                <w:sz w:val="24"/>
              </w:rPr>
            </w:pPr>
            <w:r w:rsidRPr="005D7CA4">
              <w:rPr>
                <w:rFonts w:ascii="Times New Roman" w:hAnsi="Times New Roman" w:cs="Times New Roman"/>
                <w:bCs/>
                <w:color w:val="000000" w:themeColor="text1"/>
                <w:sz w:val="24"/>
              </w:rPr>
              <w:t xml:space="preserve">  DA            NE</w:t>
            </w:r>
          </w:p>
        </w:tc>
      </w:tr>
      <w:tr w:rsidR="00765F36" w:rsidRPr="005D7CA4" w14:paraId="0A91990A" w14:textId="77777777" w:rsidTr="005E3DF8">
        <w:tc>
          <w:tcPr>
            <w:tcW w:w="7083" w:type="dxa"/>
            <w:shd w:val="clear" w:color="auto" w:fill="auto"/>
          </w:tcPr>
          <w:p w14:paraId="40E3EB4A" w14:textId="38CBC6DE" w:rsidR="00EA463F" w:rsidRPr="005D7CA4" w:rsidRDefault="00FC2D54" w:rsidP="00FC2D54">
            <w:pPr>
              <w:widowControl w:val="0"/>
              <w:spacing w:line="276" w:lineRule="auto"/>
              <w:ind w:right="-149"/>
              <w:rPr>
                <w:rFonts w:ascii="Times New Roman" w:hAnsi="Times New Roman" w:cs="Times New Roman"/>
                <w:color w:val="000000" w:themeColor="text1"/>
                <w:sz w:val="24"/>
              </w:rPr>
            </w:pPr>
            <w:r w:rsidRPr="005D7CA4">
              <w:rPr>
                <w:rFonts w:ascii="Times New Roman" w:hAnsi="Times New Roman" w:cs="Times New Roman"/>
                <w:color w:val="000000" w:themeColor="text1"/>
                <w:sz w:val="24"/>
              </w:rPr>
              <w:t>Prijavljeni p</w:t>
            </w:r>
            <w:r w:rsidR="00EA463F" w:rsidRPr="005D7CA4">
              <w:rPr>
                <w:rFonts w:ascii="Times New Roman" w:hAnsi="Times New Roman" w:cs="Times New Roman"/>
                <w:color w:val="000000" w:themeColor="text1"/>
                <w:sz w:val="24"/>
              </w:rPr>
              <w:t>rojekt v 2016 ni bil izbran v sofinanciranje Javnega poziva Ministrstva za kulturo RS z oznako JP-USTVARJALNA-EVROPA-2016</w:t>
            </w:r>
          </w:p>
        </w:tc>
        <w:tc>
          <w:tcPr>
            <w:tcW w:w="1631" w:type="dxa"/>
            <w:shd w:val="clear" w:color="auto" w:fill="auto"/>
          </w:tcPr>
          <w:p w14:paraId="02C63FFE" w14:textId="5D371943" w:rsidR="00EA463F" w:rsidRPr="005D7CA4" w:rsidRDefault="00EA463F" w:rsidP="005E73EC">
            <w:pPr>
              <w:widowControl w:val="0"/>
              <w:spacing w:line="276" w:lineRule="auto"/>
              <w:ind w:right="-149"/>
              <w:rPr>
                <w:rFonts w:ascii="Times New Roman" w:hAnsi="Times New Roman" w:cs="Times New Roman"/>
                <w:bCs/>
                <w:color w:val="000000" w:themeColor="text1"/>
                <w:sz w:val="24"/>
              </w:rPr>
            </w:pPr>
            <w:r w:rsidRPr="005D7CA4">
              <w:rPr>
                <w:rFonts w:ascii="Times New Roman" w:hAnsi="Times New Roman" w:cs="Times New Roman"/>
                <w:bCs/>
                <w:color w:val="000000" w:themeColor="text1"/>
                <w:sz w:val="24"/>
              </w:rPr>
              <w:t xml:space="preserve">  DA            NE</w:t>
            </w:r>
          </w:p>
        </w:tc>
      </w:tr>
    </w:tbl>
    <w:p w14:paraId="4FF68869" w14:textId="77777777" w:rsidR="00750CAE" w:rsidRPr="005D7CA4" w:rsidRDefault="00750CAE" w:rsidP="00750CAE">
      <w:pPr>
        <w:widowControl w:val="0"/>
        <w:suppressAutoHyphens/>
        <w:spacing w:line="276" w:lineRule="auto"/>
        <w:ind w:right="-149"/>
        <w:jc w:val="both"/>
        <w:rPr>
          <w:rFonts w:ascii="Times New Roman" w:hAnsi="Times New Roman" w:cs="Times New Roman"/>
          <w:b/>
          <w:color w:val="000000" w:themeColor="text1"/>
          <w:sz w:val="24"/>
          <w:lang w:eastAsia="ar-SA"/>
        </w:rPr>
      </w:pPr>
    </w:p>
    <w:p w14:paraId="3FDBFDD6" w14:textId="77777777" w:rsidR="00750CAE" w:rsidRPr="005D7CA4" w:rsidRDefault="00750CAE" w:rsidP="00750CAE">
      <w:pPr>
        <w:widowControl w:val="0"/>
        <w:suppressAutoHyphens/>
        <w:spacing w:line="276" w:lineRule="auto"/>
        <w:ind w:right="-149"/>
        <w:jc w:val="both"/>
        <w:rPr>
          <w:rFonts w:ascii="Times New Roman" w:hAnsi="Times New Roman" w:cs="Times New Roman"/>
          <w:b/>
          <w:color w:val="000000" w:themeColor="text1"/>
          <w:sz w:val="24"/>
          <w:lang w:eastAsia="ar-SA"/>
        </w:rPr>
      </w:pPr>
      <w:r w:rsidRPr="005D7CA4">
        <w:rPr>
          <w:rFonts w:ascii="Times New Roman" w:hAnsi="Times New Roman" w:cs="Times New Roman"/>
          <w:b/>
          <w:color w:val="000000" w:themeColor="text1"/>
          <w:sz w:val="24"/>
          <w:lang w:eastAsia="ar-SA"/>
        </w:rPr>
        <w:t>7. Uporaba kriterijev</w:t>
      </w:r>
    </w:p>
    <w:p w14:paraId="32369D9E" w14:textId="77777777" w:rsidR="00765F36" w:rsidRPr="005D7CA4" w:rsidRDefault="00765F36" w:rsidP="00750CAE">
      <w:pPr>
        <w:widowControl w:val="0"/>
        <w:suppressAutoHyphens/>
        <w:spacing w:line="276" w:lineRule="auto"/>
        <w:ind w:right="-149"/>
        <w:jc w:val="both"/>
        <w:rPr>
          <w:rFonts w:ascii="Times New Roman" w:hAnsi="Times New Roman" w:cs="Times New Roman"/>
          <w:b/>
          <w:color w:val="000000" w:themeColor="text1"/>
          <w:sz w:val="24"/>
          <w:lang w:eastAsia="ar-SA"/>
        </w:rPr>
      </w:pPr>
    </w:p>
    <w:p w14:paraId="75A5BE79" w14:textId="26B3089D" w:rsidR="00750CAE" w:rsidRPr="005D7CA4" w:rsidRDefault="00750CAE" w:rsidP="00750CAE">
      <w:pPr>
        <w:widowControl w:val="0"/>
        <w:suppressAutoHyphens/>
        <w:spacing w:line="276" w:lineRule="auto"/>
        <w:ind w:right="-149"/>
        <w:jc w:val="both"/>
        <w:rPr>
          <w:rFonts w:ascii="Times New Roman" w:hAnsi="Times New Roman" w:cs="Times New Roman"/>
          <w:b/>
          <w:color w:val="000000" w:themeColor="text1"/>
          <w:sz w:val="24"/>
        </w:rPr>
      </w:pPr>
      <w:r w:rsidRPr="005D7CA4">
        <w:rPr>
          <w:rFonts w:ascii="Times New Roman" w:hAnsi="Times New Roman" w:cs="Times New Roman"/>
          <w:b/>
          <w:color w:val="000000" w:themeColor="text1"/>
          <w:sz w:val="24"/>
        </w:rPr>
        <w:t xml:space="preserve">Strokovna komisija bo obravnavala vloge po vrstnem redu njihovega prispetja v skladu s kriteriji poziva. Vrstni red prispetja posamezne vloge se določi, ko je vloga popolna </w:t>
      </w:r>
      <w:r w:rsidRPr="005D7CA4">
        <w:rPr>
          <w:rFonts w:ascii="Times New Roman" w:hAnsi="Times New Roman" w:cs="Times New Roman"/>
          <w:color w:val="000000" w:themeColor="text1"/>
          <w:sz w:val="24"/>
        </w:rPr>
        <w:t xml:space="preserve">(če prijavitelj odda nepopolno vlogo in jo kasneje samoiniciativno ali na poziv </w:t>
      </w:r>
      <w:r w:rsidR="005E3DF8" w:rsidRPr="005D7CA4">
        <w:rPr>
          <w:rFonts w:ascii="Times New Roman" w:hAnsi="Times New Roman" w:cs="Times New Roman"/>
          <w:color w:val="000000" w:themeColor="text1"/>
          <w:sz w:val="24"/>
        </w:rPr>
        <w:t>JAK</w:t>
      </w:r>
      <w:r w:rsidRPr="005D7CA4">
        <w:rPr>
          <w:rFonts w:ascii="Times New Roman" w:hAnsi="Times New Roman" w:cs="Times New Roman"/>
          <w:color w:val="000000" w:themeColor="text1"/>
          <w:sz w:val="24"/>
        </w:rPr>
        <w:t xml:space="preserve"> dopolni, za čas prispetja šteje čas dopolnitve, s katero vloga postane popolna).</w:t>
      </w:r>
    </w:p>
    <w:p w14:paraId="72892FF3" w14:textId="7C651BC4" w:rsidR="00750CAE" w:rsidRPr="005D7CA4" w:rsidRDefault="00750CAE" w:rsidP="00750CAE">
      <w:pPr>
        <w:widowControl w:val="0"/>
        <w:suppressAutoHyphens/>
        <w:spacing w:line="276" w:lineRule="auto"/>
        <w:ind w:right="-149"/>
        <w:jc w:val="both"/>
        <w:rPr>
          <w:rFonts w:ascii="Times New Roman" w:hAnsi="Times New Roman" w:cs="Times New Roman"/>
          <w:color w:val="000000" w:themeColor="text1"/>
          <w:sz w:val="24"/>
        </w:rPr>
      </w:pPr>
      <w:r w:rsidRPr="005D7CA4">
        <w:rPr>
          <w:rFonts w:ascii="Times New Roman" w:hAnsi="Times New Roman" w:cs="Times New Roman"/>
          <w:color w:val="000000" w:themeColor="text1"/>
          <w:sz w:val="24"/>
        </w:rPr>
        <w:t xml:space="preserve">Izbrani bodo tisti projekti, ki jih bo </w:t>
      </w:r>
      <w:r w:rsidR="005E3DF8" w:rsidRPr="005D7CA4">
        <w:rPr>
          <w:rFonts w:ascii="Times New Roman" w:hAnsi="Times New Roman" w:cs="Times New Roman"/>
          <w:color w:val="000000" w:themeColor="text1"/>
          <w:sz w:val="24"/>
        </w:rPr>
        <w:t>JAK</w:t>
      </w:r>
      <w:r w:rsidRPr="005D7CA4">
        <w:rPr>
          <w:rFonts w:ascii="Times New Roman" w:hAnsi="Times New Roman" w:cs="Times New Roman"/>
          <w:color w:val="000000" w:themeColor="text1"/>
          <w:sz w:val="24"/>
        </w:rPr>
        <w:t xml:space="preserve"> na predlog strokovne komisije </w:t>
      </w:r>
      <w:r w:rsidR="005E3DF8" w:rsidRPr="005D7CA4">
        <w:rPr>
          <w:rFonts w:ascii="Times New Roman" w:hAnsi="Times New Roman" w:cs="Times New Roman"/>
          <w:color w:val="000000" w:themeColor="text1"/>
          <w:sz w:val="24"/>
        </w:rPr>
        <w:t>uvrstila</w:t>
      </w:r>
      <w:r w:rsidRPr="005D7CA4">
        <w:rPr>
          <w:rFonts w:ascii="Times New Roman" w:hAnsi="Times New Roman" w:cs="Times New Roman"/>
          <w:color w:val="000000" w:themeColor="text1"/>
          <w:sz w:val="24"/>
        </w:rPr>
        <w:t xml:space="preserve"> na seznam odobrenih projektov. Strokovna komisija bo predlagala v financiranje projekte prijaviteljev, ki izpolnjujejo pogoje za prijavo na poziv in kriterije poziva, do porabe predvidenih sredstev.</w:t>
      </w:r>
    </w:p>
    <w:p w14:paraId="14017132" w14:textId="77777777" w:rsidR="00750CAE" w:rsidRPr="005D7CA4" w:rsidRDefault="00750CAE" w:rsidP="00750CAE">
      <w:pPr>
        <w:widowControl w:val="0"/>
        <w:suppressAutoHyphens/>
        <w:spacing w:line="276" w:lineRule="auto"/>
        <w:ind w:right="-149"/>
        <w:jc w:val="both"/>
        <w:rPr>
          <w:rFonts w:ascii="Times New Roman" w:hAnsi="Times New Roman" w:cs="Times New Roman"/>
          <w:color w:val="000000" w:themeColor="text1"/>
          <w:sz w:val="24"/>
        </w:rPr>
      </w:pPr>
    </w:p>
    <w:p w14:paraId="16603EA5" w14:textId="77777777" w:rsidR="00750CAE" w:rsidRPr="005D7CA4" w:rsidRDefault="00750CAE" w:rsidP="00750CAE">
      <w:pPr>
        <w:widowControl w:val="0"/>
        <w:suppressAutoHyphens/>
        <w:spacing w:line="276" w:lineRule="auto"/>
        <w:ind w:right="-149"/>
        <w:jc w:val="both"/>
        <w:rPr>
          <w:rFonts w:ascii="Times New Roman" w:hAnsi="Times New Roman" w:cs="Times New Roman"/>
          <w:b/>
          <w:color w:val="000000" w:themeColor="text1"/>
          <w:sz w:val="24"/>
        </w:rPr>
      </w:pPr>
      <w:r w:rsidRPr="005D7CA4">
        <w:rPr>
          <w:rFonts w:ascii="Times New Roman" w:hAnsi="Times New Roman" w:cs="Times New Roman"/>
          <w:b/>
          <w:color w:val="000000" w:themeColor="text1"/>
          <w:sz w:val="24"/>
        </w:rPr>
        <w:t>8. Določitev višine sofinanciranja</w:t>
      </w:r>
    </w:p>
    <w:p w14:paraId="054FEB41" w14:textId="40AEBC0E" w:rsidR="00750CAE" w:rsidRPr="005D7CA4" w:rsidRDefault="00750CAE" w:rsidP="00750CAE">
      <w:pPr>
        <w:widowControl w:val="0"/>
        <w:spacing w:line="276" w:lineRule="auto"/>
        <w:ind w:right="-149"/>
        <w:jc w:val="both"/>
        <w:rPr>
          <w:rFonts w:ascii="Times New Roman" w:hAnsi="Times New Roman" w:cs="Times New Roman"/>
          <w:color w:val="000000" w:themeColor="text1"/>
          <w:sz w:val="24"/>
        </w:rPr>
      </w:pPr>
      <w:r w:rsidRPr="005D7CA4">
        <w:rPr>
          <w:rFonts w:ascii="Times New Roman" w:hAnsi="Times New Roman" w:cs="Times New Roman"/>
          <w:color w:val="000000" w:themeColor="text1"/>
          <w:sz w:val="24"/>
          <w:lang w:eastAsia="ar-SA"/>
        </w:rPr>
        <w:t>Skladno s cilji poziva</w:t>
      </w:r>
      <w:r w:rsidR="00675F5B" w:rsidRPr="005D7CA4">
        <w:rPr>
          <w:rFonts w:ascii="Times New Roman" w:hAnsi="Times New Roman" w:cs="Times New Roman"/>
          <w:color w:val="000000" w:themeColor="text1"/>
          <w:sz w:val="24"/>
          <w:lang w:eastAsia="ar-SA"/>
        </w:rPr>
        <w:t xml:space="preserve"> </w:t>
      </w:r>
      <w:r w:rsidRPr="005D7CA4">
        <w:rPr>
          <w:rFonts w:ascii="Times New Roman" w:hAnsi="Times New Roman" w:cs="Times New Roman"/>
          <w:color w:val="000000" w:themeColor="text1"/>
          <w:sz w:val="24"/>
          <w:lang w:eastAsia="ar-SA"/>
        </w:rPr>
        <w:t>se v</w:t>
      </w:r>
      <w:r w:rsidRPr="005D7CA4">
        <w:rPr>
          <w:rFonts w:ascii="Times New Roman" w:hAnsi="Times New Roman" w:cs="Times New Roman"/>
          <w:color w:val="000000" w:themeColor="text1"/>
          <w:sz w:val="24"/>
        </w:rPr>
        <w:t>išina sofinanciranja določi na naslednji način:</w:t>
      </w:r>
    </w:p>
    <w:p w14:paraId="6600CFA3" w14:textId="77777777" w:rsidR="00750CAE" w:rsidRPr="005D7CA4" w:rsidRDefault="00750CAE" w:rsidP="00750CAE">
      <w:pPr>
        <w:widowControl w:val="0"/>
        <w:spacing w:line="276" w:lineRule="auto"/>
        <w:ind w:right="-149"/>
        <w:jc w:val="both"/>
        <w:rPr>
          <w:rFonts w:ascii="Times New Roman" w:hAnsi="Times New Roman" w:cs="Times New Roman"/>
          <w:color w:val="000000" w:themeColor="text1"/>
          <w:sz w:val="24"/>
        </w:rPr>
      </w:pPr>
    </w:p>
    <w:p w14:paraId="49526643" w14:textId="6CBEDF7A" w:rsidR="00750CAE" w:rsidRPr="005D7CA4" w:rsidRDefault="00750CAE" w:rsidP="00750CAE">
      <w:pPr>
        <w:spacing w:line="276" w:lineRule="auto"/>
        <w:jc w:val="both"/>
        <w:rPr>
          <w:rFonts w:ascii="Times New Roman" w:hAnsi="Times New Roman" w:cs="Times New Roman"/>
          <w:color w:val="000000" w:themeColor="text1"/>
          <w:sz w:val="24"/>
        </w:rPr>
      </w:pPr>
      <w:r w:rsidRPr="005D7CA4">
        <w:rPr>
          <w:rFonts w:ascii="Times New Roman" w:hAnsi="Times New Roman" w:cs="Times New Roman"/>
          <w:color w:val="000000" w:themeColor="text1"/>
          <w:sz w:val="24"/>
        </w:rPr>
        <w:t xml:space="preserve">- </w:t>
      </w:r>
      <w:r w:rsidR="005E3DF8" w:rsidRPr="005D7CA4">
        <w:rPr>
          <w:rFonts w:ascii="Times New Roman" w:hAnsi="Times New Roman" w:cs="Times New Roman"/>
          <w:color w:val="000000" w:themeColor="text1"/>
          <w:sz w:val="24"/>
        </w:rPr>
        <w:t>20</w:t>
      </w:r>
      <w:r w:rsidR="00675F5B" w:rsidRPr="005D7CA4">
        <w:rPr>
          <w:rFonts w:ascii="Times New Roman" w:hAnsi="Times New Roman" w:cs="Times New Roman"/>
          <w:color w:val="000000" w:themeColor="text1"/>
          <w:sz w:val="24"/>
        </w:rPr>
        <w:t xml:space="preserve"> </w:t>
      </w:r>
      <w:r w:rsidRPr="005D7CA4">
        <w:rPr>
          <w:rFonts w:ascii="Times New Roman" w:hAnsi="Times New Roman" w:cs="Times New Roman"/>
          <w:color w:val="000000" w:themeColor="text1"/>
          <w:sz w:val="24"/>
        </w:rPr>
        <w:t xml:space="preserve">% sredstev, ki jih </w:t>
      </w:r>
      <w:r w:rsidR="005E3DF8" w:rsidRPr="005D7CA4">
        <w:rPr>
          <w:rFonts w:ascii="Times New Roman" w:hAnsi="Times New Roman" w:cs="Times New Roman"/>
          <w:color w:val="000000" w:themeColor="text1"/>
          <w:sz w:val="24"/>
        </w:rPr>
        <w:t xml:space="preserve">za izvajanje projekta </w:t>
      </w:r>
      <w:r w:rsidR="00675F5B" w:rsidRPr="005D7CA4">
        <w:rPr>
          <w:rFonts w:ascii="Times New Roman" w:hAnsi="Times New Roman" w:cs="Times New Roman"/>
          <w:color w:val="000000" w:themeColor="text1"/>
          <w:sz w:val="24"/>
        </w:rPr>
        <w:t xml:space="preserve">v letu 2016 </w:t>
      </w:r>
      <w:r w:rsidRPr="005D7CA4">
        <w:rPr>
          <w:rFonts w:ascii="Times New Roman" w:hAnsi="Times New Roman" w:cs="Times New Roman"/>
          <w:color w:val="000000" w:themeColor="text1"/>
          <w:sz w:val="24"/>
        </w:rPr>
        <w:t xml:space="preserve">zagotovi </w:t>
      </w:r>
      <w:r w:rsidR="005E3DF8" w:rsidRPr="005D7CA4">
        <w:rPr>
          <w:rFonts w:ascii="Times New Roman" w:hAnsi="Times New Roman" w:cs="Times New Roman"/>
          <w:color w:val="000000" w:themeColor="text1"/>
          <w:sz w:val="24"/>
        </w:rPr>
        <w:t>prijavitelj</w:t>
      </w:r>
      <w:r w:rsidR="00BC7155" w:rsidRPr="005D7CA4">
        <w:rPr>
          <w:rFonts w:ascii="Times New Roman" w:hAnsi="Times New Roman" w:cs="Times New Roman"/>
          <w:color w:val="000000" w:themeColor="text1"/>
          <w:sz w:val="24"/>
        </w:rPr>
        <w:t xml:space="preserve"> (kot vodja projekta </w:t>
      </w:r>
      <w:r w:rsidR="008B69ED" w:rsidRPr="005D7CA4">
        <w:rPr>
          <w:rFonts w:ascii="Times New Roman" w:hAnsi="Times New Roman" w:cs="Times New Roman"/>
          <w:color w:val="000000" w:themeColor="text1"/>
          <w:sz w:val="24"/>
        </w:rPr>
        <w:t>ali</w:t>
      </w:r>
      <w:r w:rsidR="00BC7155" w:rsidRPr="005D7CA4">
        <w:rPr>
          <w:rFonts w:ascii="Times New Roman" w:hAnsi="Times New Roman" w:cs="Times New Roman"/>
          <w:color w:val="000000" w:themeColor="text1"/>
          <w:sz w:val="24"/>
        </w:rPr>
        <w:t xml:space="preserve"> partner)</w:t>
      </w:r>
      <w:r w:rsidRPr="005D7CA4">
        <w:rPr>
          <w:rFonts w:ascii="Times New Roman" w:hAnsi="Times New Roman" w:cs="Times New Roman"/>
          <w:color w:val="000000" w:themeColor="text1"/>
          <w:sz w:val="24"/>
        </w:rPr>
        <w:t xml:space="preserve">, vendar največ </w:t>
      </w:r>
      <w:r w:rsidR="00765F36" w:rsidRPr="005D7CA4">
        <w:rPr>
          <w:rFonts w:ascii="Times New Roman" w:hAnsi="Times New Roman" w:cs="Times New Roman"/>
          <w:color w:val="000000" w:themeColor="text1"/>
          <w:sz w:val="24"/>
        </w:rPr>
        <w:t>9</w:t>
      </w:r>
      <w:r w:rsidRPr="005D7CA4">
        <w:rPr>
          <w:rFonts w:ascii="Times New Roman" w:hAnsi="Times New Roman" w:cs="Times New Roman"/>
          <w:color w:val="000000" w:themeColor="text1"/>
          <w:sz w:val="24"/>
        </w:rPr>
        <w:t>.000,00</w:t>
      </w:r>
      <w:r w:rsidR="005E3DF8" w:rsidRPr="005D7CA4">
        <w:rPr>
          <w:rFonts w:ascii="Times New Roman" w:hAnsi="Times New Roman" w:cs="Times New Roman"/>
          <w:color w:val="000000" w:themeColor="text1"/>
          <w:sz w:val="24"/>
        </w:rPr>
        <w:t xml:space="preserve"> EUR</w:t>
      </w:r>
      <w:r w:rsidRPr="005D7CA4">
        <w:rPr>
          <w:rFonts w:ascii="Times New Roman" w:hAnsi="Times New Roman" w:cs="Times New Roman"/>
          <w:color w:val="000000" w:themeColor="text1"/>
          <w:sz w:val="24"/>
        </w:rPr>
        <w:t xml:space="preserve"> za evropske mreže in platfor</w:t>
      </w:r>
      <w:r w:rsidR="005E3DF8" w:rsidRPr="005D7CA4">
        <w:rPr>
          <w:rFonts w:ascii="Times New Roman" w:hAnsi="Times New Roman" w:cs="Times New Roman"/>
          <w:color w:val="000000" w:themeColor="text1"/>
          <w:sz w:val="24"/>
        </w:rPr>
        <w:t xml:space="preserve">me oz. največ </w:t>
      </w:r>
      <w:r w:rsidR="00675F5B" w:rsidRPr="005D7CA4">
        <w:rPr>
          <w:rFonts w:ascii="Times New Roman" w:hAnsi="Times New Roman" w:cs="Times New Roman"/>
          <w:color w:val="000000" w:themeColor="text1"/>
          <w:sz w:val="24"/>
        </w:rPr>
        <w:t>3.000</w:t>
      </w:r>
      <w:r w:rsidRPr="005D7CA4">
        <w:rPr>
          <w:rFonts w:ascii="Times New Roman" w:hAnsi="Times New Roman" w:cs="Times New Roman"/>
          <w:color w:val="000000" w:themeColor="text1"/>
          <w:sz w:val="24"/>
        </w:rPr>
        <w:t>,00</w:t>
      </w:r>
      <w:r w:rsidR="005E3DF8" w:rsidRPr="005D7CA4">
        <w:rPr>
          <w:rFonts w:ascii="Times New Roman" w:hAnsi="Times New Roman" w:cs="Times New Roman"/>
          <w:color w:val="000000" w:themeColor="text1"/>
          <w:sz w:val="24"/>
        </w:rPr>
        <w:t xml:space="preserve"> EUR</w:t>
      </w:r>
      <w:r w:rsidRPr="005D7CA4">
        <w:rPr>
          <w:rFonts w:ascii="Times New Roman" w:hAnsi="Times New Roman" w:cs="Times New Roman"/>
          <w:color w:val="000000" w:themeColor="text1"/>
          <w:sz w:val="24"/>
        </w:rPr>
        <w:t xml:space="preserve"> za projekte sodelov</w:t>
      </w:r>
      <w:r w:rsidR="00675F5B" w:rsidRPr="005D7CA4">
        <w:rPr>
          <w:rFonts w:ascii="Times New Roman" w:hAnsi="Times New Roman" w:cs="Times New Roman"/>
          <w:color w:val="000000" w:themeColor="text1"/>
          <w:sz w:val="24"/>
        </w:rPr>
        <w:t>anja in literarnega prevajanja.</w:t>
      </w:r>
      <w:r w:rsidR="002612A4" w:rsidRPr="005D7CA4">
        <w:rPr>
          <w:rFonts w:ascii="Times New Roman" w:hAnsi="Times New Roman" w:cs="Times New Roman"/>
          <w:color w:val="000000" w:themeColor="text1"/>
          <w:sz w:val="24"/>
        </w:rPr>
        <w:t xml:space="preserve">  </w:t>
      </w:r>
    </w:p>
    <w:p w14:paraId="425FA7F1" w14:textId="77777777" w:rsidR="00BC7155" w:rsidRPr="005D7CA4" w:rsidRDefault="00BC7155" w:rsidP="00750CAE">
      <w:pPr>
        <w:spacing w:line="276" w:lineRule="auto"/>
        <w:jc w:val="both"/>
        <w:rPr>
          <w:rFonts w:ascii="Times New Roman" w:hAnsi="Times New Roman" w:cs="Times New Roman"/>
          <w:color w:val="000000" w:themeColor="text1"/>
          <w:sz w:val="24"/>
        </w:rPr>
      </w:pPr>
    </w:p>
    <w:p w14:paraId="68106F7C" w14:textId="30FED38B" w:rsidR="00750CAE" w:rsidRPr="005D7CA4" w:rsidRDefault="00750CAE" w:rsidP="00750CAE">
      <w:pPr>
        <w:spacing w:line="276" w:lineRule="auto"/>
        <w:jc w:val="both"/>
        <w:rPr>
          <w:rFonts w:ascii="Times New Roman" w:hAnsi="Times New Roman" w:cs="Times New Roman"/>
          <w:color w:val="000000" w:themeColor="text1"/>
          <w:sz w:val="24"/>
        </w:rPr>
      </w:pPr>
      <w:r w:rsidRPr="005D7CA4">
        <w:rPr>
          <w:rFonts w:ascii="Times New Roman" w:hAnsi="Times New Roman" w:cs="Times New Roman"/>
          <w:color w:val="000000" w:themeColor="text1"/>
          <w:sz w:val="24"/>
        </w:rPr>
        <w:t xml:space="preserve">Višina sredstev, ki jih </w:t>
      </w:r>
      <w:r w:rsidR="005E3DF8" w:rsidRPr="005D7CA4">
        <w:rPr>
          <w:rFonts w:ascii="Times New Roman" w:hAnsi="Times New Roman" w:cs="Times New Roman"/>
          <w:color w:val="000000" w:themeColor="text1"/>
          <w:sz w:val="24"/>
        </w:rPr>
        <w:t xml:space="preserve">za izvajanje projekta </w:t>
      </w:r>
      <w:r w:rsidRPr="005D7CA4">
        <w:rPr>
          <w:rFonts w:ascii="Times New Roman" w:hAnsi="Times New Roman" w:cs="Times New Roman"/>
          <w:color w:val="000000" w:themeColor="text1"/>
          <w:sz w:val="24"/>
        </w:rPr>
        <w:t xml:space="preserve">zagotovi </w:t>
      </w:r>
      <w:r w:rsidR="005E3DF8" w:rsidRPr="005D7CA4">
        <w:rPr>
          <w:rFonts w:ascii="Times New Roman" w:hAnsi="Times New Roman" w:cs="Times New Roman"/>
          <w:color w:val="000000" w:themeColor="text1"/>
          <w:sz w:val="24"/>
        </w:rPr>
        <w:t xml:space="preserve">prijavitelj, </w:t>
      </w:r>
      <w:r w:rsidRPr="005D7CA4">
        <w:rPr>
          <w:rFonts w:ascii="Times New Roman" w:hAnsi="Times New Roman" w:cs="Times New Roman"/>
          <w:color w:val="000000" w:themeColor="text1"/>
          <w:sz w:val="24"/>
        </w:rPr>
        <w:t>se ugotavlja na podlagi obveznih prilog k prijavnemu obrazcu.</w:t>
      </w:r>
    </w:p>
    <w:p w14:paraId="5991D451" w14:textId="77777777" w:rsidR="00750CAE" w:rsidRPr="005D7CA4" w:rsidRDefault="00750CAE" w:rsidP="00750CAE">
      <w:pPr>
        <w:spacing w:line="276" w:lineRule="auto"/>
        <w:jc w:val="both"/>
        <w:rPr>
          <w:rFonts w:ascii="Times New Roman" w:hAnsi="Times New Roman" w:cs="Times New Roman"/>
          <w:color w:val="000000" w:themeColor="text1"/>
          <w:sz w:val="24"/>
        </w:rPr>
      </w:pPr>
    </w:p>
    <w:p w14:paraId="4A8B1352" w14:textId="77777777" w:rsidR="00750CAE" w:rsidRPr="005D7CA4" w:rsidRDefault="00750CAE" w:rsidP="00750CAE">
      <w:pPr>
        <w:widowControl w:val="0"/>
        <w:spacing w:line="276" w:lineRule="auto"/>
        <w:ind w:right="-149"/>
        <w:jc w:val="both"/>
        <w:rPr>
          <w:rFonts w:ascii="Times New Roman" w:hAnsi="Times New Roman" w:cs="Times New Roman"/>
          <w:b/>
          <w:bCs/>
          <w:color w:val="000000" w:themeColor="text1"/>
          <w:sz w:val="24"/>
        </w:rPr>
      </w:pPr>
      <w:r w:rsidRPr="005D7CA4">
        <w:rPr>
          <w:rFonts w:ascii="Times New Roman" w:hAnsi="Times New Roman" w:cs="Times New Roman"/>
          <w:b/>
          <w:bCs/>
          <w:color w:val="000000" w:themeColor="text1"/>
          <w:sz w:val="24"/>
        </w:rPr>
        <w:t xml:space="preserve">9. Predvidena vrednost </w:t>
      </w:r>
    </w:p>
    <w:p w14:paraId="54712035" w14:textId="5B9CF70D" w:rsidR="00750CAE" w:rsidRPr="005D7CA4" w:rsidRDefault="00750CAE" w:rsidP="00750CAE">
      <w:pPr>
        <w:widowControl w:val="0"/>
        <w:spacing w:line="276" w:lineRule="auto"/>
        <w:ind w:right="-149"/>
        <w:jc w:val="both"/>
        <w:rPr>
          <w:rFonts w:ascii="Times New Roman" w:hAnsi="Times New Roman" w:cs="Times New Roman"/>
          <w:bCs/>
          <w:color w:val="000000" w:themeColor="text1"/>
          <w:sz w:val="24"/>
        </w:rPr>
      </w:pPr>
      <w:r w:rsidRPr="005D7CA4">
        <w:rPr>
          <w:rFonts w:ascii="Times New Roman" w:hAnsi="Times New Roman" w:cs="Times New Roman"/>
          <w:bCs/>
          <w:color w:val="000000" w:themeColor="text1"/>
          <w:sz w:val="24"/>
        </w:rPr>
        <w:t>Okvirna vrednost</w:t>
      </w:r>
      <w:r w:rsidRPr="005D7CA4">
        <w:rPr>
          <w:rFonts w:ascii="Times New Roman" w:hAnsi="Times New Roman" w:cs="Times New Roman"/>
          <w:b/>
          <w:bCs/>
          <w:color w:val="000000" w:themeColor="text1"/>
          <w:sz w:val="24"/>
        </w:rPr>
        <w:t xml:space="preserve"> </w:t>
      </w:r>
      <w:r w:rsidRPr="005D7CA4">
        <w:rPr>
          <w:rFonts w:ascii="Times New Roman" w:hAnsi="Times New Roman" w:cs="Times New Roman"/>
          <w:color w:val="000000" w:themeColor="text1"/>
          <w:sz w:val="24"/>
        </w:rPr>
        <w:t>razpoložljivih sredstev, namenjenih za ta poziv</w:t>
      </w:r>
      <w:r w:rsidR="008F181A" w:rsidRPr="005D7CA4">
        <w:rPr>
          <w:rFonts w:ascii="Times New Roman" w:hAnsi="Times New Roman" w:cs="Times New Roman"/>
          <w:color w:val="000000" w:themeColor="text1"/>
          <w:sz w:val="24"/>
        </w:rPr>
        <w:t>,</w:t>
      </w:r>
      <w:r w:rsidRPr="005D7CA4">
        <w:rPr>
          <w:rFonts w:ascii="Times New Roman" w:hAnsi="Times New Roman" w:cs="Times New Roman"/>
          <w:color w:val="000000" w:themeColor="text1"/>
          <w:sz w:val="24"/>
        </w:rPr>
        <w:t xml:space="preserve"> znaša </w:t>
      </w:r>
      <w:r w:rsidR="005E3DF8" w:rsidRPr="005D7CA4">
        <w:rPr>
          <w:rFonts w:ascii="Times New Roman" w:hAnsi="Times New Roman" w:cs="Times New Roman"/>
          <w:b/>
          <w:color w:val="000000" w:themeColor="text1"/>
          <w:sz w:val="24"/>
        </w:rPr>
        <w:t>30</w:t>
      </w:r>
      <w:r w:rsidRPr="005D7CA4">
        <w:rPr>
          <w:rFonts w:ascii="Times New Roman" w:hAnsi="Times New Roman" w:cs="Times New Roman"/>
          <w:b/>
          <w:color w:val="000000" w:themeColor="text1"/>
          <w:sz w:val="24"/>
        </w:rPr>
        <w:t xml:space="preserve">.000,00 </w:t>
      </w:r>
      <w:r w:rsidR="005E3DF8" w:rsidRPr="005D7CA4">
        <w:rPr>
          <w:rFonts w:ascii="Times New Roman" w:hAnsi="Times New Roman" w:cs="Times New Roman"/>
          <w:b/>
          <w:bCs/>
          <w:color w:val="000000" w:themeColor="text1"/>
          <w:sz w:val="24"/>
        </w:rPr>
        <w:t>EUR</w:t>
      </w:r>
      <w:r w:rsidRPr="005D7CA4">
        <w:rPr>
          <w:rFonts w:ascii="Times New Roman" w:hAnsi="Times New Roman" w:cs="Times New Roman"/>
          <w:b/>
          <w:bCs/>
          <w:color w:val="000000" w:themeColor="text1"/>
          <w:sz w:val="24"/>
        </w:rPr>
        <w:t xml:space="preserve">. </w:t>
      </w:r>
    </w:p>
    <w:p w14:paraId="12ED6EEB" w14:textId="77777777" w:rsidR="00750CAE" w:rsidRPr="005D7CA4" w:rsidRDefault="00750CAE" w:rsidP="00750CAE">
      <w:pPr>
        <w:widowControl w:val="0"/>
        <w:spacing w:line="276" w:lineRule="auto"/>
        <w:ind w:right="-149"/>
        <w:jc w:val="both"/>
        <w:rPr>
          <w:rFonts w:ascii="Times New Roman" w:hAnsi="Times New Roman" w:cs="Times New Roman"/>
          <w:bCs/>
          <w:color w:val="000000" w:themeColor="text1"/>
          <w:sz w:val="24"/>
        </w:rPr>
      </w:pPr>
      <w:r w:rsidRPr="005D7CA4">
        <w:rPr>
          <w:rFonts w:ascii="Times New Roman" w:hAnsi="Times New Roman" w:cs="Times New Roman"/>
          <w:bCs/>
          <w:color w:val="000000" w:themeColor="text1"/>
          <w:sz w:val="24"/>
        </w:rPr>
        <w:t xml:space="preserve">   </w:t>
      </w:r>
    </w:p>
    <w:p w14:paraId="39C4E2CC" w14:textId="77777777" w:rsidR="00750CAE" w:rsidRPr="005D7CA4" w:rsidRDefault="00750CAE" w:rsidP="00750CAE">
      <w:pPr>
        <w:widowControl w:val="0"/>
        <w:spacing w:line="276" w:lineRule="auto"/>
        <w:ind w:right="-149"/>
        <w:jc w:val="both"/>
        <w:rPr>
          <w:rFonts w:ascii="Times New Roman" w:hAnsi="Times New Roman" w:cs="Times New Roman"/>
          <w:b/>
          <w:bCs/>
          <w:color w:val="000000" w:themeColor="text1"/>
          <w:sz w:val="24"/>
        </w:rPr>
      </w:pPr>
      <w:r w:rsidRPr="005D7CA4">
        <w:rPr>
          <w:rFonts w:ascii="Times New Roman" w:hAnsi="Times New Roman" w:cs="Times New Roman"/>
          <w:b/>
          <w:bCs/>
          <w:color w:val="000000" w:themeColor="text1"/>
          <w:sz w:val="24"/>
        </w:rPr>
        <w:t>10. Obdobje in način porabe dodeljenih sredstev</w:t>
      </w:r>
    </w:p>
    <w:p w14:paraId="513D7324" w14:textId="77777777" w:rsidR="00750CAE" w:rsidRPr="005D7CA4" w:rsidRDefault="00750CAE" w:rsidP="00750CAE">
      <w:pPr>
        <w:widowControl w:val="0"/>
        <w:spacing w:line="276" w:lineRule="auto"/>
        <w:ind w:right="-149"/>
        <w:jc w:val="both"/>
        <w:rPr>
          <w:rFonts w:ascii="Times New Roman" w:hAnsi="Times New Roman" w:cs="Times New Roman"/>
          <w:b/>
          <w:color w:val="000000" w:themeColor="text1"/>
          <w:sz w:val="24"/>
        </w:rPr>
      </w:pPr>
      <w:r w:rsidRPr="005D7CA4">
        <w:rPr>
          <w:rFonts w:ascii="Times New Roman" w:hAnsi="Times New Roman" w:cs="Times New Roman"/>
          <w:color w:val="000000" w:themeColor="text1"/>
          <w:sz w:val="24"/>
        </w:rPr>
        <w:t xml:space="preserve">Dodeljena proračunska sredstva morajo biti porabljena v proračunskem letu 2016 oziroma v plačilnih rokih, kot jih določa Zakon o izvrševanju proračuna RS. </w:t>
      </w:r>
      <w:r w:rsidRPr="005D7CA4">
        <w:rPr>
          <w:rFonts w:ascii="Times New Roman" w:hAnsi="Times New Roman" w:cs="Times New Roman"/>
          <w:b/>
          <w:color w:val="000000" w:themeColor="text1"/>
          <w:sz w:val="24"/>
        </w:rPr>
        <w:t>Obdobje upravičenosti stroškov je od 1. januarja 2016.</w:t>
      </w:r>
    </w:p>
    <w:p w14:paraId="3D770D69" w14:textId="3BE4F9CB" w:rsidR="00750CAE" w:rsidRPr="005D7CA4" w:rsidRDefault="00841BCD" w:rsidP="00750CAE">
      <w:pPr>
        <w:widowControl w:val="0"/>
        <w:spacing w:line="276" w:lineRule="auto"/>
        <w:ind w:right="-149"/>
        <w:jc w:val="both"/>
        <w:rPr>
          <w:rFonts w:ascii="Times New Roman" w:hAnsi="Times New Roman" w:cs="Times New Roman"/>
          <w:color w:val="000000" w:themeColor="text1"/>
          <w:sz w:val="24"/>
        </w:rPr>
      </w:pPr>
      <w:r w:rsidRPr="005D7CA4">
        <w:rPr>
          <w:rFonts w:ascii="Times New Roman" w:hAnsi="Times New Roman" w:cs="Times New Roman"/>
          <w:color w:val="000000" w:themeColor="text1"/>
          <w:sz w:val="24"/>
        </w:rPr>
        <w:t>S</w:t>
      </w:r>
      <w:r w:rsidR="00750CAE" w:rsidRPr="005D7CA4">
        <w:rPr>
          <w:rFonts w:ascii="Times New Roman" w:hAnsi="Times New Roman" w:cs="Times New Roman"/>
          <w:color w:val="000000" w:themeColor="text1"/>
          <w:sz w:val="24"/>
        </w:rPr>
        <w:t xml:space="preserve">redstva se bodo izplačevala skladno z dinamiko izplačil, opredeljeno v pogodbi o sofinanciranju in na podlagi izstavljenih zahtevkov za izplačilo. </w:t>
      </w:r>
    </w:p>
    <w:p w14:paraId="1B4A4D1D" w14:textId="77777777" w:rsidR="00750CAE" w:rsidRPr="005D7CA4" w:rsidRDefault="00750CAE" w:rsidP="00750CAE">
      <w:pPr>
        <w:widowControl w:val="0"/>
        <w:spacing w:line="276" w:lineRule="auto"/>
        <w:ind w:right="-149"/>
        <w:jc w:val="both"/>
        <w:rPr>
          <w:rFonts w:ascii="Times New Roman" w:hAnsi="Times New Roman" w:cs="Times New Roman"/>
          <w:color w:val="000000" w:themeColor="text1"/>
          <w:sz w:val="24"/>
        </w:rPr>
      </w:pPr>
    </w:p>
    <w:p w14:paraId="34A04578" w14:textId="4901AA40" w:rsidR="00750CAE" w:rsidRPr="005D7CA4" w:rsidRDefault="00750CAE" w:rsidP="00750CAE">
      <w:pPr>
        <w:widowControl w:val="0"/>
        <w:spacing w:line="276" w:lineRule="auto"/>
        <w:ind w:right="-149"/>
        <w:jc w:val="both"/>
        <w:rPr>
          <w:rFonts w:ascii="Times New Roman" w:hAnsi="Times New Roman" w:cs="Times New Roman"/>
          <w:color w:val="000000" w:themeColor="text1"/>
          <w:sz w:val="24"/>
        </w:rPr>
      </w:pPr>
      <w:r w:rsidRPr="005D7CA4">
        <w:rPr>
          <w:rFonts w:ascii="Times New Roman" w:hAnsi="Times New Roman" w:cs="Times New Roman"/>
          <w:color w:val="000000" w:themeColor="text1"/>
          <w:sz w:val="24"/>
        </w:rPr>
        <w:t>Odobreni znesek podpore je lahko namenjen le kritju tistega deleža upravičenih stroškov projekta, za katerega izvajalec ni prejel sredstev EU ali katerihkoli drugih javnih sredstev v Republiki Sloveniji, tako iz lo</w:t>
      </w:r>
      <w:r w:rsidR="00841BCD" w:rsidRPr="005D7CA4">
        <w:rPr>
          <w:rFonts w:ascii="Times New Roman" w:hAnsi="Times New Roman" w:cs="Times New Roman"/>
          <w:color w:val="000000" w:themeColor="text1"/>
          <w:sz w:val="24"/>
        </w:rPr>
        <w:t xml:space="preserve">kalnih proračunov kot </w:t>
      </w:r>
      <w:r w:rsidR="008B69ED" w:rsidRPr="005D7CA4">
        <w:rPr>
          <w:rFonts w:ascii="Times New Roman" w:hAnsi="Times New Roman" w:cs="Times New Roman"/>
          <w:color w:val="000000" w:themeColor="text1"/>
          <w:sz w:val="24"/>
        </w:rPr>
        <w:t xml:space="preserve">iz </w:t>
      </w:r>
      <w:r w:rsidR="00841BCD" w:rsidRPr="005D7CA4">
        <w:rPr>
          <w:rFonts w:ascii="Times New Roman" w:hAnsi="Times New Roman" w:cs="Times New Roman"/>
          <w:color w:val="000000" w:themeColor="text1"/>
          <w:sz w:val="24"/>
        </w:rPr>
        <w:t>državnega.</w:t>
      </w:r>
    </w:p>
    <w:p w14:paraId="6050F700" w14:textId="77777777" w:rsidR="00841BCD" w:rsidRPr="005D7CA4" w:rsidRDefault="00841BCD" w:rsidP="00750CAE">
      <w:pPr>
        <w:widowControl w:val="0"/>
        <w:spacing w:line="276" w:lineRule="auto"/>
        <w:ind w:right="-149"/>
        <w:jc w:val="both"/>
        <w:rPr>
          <w:rFonts w:ascii="Times New Roman" w:hAnsi="Times New Roman" w:cs="Times New Roman"/>
          <w:color w:val="000000" w:themeColor="text1"/>
          <w:sz w:val="24"/>
        </w:rPr>
      </w:pPr>
    </w:p>
    <w:p w14:paraId="0395D175" w14:textId="77777777" w:rsidR="00750CAE" w:rsidRPr="005D7CA4" w:rsidRDefault="00750CAE" w:rsidP="00750CAE">
      <w:pPr>
        <w:widowControl w:val="0"/>
        <w:spacing w:line="276" w:lineRule="auto"/>
        <w:ind w:right="-149"/>
        <w:jc w:val="both"/>
        <w:rPr>
          <w:rFonts w:ascii="Times New Roman" w:hAnsi="Times New Roman" w:cs="Times New Roman"/>
          <w:b/>
          <w:color w:val="000000" w:themeColor="text1"/>
          <w:sz w:val="24"/>
        </w:rPr>
      </w:pPr>
      <w:r w:rsidRPr="005D7CA4">
        <w:rPr>
          <w:rFonts w:ascii="Times New Roman" w:hAnsi="Times New Roman" w:cs="Times New Roman"/>
          <w:b/>
          <w:color w:val="000000" w:themeColor="text1"/>
          <w:sz w:val="24"/>
        </w:rPr>
        <w:t xml:space="preserve">11. Upravičeni stroški </w:t>
      </w:r>
    </w:p>
    <w:p w14:paraId="25912636" w14:textId="3B2902EA" w:rsidR="00750CAE" w:rsidRPr="005D7CA4" w:rsidRDefault="00750CAE" w:rsidP="00750CAE">
      <w:pPr>
        <w:widowControl w:val="0"/>
        <w:spacing w:line="276" w:lineRule="auto"/>
        <w:ind w:right="-149"/>
        <w:jc w:val="both"/>
        <w:rPr>
          <w:rFonts w:ascii="Times New Roman" w:hAnsi="Times New Roman" w:cs="Times New Roman"/>
          <w:color w:val="000000" w:themeColor="text1"/>
          <w:sz w:val="24"/>
        </w:rPr>
      </w:pPr>
      <w:r w:rsidRPr="005D7CA4">
        <w:rPr>
          <w:rFonts w:ascii="Times New Roman" w:hAnsi="Times New Roman" w:cs="Times New Roman"/>
          <w:color w:val="000000" w:themeColor="text1"/>
          <w:sz w:val="24"/>
        </w:rPr>
        <w:lastRenderedPageBreak/>
        <w:t xml:space="preserve">Upravičeni stroški, ki jih lahko v okviru posredovane finančne konstrukcije sofinancira </w:t>
      </w:r>
      <w:r w:rsidR="00005D28" w:rsidRPr="005D7CA4">
        <w:rPr>
          <w:rFonts w:ascii="Times New Roman" w:hAnsi="Times New Roman" w:cs="Times New Roman"/>
          <w:color w:val="000000" w:themeColor="text1"/>
          <w:sz w:val="24"/>
        </w:rPr>
        <w:t>JAK</w:t>
      </w:r>
      <w:r w:rsidRPr="005D7CA4">
        <w:rPr>
          <w:rFonts w:ascii="Times New Roman" w:hAnsi="Times New Roman" w:cs="Times New Roman"/>
          <w:color w:val="000000" w:themeColor="text1"/>
          <w:sz w:val="24"/>
        </w:rPr>
        <w:t xml:space="preserve">, so vsi stroški, ki so nastali v letu 2016, so neposredno povezani z izvedbo projekta in brez katerih projekta ne bi bilo mogoče izvesti ter so kot upravičeni stroški opredeljeni tudi v pogodbi z EACEA. Upravičeni stroški, ki jih prijavitelj uveljavlja za sofinanciranje s strani </w:t>
      </w:r>
      <w:r w:rsidR="00005D28" w:rsidRPr="005D7CA4">
        <w:rPr>
          <w:rFonts w:ascii="Times New Roman" w:hAnsi="Times New Roman" w:cs="Times New Roman"/>
          <w:color w:val="000000" w:themeColor="text1"/>
          <w:sz w:val="24"/>
        </w:rPr>
        <w:t>JAK</w:t>
      </w:r>
      <w:r w:rsidRPr="005D7CA4">
        <w:rPr>
          <w:rFonts w:ascii="Times New Roman" w:hAnsi="Times New Roman" w:cs="Times New Roman"/>
          <w:color w:val="000000" w:themeColor="text1"/>
          <w:sz w:val="24"/>
        </w:rPr>
        <w:t>, morajo biti predstavljeni v finančni konstrukciji projekta. Izplačila upravičenih stroškov se izvedejo na podlagi zahtevka, ki mu je za vsak posamezen uveljavljan strošek v okviru pogodbenega zneska priložena tudi verodostojna knjigovodska listina.</w:t>
      </w:r>
    </w:p>
    <w:p w14:paraId="4C739BA4" w14:textId="77777777" w:rsidR="00750CAE" w:rsidRPr="005D7CA4" w:rsidRDefault="00750CAE" w:rsidP="00750CAE">
      <w:pPr>
        <w:widowControl w:val="0"/>
        <w:spacing w:line="276" w:lineRule="auto"/>
        <w:ind w:right="-149"/>
        <w:jc w:val="both"/>
        <w:rPr>
          <w:rFonts w:ascii="Times New Roman" w:hAnsi="Times New Roman" w:cs="Times New Roman"/>
          <w:color w:val="000000" w:themeColor="text1"/>
          <w:sz w:val="24"/>
        </w:rPr>
      </w:pPr>
    </w:p>
    <w:p w14:paraId="5DA98DD6" w14:textId="2AE9EB10" w:rsidR="00750CAE" w:rsidRPr="005D7CA4" w:rsidRDefault="00750CAE" w:rsidP="00750CAE">
      <w:pPr>
        <w:widowControl w:val="0"/>
        <w:spacing w:line="276" w:lineRule="auto"/>
        <w:ind w:right="-149"/>
        <w:jc w:val="both"/>
        <w:rPr>
          <w:rFonts w:ascii="Times New Roman" w:hAnsi="Times New Roman" w:cs="Times New Roman"/>
          <w:b/>
          <w:bCs/>
          <w:color w:val="000000" w:themeColor="text1"/>
          <w:sz w:val="24"/>
        </w:rPr>
      </w:pPr>
      <w:r w:rsidRPr="005D7CA4">
        <w:rPr>
          <w:rFonts w:ascii="Times New Roman" w:hAnsi="Times New Roman" w:cs="Times New Roman"/>
          <w:b/>
          <w:bCs/>
          <w:color w:val="000000" w:themeColor="text1"/>
          <w:sz w:val="24"/>
        </w:rPr>
        <w:t>1</w:t>
      </w:r>
      <w:r w:rsidR="00765F36" w:rsidRPr="005D7CA4">
        <w:rPr>
          <w:rFonts w:ascii="Times New Roman" w:hAnsi="Times New Roman" w:cs="Times New Roman"/>
          <w:b/>
          <w:bCs/>
          <w:color w:val="000000" w:themeColor="text1"/>
          <w:sz w:val="24"/>
        </w:rPr>
        <w:t>2</w:t>
      </w:r>
      <w:r w:rsidRPr="005D7CA4">
        <w:rPr>
          <w:rFonts w:ascii="Times New Roman" w:hAnsi="Times New Roman" w:cs="Times New Roman"/>
          <w:b/>
          <w:bCs/>
          <w:color w:val="000000" w:themeColor="text1"/>
          <w:sz w:val="24"/>
        </w:rPr>
        <w:t>. Rok poziva</w:t>
      </w:r>
    </w:p>
    <w:p w14:paraId="4CB3330B" w14:textId="38249809" w:rsidR="00750CAE" w:rsidRPr="005D7CA4" w:rsidRDefault="00005D28" w:rsidP="00750CAE">
      <w:pPr>
        <w:widowControl w:val="0"/>
        <w:tabs>
          <w:tab w:val="left" w:pos="5505"/>
        </w:tabs>
        <w:spacing w:line="276" w:lineRule="auto"/>
        <w:ind w:right="-149"/>
        <w:jc w:val="both"/>
        <w:rPr>
          <w:rFonts w:ascii="Times New Roman" w:hAnsi="Times New Roman" w:cs="Times New Roman"/>
          <w:b/>
          <w:bCs/>
          <w:color w:val="000000" w:themeColor="text1"/>
          <w:sz w:val="24"/>
        </w:rPr>
      </w:pPr>
      <w:r w:rsidRPr="005D7CA4">
        <w:rPr>
          <w:rFonts w:ascii="Times New Roman" w:hAnsi="Times New Roman" w:cs="Times New Roman"/>
          <w:bCs/>
          <w:color w:val="000000" w:themeColor="text1"/>
          <w:sz w:val="24"/>
        </w:rPr>
        <w:t>Obvestilo o javnem pozivu</w:t>
      </w:r>
      <w:r w:rsidR="00750CAE" w:rsidRPr="005D7CA4">
        <w:rPr>
          <w:rFonts w:ascii="Times New Roman" w:hAnsi="Times New Roman" w:cs="Times New Roman"/>
          <w:bCs/>
          <w:color w:val="000000" w:themeColor="text1"/>
          <w:sz w:val="24"/>
        </w:rPr>
        <w:t xml:space="preserve"> z oznako </w:t>
      </w:r>
      <w:r w:rsidR="00750CAE" w:rsidRPr="005D7CA4">
        <w:rPr>
          <w:rFonts w:ascii="Times New Roman" w:hAnsi="Times New Roman" w:cs="Times New Roman"/>
          <w:color w:val="000000" w:themeColor="text1"/>
          <w:sz w:val="24"/>
          <w:lang w:eastAsia="ar-SA"/>
        </w:rPr>
        <w:t>JP</w:t>
      </w:r>
      <w:r w:rsidRPr="005D7CA4">
        <w:rPr>
          <w:rFonts w:ascii="Times New Roman" w:hAnsi="Times New Roman" w:cs="Times New Roman"/>
          <w:color w:val="000000" w:themeColor="text1"/>
          <w:sz w:val="24"/>
          <w:lang w:eastAsia="ar-SA"/>
        </w:rPr>
        <w:t>10</w:t>
      </w:r>
      <w:r w:rsidR="00750CAE" w:rsidRPr="005D7CA4">
        <w:rPr>
          <w:rFonts w:ascii="Times New Roman" w:hAnsi="Times New Roman" w:cs="Times New Roman"/>
          <w:color w:val="000000" w:themeColor="text1"/>
          <w:sz w:val="24"/>
          <w:lang w:eastAsia="ar-SA"/>
        </w:rPr>
        <w:t xml:space="preserve">-USTVARJALNA-EVROPA-2016 </w:t>
      </w:r>
      <w:r w:rsidR="00750CAE" w:rsidRPr="005D7CA4">
        <w:rPr>
          <w:rFonts w:ascii="Times New Roman" w:hAnsi="Times New Roman" w:cs="Times New Roman"/>
          <w:bCs/>
          <w:color w:val="000000" w:themeColor="text1"/>
          <w:sz w:val="24"/>
        </w:rPr>
        <w:t>se</w:t>
      </w:r>
      <w:r w:rsidR="00750CAE" w:rsidRPr="005D7CA4">
        <w:rPr>
          <w:rFonts w:ascii="Times New Roman" w:hAnsi="Times New Roman" w:cs="Times New Roman"/>
          <w:b/>
          <w:bCs/>
          <w:color w:val="000000" w:themeColor="text1"/>
          <w:sz w:val="24"/>
        </w:rPr>
        <w:t xml:space="preserve"> objavi v Uradnem listu RS dne </w:t>
      </w:r>
      <w:r w:rsidR="008B69ED" w:rsidRPr="005D7CA4">
        <w:rPr>
          <w:rFonts w:ascii="Times New Roman" w:hAnsi="Times New Roman" w:cs="Times New Roman"/>
          <w:b/>
          <w:bCs/>
          <w:color w:val="000000" w:themeColor="text1"/>
          <w:sz w:val="24"/>
        </w:rPr>
        <w:t>9.9.</w:t>
      </w:r>
      <w:r w:rsidR="00750CAE" w:rsidRPr="005D7CA4">
        <w:rPr>
          <w:rFonts w:ascii="Times New Roman" w:hAnsi="Times New Roman" w:cs="Times New Roman"/>
          <w:b/>
          <w:bCs/>
          <w:color w:val="000000" w:themeColor="text1"/>
          <w:sz w:val="24"/>
        </w:rPr>
        <w:t>2016</w:t>
      </w:r>
      <w:r w:rsidRPr="005D7CA4">
        <w:rPr>
          <w:rFonts w:ascii="Times New Roman" w:hAnsi="Times New Roman" w:cs="Times New Roman"/>
          <w:b/>
          <w:bCs/>
          <w:color w:val="000000" w:themeColor="text1"/>
          <w:sz w:val="24"/>
        </w:rPr>
        <w:t>, celotno besedilo z obrazci pa na</w:t>
      </w:r>
      <w:r w:rsidR="00750CAE" w:rsidRPr="005D7CA4">
        <w:rPr>
          <w:rFonts w:ascii="Times New Roman" w:hAnsi="Times New Roman" w:cs="Times New Roman"/>
          <w:bCs/>
          <w:color w:val="000000" w:themeColor="text1"/>
          <w:sz w:val="24"/>
        </w:rPr>
        <w:t xml:space="preserve"> spletni strani </w:t>
      </w:r>
      <w:r w:rsidRPr="005D7CA4">
        <w:rPr>
          <w:rFonts w:ascii="Times New Roman" w:hAnsi="Times New Roman" w:cs="Times New Roman"/>
          <w:bCs/>
          <w:color w:val="000000" w:themeColor="text1"/>
          <w:sz w:val="24"/>
        </w:rPr>
        <w:t>JAK</w:t>
      </w:r>
      <w:r w:rsidR="00750CAE" w:rsidRPr="005D7CA4">
        <w:rPr>
          <w:rFonts w:ascii="Times New Roman" w:hAnsi="Times New Roman" w:cs="Times New Roman"/>
          <w:bCs/>
          <w:color w:val="000000" w:themeColor="text1"/>
          <w:sz w:val="24"/>
        </w:rPr>
        <w:t xml:space="preserve"> (</w:t>
      </w:r>
      <w:hyperlink r:id="rId8" w:history="1">
        <w:r w:rsidRPr="005D7CA4">
          <w:rPr>
            <w:rStyle w:val="Hiperpovezava"/>
            <w:rFonts w:ascii="Times New Roman" w:hAnsi="Times New Roman" w:cs="Times New Roman"/>
            <w:bCs/>
            <w:color w:val="000000" w:themeColor="text1"/>
            <w:sz w:val="24"/>
          </w:rPr>
          <w:t>www.jakrs.si</w:t>
        </w:r>
      </w:hyperlink>
      <w:r w:rsidR="00750CAE" w:rsidRPr="005D7CA4">
        <w:rPr>
          <w:rFonts w:ascii="Times New Roman" w:hAnsi="Times New Roman" w:cs="Times New Roman"/>
          <w:bCs/>
          <w:color w:val="000000" w:themeColor="text1"/>
          <w:sz w:val="24"/>
        </w:rPr>
        <w:t>).</w:t>
      </w:r>
    </w:p>
    <w:p w14:paraId="11BA00D8" w14:textId="77777777" w:rsidR="00750CAE" w:rsidRPr="005D7CA4" w:rsidRDefault="00750CAE" w:rsidP="00750CAE">
      <w:pPr>
        <w:widowControl w:val="0"/>
        <w:spacing w:line="276" w:lineRule="auto"/>
        <w:ind w:right="-149"/>
        <w:jc w:val="both"/>
        <w:rPr>
          <w:rFonts w:ascii="Times New Roman" w:hAnsi="Times New Roman" w:cs="Times New Roman"/>
          <w:b/>
          <w:color w:val="000000" w:themeColor="text1"/>
          <w:sz w:val="24"/>
          <w:u w:val="single"/>
        </w:rPr>
      </w:pPr>
    </w:p>
    <w:p w14:paraId="27BF1BC3" w14:textId="77777777" w:rsidR="00750CAE" w:rsidRPr="005D7CA4" w:rsidRDefault="00750CAE" w:rsidP="00750CAE">
      <w:pPr>
        <w:widowControl w:val="0"/>
        <w:spacing w:line="276" w:lineRule="auto"/>
        <w:ind w:right="-149"/>
        <w:jc w:val="both"/>
        <w:rPr>
          <w:rFonts w:ascii="Times New Roman" w:hAnsi="Times New Roman" w:cs="Times New Roman"/>
          <w:b/>
          <w:color w:val="000000" w:themeColor="text1"/>
          <w:sz w:val="24"/>
          <w:u w:val="single"/>
        </w:rPr>
      </w:pPr>
      <w:r w:rsidRPr="005D7CA4">
        <w:rPr>
          <w:rFonts w:ascii="Times New Roman" w:hAnsi="Times New Roman" w:cs="Times New Roman"/>
          <w:b/>
          <w:color w:val="000000" w:themeColor="text1"/>
          <w:sz w:val="24"/>
          <w:u w:val="single"/>
        </w:rPr>
        <w:t>Javni poziv je odprt od objave poziva do porabe sredstev, vendar najdlje do 31. 10. 2016.</w:t>
      </w:r>
    </w:p>
    <w:p w14:paraId="3EEB4CE9" w14:textId="77777777" w:rsidR="005D7CA4" w:rsidRPr="005D7CA4" w:rsidRDefault="005D7CA4" w:rsidP="00750CAE">
      <w:pPr>
        <w:widowControl w:val="0"/>
        <w:spacing w:line="276" w:lineRule="auto"/>
        <w:ind w:right="-149"/>
        <w:jc w:val="both"/>
        <w:rPr>
          <w:rFonts w:ascii="Times New Roman" w:hAnsi="Times New Roman" w:cs="Times New Roman"/>
          <w:b/>
          <w:color w:val="000000" w:themeColor="text1"/>
          <w:sz w:val="24"/>
          <w:u w:val="single"/>
        </w:rPr>
      </w:pPr>
    </w:p>
    <w:p w14:paraId="6A8B6DC3" w14:textId="78060A0F" w:rsidR="005D7CA4" w:rsidRPr="005D7CA4" w:rsidRDefault="005D7CA4" w:rsidP="005D7CA4">
      <w:pPr>
        <w:autoSpaceDE w:val="0"/>
        <w:autoSpaceDN w:val="0"/>
        <w:adjustRightInd w:val="0"/>
        <w:jc w:val="both"/>
        <w:rPr>
          <w:rFonts w:ascii="Times New Roman" w:eastAsiaTheme="minorHAnsi" w:hAnsi="Times New Roman" w:cs="Times New Roman"/>
          <w:b/>
          <w:bCs/>
          <w:color w:val="000000"/>
          <w:sz w:val="24"/>
        </w:rPr>
      </w:pPr>
      <w:r>
        <w:rPr>
          <w:rFonts w:ascii="Times New Roman" w:eastAsiaTheme="minorHAnsi" w:hAnsi="Times New Roman" w:cs="Times New Roman"/>
          <w:b/>
          <w:bCs/>
          <w:color w:val="000000"/>
          <w:sz w:val="24"/>
        </w:rPr>
        <w:t>13</w:t>
      </w:r>
      <w:r w:rsidRPr="005D7CA4">
        <w:rPr>
          <w:rFonts w:ascii="Times New Roman" w:eastAsiaTheme="minorHAnsi" w:hAnsi="Times New Roman" w:cs="Times New Roman"/>
          <w:b/>
          <w:bCs/>
          <w:color w:val="000000"/>
          <w:sz w:val="24"/>
        </w:rPr>
        <w:t>. Plačilo t</w:t>
      </w:r>
      <w:r w:rsidR="002D7EA9">
        <w:rPr>
          <w:rFonts w:ascii="Times New Roman" w:eastAsiaTheme="minorHAnsi" w:hAnsi="Times New Roman" w:cs="Times New Roman"/>
          <w:b/>
          <w:bCs/>
          <w:color w:val="000000"/>
          <w:sz w:val="24"/>
        </w:rPr>
        <w:t>arife ob prijavi na javni poziv</w:t>
      </w:r>
      <w:bookmarkStart w:id="0" w:name="_GoBack"/>
      <w:bookmarkEnd w:id="0"/>
    </w:p>
    <w:p w14:paraId="01FEBE1E" w14:textId="77777777" w:rsidR="005D7CA4" w:rsidRPr="005D7CA4" w:rsidRDefault="005D7CA4" w:rsidP="005D7CA4">
      <w:pPr>
        <w:autoSpaceDE w:val="0"/>
        <w:autoSpaceDN w:val="0"/>
        <w:adjustRightInd w:val="0"/>
        <w:ind w:left="720"/>
        <w:rPr>
          <w:rFonts w:ascii="Times New Roman" w:eastAsiaTheme="minorHAnsi" w:hAnsi="Times New Roman" w:cs="Times New Roman"/>
          <w:b/>
          <w:bCs/>
          <w:color w:val="000000"/>
          <w:sz w:val="24"/>
        </w:rPr>
      </w:pPr>
    </w:p>
    <w:p w14:paraId="63F24EA6" w14:textId="24D02412" w:rsidR="005D7CA4" w:rsidRPr="005D7CA4" w:rsidRDefault="005D7CA4" w:rsidP="005D7CA4">
      <w:pPr>
        <w:widowControl w:val="0"/>
        <w:spacing w:line="276" w:lineRule="auto"/>
        <w:ind w:right="-149"/>
        <w:jc w:val="both"/>
        <w:rPr>
          <w:rFonts w:ascii="Times New Roman" w:hAnsi="Times New Roman" w:cs="Times New Roman"/>
          <w:color w:val="000000" w:themeColor="text1"/>
          <w:sz w:val="24"/>
        </w:rPr>
      </w:pPr>
      <w:r w:rsidRPr="005D7CA4">
        <w:rPr>
          <w:rFonts w:ascii="Times New Roman" w:eastAsiaTheme="minorHAnsi" w:hAnsi="Times New Roman" w:cs="Times New Roman"/>
          <w:color w:val="000000"/>
          <w:sz w:val="24"/>
        </w:rPr>
        <w:t>Prijavitelji so skladno z določbami Tarife o izvajanju storitev Javne agencije za knjigo RS (Uradni list RS, št. 4/13 in 50/14) ob prijavi dolžni k vlogi priložiti potrdilo o plačilu tarife v višini 25 EUR. Če potrdilo ne bo priloženo, bo prijavitelj pozvan k dopolnitvi. Če po preteku roka za dopolnitev JAK ne bo prejela ustreznega potrdila, bo vloga zavržena kot nepopolna.</w:t>
      </w:r>
    </w:p>
    <w:p w14:paraId="6998D1A4" w14:textId="77777777" w:rsidR="00750CAE" w:rsidRPr="005D7CA4" w:rsidRDefault="00750CAE" w:rsidP="00750CAE">
      <w:pPr>
        <w:widowControl w:val="0"/>
        <w:spacing w:line="276" w:lineRule="auto"/>
        <w:ind w:right="-149"/>
        <w:jc w:val="both"/>
        <w:rPr>
          <w:rFonts w:ascii="Times New Roman" w:hAnsi="Times New Roman" w:cs="Times New Roman"/>
          <w:color w:val="000000" w:themeColor="text1"/>
          <w:sz w:val="24"/>
        </w:rPr>
      </w:pPr>
    </w:p>
    <w:p w14:paraId="3570AFE4" w14:textId="4E5A1A71" w:rsidR="00750CAE" w:rsidRPr="005D7CA4" w:rsidRDefault="005D7CA4" w:rsidP="00750CAE">
      <w:pPr>
        <w:widowControl w:val="0"/>
        <w:spacing w:line="276" w:lineRule="auto"/>
        <w:ind w:right="-149"/>
        <w:jc w:val="both"/>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14</w:t>
      </w:r>
      <w:r w:rsidR="00750CAE" w:rsidRPr="005D7CA4">
        <w:rPr>
          <w:rFonts w:ascii="Times New Roman" w:hAnsi="Times New Roman" w:cs="Times New Roman"/>
          <w:b/>
          <w:bCs/>
          <w:color w:val="000000" w:themeColor="text1"/>
          <w:sz w:val="24"/>
        </w:rPr>
        <w:t>. Dokumentacija poziva</w:t>
      </w:r>
    </w:p>
    <w:p w14:paraId="1DEA41CE" w14:textId="77777777" w:rsidR="005D7CA4" w:rsidRPr="005D7CA4" w:rsidRDefault="005D7CA4" w:rsidP="00750CAE">
      <w:pPr>
        <w:widowControl w:val="0"/>
        <w:spacing w:line="276" w:lineRule="auto"/>
        <w:ind w:right="-149"/>
        <w:jc w:val="both"/>
        <w:rPr>
          <w:rFonts w:ascii="Times New Roman" w:hAnsi="Times New Roman" w:cs="Times New Roman"/>
          <w:b/>
          <w:bCs/>
          <w:color w:val="000000" w:themeColor="text1"/>
          <w:sz w:val="24"/>
        </w:rPr>
      </w:pPr>
    </w:p>
    <w:p w14:paraId="3F18889B" w14:textId="77777777" w:rsidR="00750CAE" w:rsidRPr="005D7CA4" w:rsidRDefault="00750CAE" w:rsidP="00750CAE">
      <w:pPr>
        <w:widowControl w:val="0"/>
        <w:spacing w:line="276" w:lineRule="auto"/>
        <w:ind w:right="-149"/>
        <w:jc w:val="both"/>
        <w:rPr>
          <w:rFonts w:ascii="Times New Roman" w:hAnsi="Times New Roman" w:cs="Times New Roman"/>
          <w:b/>
          <w:bCs/>
          <w:color w:val="000000" w:themeColor="text1"/>
          <w:sz w:val="24"/>
        </w:rPr>
      </w:pPr>
      <w:r w:rsidRPr="005D7CA4">
        <w:rPr>
          <w:rFonts w:ascii="Times New Roman" w:hAnsi="Times New Roman" w:cs="Times New Roman"/>
          <w:b/>
          <w:bCs/>
          <w:color w:val="000000" w:themeColor="text1"/>
          <w:sz w:val="24"/>
        </w:rPr>
        <w:t>Dokumentacija poziva obsega:</w:t>
      </w:r>
    </w:p>
    <w:p w14:paraId="2B3D86CA" w14:textId="77777777" w:rsidR="00750CAE" w:rsidRPr="005D7CA4" w:rsidRDefault="00750CAE" w:rsidP="00750CAE">
      <w:pPr>
        <w:widowControl w:val="0"/>
        <w:numPr>
          <w:ilvl w:val="0"/>
          <w:numId w:val="15"/>
        </w:numPr>
        <w:tabs>
          <w:tab w:val="left" w:pos="340"/>
        </w:tabs>
        <w:suppressAutoHyphens/>
        <w:spacing w:line="276" w:lineRule="auto"/>
        <w:ind w:right="-149"/>
        <w:jc w:val="both"/>
        <w:rPr>
          <w:rFonts w:ascii="Times New Roman" w:hAnsi="Times New Roman" w:cs="Times New Roman"/>
          <w:color w:val="000000" w:themeColor="text1"/>
          <w:sz w:val="24"/>
        </w:rPr>
      </w:pPr>
      <w:r w:rsidRPr="005D7CA4">
        <w:rPr>
          <w:rFonts w:ascii="Times New Roman" w:hAnsi="Times New Roman" w:cs="Times New Roman"/>
          <w:color w:val="000000" w:themeColor="text1"/>
          <w:sz w:val="24"/>
        </w:rPr>
        <w:t>besedilo poziva,</w:t>
      </w:r>
    </w:p>
    <w:p w14:paraId="7268BD1C" w14:textId="77777777" w:rsidR="00750CAE" w:rsidRPr="005D7CA4" w:rsidRDefault="00750CAE" w:rsidP="00750CAE">
      <w:pPr>
        <w:widowControl w:val="0"/>
        <w:numPr>
          <w:ilvl w:val="0"/>
          <w:numId w:val="15"/>
        </w:numPr>
        <w:tabs>
          <w:tab w:val="left" w:pos="340"/>
        </w:tabs>
        <w:suppressAutoHyphens/>
        <w:spacing w:line="276" w:lineRule="auto"/>
        <w:ind w:right="-149"/>
        <w:jc w:val="both"/>
        <w:rPr>
          <w:rFonts w:ascii="Times New Roman" w:hAnsi="Times New Roman" w:cs="Times New Roman"/>
          <w:b/>
          <w:bCs/>
          <w:color w:val="000000" w:themeColor="text1"/>
          <w:sz w:val="24"/>
        </w:rPr>
      </w:pPr>
      <w:r w:rsidRPr="005D7CA4">
        <w:rPr>
          <w:rFonts w:ascii="Times New Roman" w:hAnsi="Times New Roman" w:cs="Times New Roman"/>
          <w:color w:val="000000" w:themeColor="text1"/>
          <w:sz w:val="24"/>
        </w:rPr>
        <w:t>prijavne obrazce.</w:t>
      </w:r>
    </w:p>
    <w:p w14:paraId="372BD12F" w14:textId="77777777" w:rsidR="00750CAE" w:rsidRPr="005D7CA4" w:rsidRDefault="00750CAE" w:rsidP="00750CAE">
      <w:pPr>
        <w:widowControl w:val="0"/>
        <w:suppressAutoHyphens/>
        <w:spacing w:line="276" w:lineRule="auto"/>
        <w:ind w:left="340" w:right="-149"/>
        <w:jc w:val="both"/>
        <w:rPr>
          <w:rFonts w:ascii="Times New Roman" w:hAnsi="Times New Roman" w:cs="Times New Roman"/>
          <w:b/>
          <w:bCs/>
          <w:color w:val="000000" w:themeColor="text1"/>
          <w:sz w:val="24"/>
        </w:rPr>
      </w:pPr>
    </w:p>
    <w:p w14:paraId="2704D536" w14:textId="77777777" w:rsidR="00750CAE" w:rsidRPr="005D7CA4" w:rsidRDefault="00750CAE" w:rsidP="00750CAE">
      <w:pPr>
        <w:widowControl w:val="0"/>
        <w:suppressAutoHyphens/>
        <w:spacing w:line="276" w:lineRule="auto"/>
        <w:ind w:right="-149"/>
        <w:jc w:val="both"/>
        <w:rPr>
          <w:rFonts w:ascii="Times New Roman" w:hAnsi="Times New Roman" w:cs="Times New Roman"/>
          <w:b/>
          <w:bCs/>
          <w:color w:val="000000" w:themeColor="text1"/>
          <w:sz w:val="24"/>
        </w:rPr>
      </w:pPr>
      <w:r w:rsidRPr="005D7CA4">
        <w:rPr>
          <w:rFonts w:ascii="Times New Roman" w:hAnsi="Times New Roman" w:cs="Times New Roman"/>
          <w:b/>
          <w:bCs/>
          <w:color w:val="000000" w:themeColor="text1"/>
          <w:sz w:val="24"/>
        </w:rPr>
        <w:t>Prijavitelj mora priložiti naslednjo dokumentacijo:</w:t>
      </w:r>
    </w:p>
    <w:p w14:paraId="7F7449FC" w14:textId="77777777" w:rsidR="00750CAE" w:rsidRPr="005D7CA4" w:rsidRDefault="00750CAE" w:rsidP="00750CAE">
      <w:pPr>
        <w:widowControl w:val="0"/>
        <w:numPr>
          <w:ilvl w:val="0"/>
          <w:numId w:val="15"/>
        </w:numPr>
        <w:tabs>
          <w:tab w:val="left" w:pos="340"/>
        </w:tabs>
        <w:suppressAutoHyphens/>
        <w:spacing w:line="276" w:lineRule="auto"/>
        <w:ind w:right="-149"/>
        <w:jc w:val="both"/>
        <w:rPr>
          <w:rFonts w:ascii="Times New Roman" w:hAnsi="Times New Roman" w:cs="Times New Roman"/>
          <w:bCs/>
          <w:color w:val="000000" w:themeColor="text1"/>
          <w:sz w:val="24"/>
        </w:rPr>
      </w:pPr>
      <w:r w:rsidRPr="005D7CA4">
        <w:rPr>
          <w:rFonts w:ascii="Times New Roman" w:hAnsi="Times New Roman" w:cs="Times New Roman"/>
          <w:bCs/>
          <w:color w:val="000000" w:themeColor="text1"/>
          <w:sz w:val="24"/>
        </w:rPr>
        <w:t>v celoti izpolnjen prijavni obrazec;</w:t>
      </w:r>
    </w:p>
    <w:p w14:paraId="2B4752CB" w14:textId="77777777" w:rsidR="00750CAE" w:rsidRPr="005D7CA4" w:rsidRDefault="00750CAE" w:rsidP="00750CAE">
      <w:pPr>
        <w:widowControl w:val="0"/>
        <w:numPr>
          <w:ilvl w:val="0"/>
          <w:numId w:val="15"/>
        </w:numPr>
        <w:tabs>
          <w:tab w:val="left" w:pos="340"/>
        </w:tabs>
        <w:suppressAutoHyphens/>
        <w:spacing w:line="276" w:lineRule="auto"/>
        <w:ind w:right="-149"/>
        <w:jc w:val="both"/>
        <w:rPr>
          <w:rFonts w:ascii="Times New Roman" w:hAnsi="Times New Roman" w:cs="Times New Roman"/>
          <w:bCs/>
          <w:color w:val="000000" w:themeColor="text1"/>
          <w:sz w:val="24"/>
        </w:rPr>
      </w:pPr>
      <w:r w:rsidRPr="005D7CA4">
        <w:rPr>
          <w:rFonts w:ascii="Times New Roman" w:hAnsi="Times New Roman" w:cs="Times New Roman"/>
          <w:bCs/>
          <w:color w:val="000000" w:themeColor="text1"/>
          <w:sz w:val="24"/>
        </w:rPr>
        <w:t>obvezne priloge.</w:t>
      </w:r>
    </w:p>
    <w:p w14:paraId="6A3FEE2A" w14:textId="3D5BB03A" w:rsidR="00750CAE" w:rsidRPr="005D7CA4" w:rsidRDefault="00750CAE" w:rsidP="00750CAE">
      <w:pPr>
        <w:widowControl w:val="0"/>
        <w:spacing w:line="276" w:lineRule="auto"/>
        <w:ind w:right="-149"/>
        <w:jc w:val="both"/>
        <w:rPr>
          <w:rFonts w:ascii="Times New Roman" w:hAnsi="Times New Roman" w:cs="Times New Roman"/>
          <w:color w:val="000000" w:themeColor="text1"/>
          <w:sz w:val="24"/>
        </w:rPr>
      </w:pPr>
      <w:r w:rsidRPr="005D7CA4">
        <w:rPr>
          <w:rFonts w:ascii="Times New Roman" w:hAnsi="Times New Roman" w:cs="Times New Roman"/>
          <w:color w:val="000000" w:themeColor="text1"/>
          <w:sz w:val="24"/>
        </w:rPr>
        <w:t xml:space="preserve">Dokumentacijo lahko prijavitelji dvignejo v </w:t>
      </w:r>
      <w:r w:rsidR="000F6352" w:rsidRPr="005D7CA4">
        <w:rPr>
          <w:rFonts w:ascii="Times New Roman" w:hAnsi="Times New Roman" w:cs="Times New Roman"/>
          <w:color w:val="000000" w:themeColor="text1"/>
          <w:sz w:val="24"/>
        </w:rPr>
        <w:t>glavni pisarni JAK</w:t>
      </w:r>
      <w:r w:rsidRPr="005D7CA4">
        <w:rPr>
          <w:rFonts w:ascii="Times New Roman" w:hAnsi="Times New Roman" w:cs="Times New Roman"/>
          <w:color w:val="000000" w:themeColor="text1"/>
          <w:sz w:val="24"/>
        </w:rPr>
        <w:t xml:space="preserve"> od ponedeljka do </w:t>
      </w:r>
      <w:r w:rsidR="00BC7155" w:rsidRPr="005D7CA4">
        <w:rPr>
          <w:rFonts w:ascii="Times New Roman" w:hAnsi="Times New Roman" w:cs="Times New Roman"/>
          <w:color w:val="000000" w:themeColor="text1"/>
          <w:sz w:val="24"/>
        </w:rPr>
        <w:t>petka med 9.00 in 15.00</w:t>
      </w:r>
      <w:r w:rsidRPr="005D7CA4">
        <w:rPr>
          <w:rFonts w:ascii="Times New Roman" w:hAnsi="Times New Roman" w:cs="Times New Roman"/>
          <w:color w:val="000000" w:themeColor="text1"/>
          <w:sz w:val="24"/>
        </w:rPr>
        <w:t xml:space="preserve">. </w:t>
      </w:r>
    </w:p>
    <w:p w14:paraId="31A0B8D8" w14:textId="77777777" w:rsidR="00750CAE" w:rsidRPr="005D7CA4" w:rsidRDefault="00750CAE" w:rsidP="00750CAE">
      <w:pPr>
        <w:widowControl w:val="0"/>
        <w:spacing w:line="276" w:lineRule="auto"/>
        <w:ind w:right="-149"/>
        <w:jc w:val="both"/>
        <w:rPr>
          <w:rFonts w:ascii="Times New Roman" w:hAnsi="Times New Roman" w:cs="Times New Roman"/>
          <w:color w:val="000000" w:themeColor="text1"/>
          <w:sz w:val="24"/>
        </w:rPr>
      </w:pPr>
    </w:p>
    <w:p w14:paraId="7DE00C68" w14:textId="5A57CA3F" w:rsidR="00750CAE" w:rsidRPr="005D7CA4" w:rsidRDefault="00750CAE" w:rsidP="00750CAE">
      <w:pPr>
        <w:widowControl w:val="0"/>
        <w:spacing w:line="276" w:lineRule="auto"/>
        <w:ind w:right="-149"/>
        <w:jc w:val="both"/>
        <w:rPr>
          <w:rFonts w:ascii="Times New Roman" w:hAnsi="Times New Roman" w:cs="Times New Roman"/>
          <w:color w:val="000000" w:themeColor="text1"/>
          <w:sz w:val="24"/>
        </w:rPr>
      </w:pPr>
      <w:r w:rsidRPr="005D7CA4">
        <w:rPr>
          <w:rFonts w:ascii="Times New Roman" w:hAnsi="Times New Roman" w:cs="Times New Roman"/>
          <w:color w:val="000000" w:themeColor="text1"/>
          <w:sz w:val="24"/>
        </w:rPr>
        <w:t xml:space="preserve">Dokumentacijo si lahko prijavitelji natisnejo tudi s spletne strani </w:t>
      </w:r>
      <w:proofErr w:type="spellStart"/>
      <w:r w:rsidRPr="005D7CA4">
        <w:rPr>
          <w:rFonts w:ascii="Times New Roman" w:hAnsi="Times New Roman" w:cs="Times New Roman"/>
          <w:color w:val="000000" w:themeColor="text1"/>
          <w:sz w:val="24"/>
          <w:u w:val="single"/>
        </w:rPr>
        <w:t>www</w:t>
      </w:r>
      <w:proofErr w:type="spellEnd"/>
      <w:r w:rsidRPr="005D7CA4">
        <w:rPr>
          <w:rFonts w:ascii="Times New Roman" w:hAnsi="Times New Roman" w:cs="Times New Roman"/>
          <w:color w:val="000000" w:themeColor="text1"/>
          <w:sz w:val="24"/>
          <w:u w:val="single"/>
        </w:rPr>
        <w:t>.</w:t>
      </w:r>
      <w:proofErr w:type="spellStart"/>
      <w:r w:rsidR="002D7EA9" w:rsidRPr="005D7CA4">
        <w:rPr>
          <w:rFonts w:ascii="Times New Roman" w:hAnsi="Times New Roman" w:cs="Times New Roman"/>
          <w:sz w:val="24"/>
        </w:rPr>
        <w:fldChar w:fldCharType="begin"/>
      </w:r>
      <w:r w:rsidR="002D7EA9" w:rsidRPr="005D7CA4">
        <w:rPr>
          <w:rFonts w:ascii="Times New Roman" w:hAnsi="Times New Roman" w:cs="Times New Roman"/>
          <w:sz w:val="24"/>
        </w:rPr>
        <w:instrText xml:space="preserve"> HYPERLINK "http://www.mk.gov.si/" </w:instrText>
      </w:r>
      <w:r w:rsidR="002D7EA9" w:rsidRPr="005D7CA4">
        <w:rPr>
          <w:rFonts w:ascii="Times New Roman" w:hAnsi="Times New Roman" w:cs="Times New Roman"/>
          <w:sz w:val="24"/>
        </w:rPr>
        <w:fldChar w:fldCharType="separate"/>
      </w:r>
      <w:r w:rsidR="002D7EA9" w:rsidRPr="005D7CA4">
        <w:rPr>
          <w:rFonts w:ascii="Times New Roman" w:hAnsi="Times New Roman" w:cs="Times New Roman"/>
          <w:sz w:val="24"/>
        </w:rPr>
        <w:fldChar w:fldCharType="end"/>
      </w:r>
      <w:r w:rsidR="000F6352" w:rsidRPr="005D7CA4">
        <w:rPr>
          <w:rFonts w:ascii="Times New Roman" w:hAnsi="Times New Roman" w:cs="Times New Roman"/>
          <w:color w:val="000000" w:themeColor="text1"/>
          <w:sz w:val="24"/>
        </w:rPr>
        <w:t>jakrs</w:t>
      </w:r>
      <w:proofErr w:type="spellEnd"/>
      <w:r w:rsidR="000F6352" w:rsidRPr="005D7CA4">
        <w:rPr>
          <w:rFonts w:ascii="Times New Roman" w:hAnsi="Times New Roman" w:cs="Times New Roman"/>
          <w:color w:val="000000" w:themeColor="text1"/>
          <w:sz w:val="24"/>
        </w:rPr>
        <w:t>.si.</w:t>
      </w:r>
      <w:r w:rsidRPr="005D7CA4">
        <w:rPr>
          <w:rFonts w:ascii="Times New Roman" w:hAnsi="Times New Roman" w:cs="Times New Roman"/>
          <w:color w:val="000000" w:themeColor="text1"/>
          <w:sz w:val="24"/>
        </w:rPr>
        <w:t xml:space="preserve"> </w:t>
      </w:r>
    </w:p>
    <w:p w14:paraId="666F2BBC" w14:textId="77777777" w:rsidR="00750CAE" w:rsidRPr="005D7CA4" w:rsidRDefault="00750CAE" w:rsidP="00750CAE">
      <w:pPr>
        <w:widowControl w:val="0"/>
        <w:spacing w:line="276" w:lineRule="auto"/>
        <w:ind w:right="-149"/>
        <w:jc w:val="both"/>
        <w:rPr>
          <w:rFonts w:ascii="Times New Roman" w:hAnsi="Times New Roman" w:cs="Times New Roman"/>
          <w:color w:val="000000" w:themeColor="text1"/>
          <w:sz w:val="24"/>
        </w:rPr>
      </w:pPr>
    </w:p>
    <w:p w14:paraId="51EDBA57" w14:textId="6F042BFA" w:rsidR="00750CAE" w:rsidRPr="005D7CA4" w:rsidRDefault="005D7CA4" w:rsidP="00750CAE">
      <w:pPr>
        <w:widowControl w:val="0"/>
        <w:spacing w:line="276" w:lineRule="auto"/>
        <w:ind w:right="-149"/>
        <w:jc w:val="both"/>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15</w:t>
      </w:r>
      <w:r w:rsidR="00750CAE" w:rsidRPr="005D7CA4">
        <w:rPr>
          <w:rFonts w:ascii="Times New Roman" w:hAnsi="Times New Roman" w:cs="Times New Roman"/>
          <w:b/>
          <w:bCs/>
          <w:color w:val="000000" w:themeColor="text1"/>
          <w:sz w:val="24"/>
        </w:rPr>
        <w:t>. Oddaja in dostava vlog</w:t>
      </w:r>
    </w:p>
    <w:p w14:paraId="28127CCA" w14:textId="77777777" w:rsidR="00750CAE" w:rsidRPr="005D7CA4" w:rsidRDefault="00750CAE" w:rsidP="00750CAE">
      <w:pPr>
        <w:widowControl w:val="0"/>
        <w:spacing w:line="276" w:lineRule="auto"/>
        <w:ind w:right="-149"/>
        <w:jc w:val="both"/>
        <w:rPr>
          <w:rFonts w:ascii="Times New Roman" w:hAnsi="Times New Roman" w:cs="Times New Roman"/>
          <w:color w:val="000000" w:themeColor="text1"/>
          <w:sz w:val="24"/>
        </w:rPr>
      </w:pPr>
      <w:r w:rsidRPr="005D7CA4">
        <w:rPr>
          <w:rFonts w:ascii="Times New Roman" w:hAnsi="Times New Roman" w:cs="Times New Roman"/>
          <w:color w:val="000000" w:themeColor="text1"/>
          <w:sz w:val="24"/>
        </w:rPr>
        <w:t>Vloga mora biti izpolnjena na predpisanem obrazcu in mora vsebovati vse podatke, določene v dokumentaciji poziva, priložiti je treba tudi obvezne priloge.</w:t>
      </w:r>
    </w:p>
    <w:p w14:paraId="684A1B69" w14:textId="77777777" w:rsidR="00750CAE" w:rsidRPr="005D7CA4" w:rsidRDefault="00750CAE" w:rsidP="00750CAE">
      <w:pPr>
        <w:widowControl w:val="0"/>
        <w:spacing w:line="276" w:lineRule="auto"/>
        <w:ind w:right="-149"/>
        <w:jc w:val="both"/>
        <w:rPr>
          <w:rFonts w:ascii="Times New Roman" w:hAnsi="Times New Roman" w:cs="Times New Roman"/>
          <w:color w:val="000000" w:themeColor="text1"/>
          <w:sz w:val="24"/>
        </w:rPr>
      </w:pPr>
    </w:p>
    <w:p w14:paraId="7E0A76AA" w14:textId="08214C7E" w:rsidR="00750CAE" w:rsidRPr="005D7CA4" w:rsidRDefault="00750CAE" w:rsidP="00750CAE">
      <w:pPr>
        <w:widowControl w:val="0"/>
        <w:spacing w:line="276" w:lineRule="auto"/>
        <w:ind w:right="-149"/>
        <w:jc w:val="both"/>
        <w:rPr>
          <w:rFonts w:ascii="Times New Roman" w:hAnsi="Times New Roman" w:cs="Times New Roman"/>
          <w:color w:val="000000" w:themeColor="text1"/>
          <w:sz w:val="24"/>
        </w:rPr>
      </w:pPr>
      <w:r w:rsidRPr="005D7CA4">
        <w:rPr>
          <w:rFonts w:ascii="Times New Roman" w:hAnsi="Times New Roman" w:cs="Times New Roman"/>
          <w:color w:val="000000" w:themeColor="text1"/>
          <w:sz w:val="24"/>
        </w:rPr>
        <w:t xml:space="preserve">Vloga mora biti predložena glavni pisarni oziroma oddana na pošti kot priporočena pošiljka na naslov: </w:t>
      </w:r>
      <w:r w:rsidR="008B69ED" w:rsidRPr="005D7CA4">
        <w:rPr>
          <w:rFonts w:ascii="Times New Roman" w:hAnsi="Times New Roman" w:cs="Times New Roman"/>
          <w:b/>
          <w:color w:val="000000" w:themeColor="text1"/>
          <w:sz w:val="24"/>
        </w:rPr>
        <w:t>Javna agencija za knjigo</w:t>
      </w:r>
      <w:r w:rsidRPr="005D7CA4">
        <w:rPr>
          <w:rFonts w:ascii="Times New Roman" w:hAnsi="Times New Roman" w:cs="Times New Roman"/>
          <w:b/>
          <w:color w:val="000000" w:themeColor="text1"/>
          <w:sz w:val="24"/>
        </w:rPr>
        <w:t>, M</w:t>
      </w:r>
      <w:r w:rsidR="008B69ED" w:rsidRPr="005D7CA4">
        <w:rPr>
          <w:rFonts w:ascii="Times New Roman" w:hAnsi="Times New Roman" w:cs="Times New Roman"/>
          <w:b/>
          <w:color w:val="000000" w:themeColor="text1"/>
          <w:sz w:val="24"/>
        </w:rPr>
        <w:t>etelkova 2b</w:t>
      </w:r>
      <w:r w:rsidRPr="005D7CA4">
        <w:rPr>
          <w:rFonts w:ascii="Times New Roman" w:hAnsi="Times New Roman" w:cs="Times New Roman"/>
          <w:b/>
          <w:color w:val="000000" w:themeColor="text1"/>
          <w:sz w:val="24"/>
        </w:rPr>
        <w:t xml:space="preserve">, 1000 Ljubljana, </w:t>
      </w:r>
      <w:r w:rsidRPr="005D7CA4">
        <w:rPr>
          <w:rFonts w:ascii="Times New Roman" w:hAnsi="Times New Roman" w:cs="Times New Roman"/>
          <w:b/>
          <w:bCs/>
          <w:color w:val="000000" w:themeColor="text1"/>
          <w:sz w:val="24"/>
        </w:rPr>
        <w:t xml:space="preserve">v zaprti kuverti z izpisom na prednji strani: </w:t>
      </w:r>
      <w:r w:rsidRPr="005D7CA4">
        <w:rPr>
          <w:rFonts w:ascii="Times New Roman" w:hAnsi="Times New Roman" w:cs="Times New Roman"/>
          <w:b/>
          <w:color w:val="000000" w:themeColor="text1"/>
          <w:sz w:val="24"/>
        </w:rPr>
        <w:t>NE ODPIRAJ – JP</w:t>
      </w:r>
      <w:r w:rsidR="008B69ED" w:rsidRPr="005D7CA4">
        <w:rPr>
          <w:rFonts w:ascii="Times New Roman" w:hAnsi="Times New Roman" w:cs="Times New Roman"/>
          <w:b/>
          <w:color w:val="000000" w:themeColor="text1"/>
          <w:sz w:val="24"/>
        </w:rPr>
        <w:t>10</w:t>
      </w:r>
      <w:r w:rsidRPr="005D7CA4">
        <w:rPr>
          <w:rFonts w:ascii="Times New Roman" w:hAnsi="Times New Roman" w:cs="Times New Roman"/>
          <w:b/>
          <w:color w:val="000000" w:themeColor="text1"/>
          <w:sz w:val="24"/>
        </w:rPr>
        <w:t>-USTVARJALNA-EVROPA-2016</w:t>
      </w:r>
      <w:r w:rsidRPr="005D7CA4">
        <w:rPr>
          <w:rFonts w:ascii="Times New Roman" w:hAnsi="Times New Roman" w:cs="Times New Roman"/>
          <w:caps/>
          <w:color w:val="000000" w:themeColor="text1"/>
          <w:sz w:val="24"/>
        </w:rPr>
        <w:t>.</w:t>
      </w:r>
      <w:r w:rsidRPr="005D7CA4">
        <w:rPr>
          <w:rFonts w:ascii="Times New Roman" w:hAnsi="Times New Roman" w:cs="Times New Roman"/>
          <w:color w:val="000000" w:themeColor="text1"/>
          <w:sz w:val="24"/>
        </w:rPr>
        <w:t xml:space="preserve"> </w:t>
      </w:r>
    </w:p>
    <w:p w14:paraId="72774AB2" w14:textId="77777777" w:rsidR="00750CAE" w:rsidRPr="005D7CA4" w:rsidRDefault="00750CAE" w:rsidP="00750CAE">
      <w:pPr>
        <w:widowControl w:val="0"/>
        <w:spacing w:line="276" w:lineRule="auto"/>
        <w:ind w:right="-149"/>
        <w:jc w:val="both"/>
        <w:rPr>
          <w:rFonts w:ascii="Times New Roman" w:hAnsi="Times New Roman" w:cs="Times New Roman"/>
          <w:color w:val="000000" w:themeColor="text1"/>
          <w:sz w:val="24"/>
        </w:rPr>
      </w:pPr>
      <w:r w:rsidRPr="005D7CA4">
        <w:rPr>
          <w:rFonts w:ascii="Times New Roman" w:hAnsi="Times New Roman" w:cs="Times New Roman"/>
          <w:b/>
          <w:bCs/>
          <w:color w:val="000000" w:themeColor="text1"/>
          <w:sz w:val="24"/>
        </w:rPr>
        <w:t>Na hrbtni strani</w:t>
      </w:r>
      <w:r w:rsidRPr="005D7CA4">
        <w:rPr>
          <w:rFonts w:ascii="Times New Roman" w:hAnsi="Times New Roman" w:cs="Times New Roman"/>
          <w:color w:val="000000" w:themeColor="text1"/>
          <w:sz w:val="24"/>
        </w:rPr>
        <w:t xml:space="preserve"> ovitka mora biti razločno naveden prijavitelj: ime, priimek in naslov (sedež). </w:t>
      </w:r>
    </w:p>
    <w:p w14:paraId="65798114" w14:textId="77777777" w:rsidR="00750CAE" w:rsidRPr="005D7CA4" w:rsidRDefault="00750CAE" w:rsidP="00750CAE">
      <w:pPr>
        <w:widowControl w:val="0"/>
        <w:spacing w:line="276" w:lineRule="auto"/>
        <w:ind w:right="-149"/>
        <w:jc w:val="both"/>
        <w:rPr>
          <w:rFonts w:ascii="Times New Roman" w:hAnsi="Times New Roman" w:cs="Times New Roman"/>
          <w:color w:val="000000" w:themeColor="text1"/>
          <w:sz w:val="24"/>
        </w:rPr>
      </w:pPr>
    </w:p>
    <w:p w14:paraId="0159C432" w14:textId="77777777" w:rsidR="00750CAE" w:rsidRPr="005D7CA4" w:rsidRDefault="00750CAE" w:rsidP="00750CAE">
      <w:pPr>
        <w:widowControl w:val="0"/>
        <w:spacing w:line="276" w:lineRule="auto"/>
        <w:ind w:right="-149"/>
        <w:jc w:val="both"/>
        <w:rPr>
          <w:rFonts w:ascii="Times New Roman" w:hAnsi="Times New Roman" w:cs="Times New Roman"/>
          <w:color w:val="000000" w:themeColor="text1"/>
          <w:sz w:val="24"/>
        </w:rPr>
      </w:pPr>
      <w:r w:rsidRPr="005D7CA4">
        <w:rPr>
          <w:rFonts w:ascii="Times New Roman" w:hAnsi="Times New Roman" w:cs="Times New Roman"/>
          <w:color w:val="000000" w:themeColor="text1"/>
          <w:sz w:val="24"/>
        </w:rPr>
        <w:t>Priporočena pošiljka, na kateri ni označena ura oddaje priporočene pošiljke, se šteje, da je bila tistega dne oddana ob 23.59 uri.</w:t>
      </w:r>
    </w:p>
    <w:p w14:paraId="6BC8632A" w14:textId="77777777" w:rsidR="00750CAE" w:rsidRPr="005D7CA4" w:rsidRDefault="00750CAE" w:rsidP="00750CAE">
      <w:pPr>
        <w:widowControl w:val="0"/>
        <w:spacing w:line="276" w:lineRule="auto"/>
        <w:ind w:right="-149"/>
        <w:jc w:val="both"/>
        <w:rPr>
          <w:rFonts w:ascii="Times New Roman" w:hAnsi="Times New Roman" w:cs="Times New Roman"/>
          <w:color w:val="000000" w:themeColor="text1"/>
          <w:sz w:val="24"/>
        </w:rPr>
      </w:pPr>
    </w:p>
    <w:p w14:paraId="01913A86" w14:textId="4CD558B7" w:rsidR="00750CAE" w:rsidRPr="005D7CA4" w:rsidRDefault="00750CAE" w:rsidP="00750CAE">
      <w:pPr>
        <w:widowControl w:val="0"/>
        <w:spacing w:line="276" w:lineRule="auto"/>
        <w:ind w:right="-149"/>
        <w:jc w:val="both"/>
        <w:rPr>
          <w:rFonts w:ascii="Times New Roman" w:hAnsi="Times New Roman" w:cs="Times New Roman"/>
          <w:b/>
          <w:color w:val="000000" w:themeColor="text1"/>
          <w:sz w:val="24"/>
        </w:rPr>
      </w:pPr>
      <w:r w:rsidRPr="005D7CA4">
        <w:rPr>
          <w:rFonts w:ascii="Times New Roman" w:hAnsi="Times New Roman" w:cs="Times New Roman"/>
          <w:b/>
          <w:color w:val="000000" w:themeColor="text1"/>
          <w:sz w:val="24"/>
        </w:rPr>
        <w:t>1</w:t>
      </w:r>
      <w:r w:rsidR="005D7CA4">
        <w:rPr>
          <w:rFonts w:ascii="Times New Roman" w:hAnsi="Times New Roman" w:cs="Times New Roman"/>
          <w:b/>
          <w:color w:val="000000" w:themeColor="text1"/>
          <w:sz w:val="24"/>
        </w:rPr>
        <w:t>6</w:t>
      </w:r>
      <w:r w:rsidRPr="005D7CA4">
        <w:rPr>
          <w:rFonts w:ascii="Times New Roman" w:hAnsi="Times New Roman" w:cs="Times New Roman"/>
          <w:b/>
          <w:color w:val="000000" w:themeColor="text1"/>
          <w:sz w:val="24"/>
        </w:rPr>
        <w:t>. Izločitev vlog</w:t>
      </w:r>
    </w:p>
    <w:p w14:paraId="3B7ED3DD" w14:textId="303FAD9C" w:rsidR="00750CAE" w:rsidRPr="005D7CA4" w:rsidRDefault="00750CAE" w:rsidP="00750CAE">
      <w:pPr>
        <w:widowControl w:val="0"/>
        <w:spacing w:line="276" w:lineRule="auto"/>
        <w:ind w:right="-149"/>
        <w:jc w:val="both"/>
        <w:rPr>
          <w:rFonts w:ascii="Times New Roman" w:hAnsi="Times New Roman" w:cs="Times New Roman"/>
          <w:color w:val="000000" w:themeColor="text1"/>
          <w:sz w:val="24"/>
        </w:rPr>
      </w:pPr>
      <w:r w:rsidRPr="005D7CA4">
        <w:rPr>
          <w:rFonts w:ascii="Times New Roman" w:hAnsi="Times New Roman" w:cs="Times New Roman"/>
          <w:color w:val="000000" w:themeColor="text1"/>
          <w:sz w:val="24"/>
        </w:rPr>
        <w:t xml:space="preserve">Za </w:t>
      </w:r>
      <w:r w:rsidRPr="005D7CA4">
        <w:rPr>
          <w:rFonts w:ascii="Times New Roman" w:hAnsi="Times New Roman" w:cs="Times New Roman"/>
          <w:b/>
          <w:bCs/>
          <w:color w:val="000000" w:themeColor="text1"/>
          <w:sz w:val="24"/>
        </w:rPr>
        <w:t xml:space="preserve">prepozno </w:t>
      </w:r>
      <w:r w:rsidRPr="005D7CA4">
        <w:rPr>
          <w:rFonts w:ascii="Times New Roman" w:hAnsi="Times New Roman" w:cs="Times New Roman"/>
          <w:color w:val="000000" w:themeColor="text1"/>
          <w:sz w:val="24"/>
        </w:rPr>
        <w:t>šteje vloga (oziroma dopolnitev ali sprememba), ki ni bila oddana priporočeno na pošto do vključno</w:t>
      </w:r>
      <w:r w:rsidRPr="005D7CA4">
        <w:rPr>
          <w:rFonts w:ascii="Times New Roman" w:hAnsi="Times New Roman" w:cs="Times New Roman"/>
          <w:b/>
          <w:color w:val="000000" w:themeColor="text1"/>
          <w:sz w:val="24"/>
        </w:rPr>
        <w:t xml:space="preserve"> 31. 10. 2016</w:t>
      </w:r>
      <w:r w:rsidRPr="005D7CA4">
        <w:rPr>
          <w:rFonts w:ascii="Times New Roman" w:hAnsi="Times New Roman" w:cs="Times New Roman"/>
          <w:color w:val="000000" w:themeColor="text1"/>
          <w:sz w:val="24"/>
        </w:rPr>
        <w:t xml:space="preserve"> oziroma do tega dne ni bila v poslovnem času predložena glavni </w:t>
      </w:r>
      <w:proofErr w:type="spellStart"/>
      <w:r w:rsidRPr="005D7CA4">
        <w:rPr>
          <w:rFonts w:ascii="Times New Roman" w:hAnsi="Times New Roman" w:cs="Times New Roman"/>
          <w:color w:val="000000" w:themeColor="text1"/>
          <w:sz w:val="24"/>
        </w:rPr>
        <w:t>pisarni</w:t>
      </w:r>
      <w:r w:rsidR="005B052D" w:rsidRPr="005D7CA4">
        <w:rPr>
          <w:rFonts w:ascii="Times New Roman" w:hAnsi="Times New Roman" w:cs="Times New Roman"/>
          <w:color w:val="000000" w:themeColor="text1"/>
          <w:sz w:val="24"/>
        </w:rPr>
        <w:t>JAK</w:t>
      </w:r>
      <w:proofErr w:type="spellEnd"/>
      <w:r w:rsidRPr="005D7CA4">
        <w:rPr>
          <w:rFonts w:ascii="Times New Roman" w:hAnsi="Times New Roman" w:cs="Times New Roman"/>
          <w:color w:val="000000" w:themeColor="text1"/>
          <w:sz w:val="24"/>
        </w:rPr>
        <w:t>. Za prepozno šteje tudi vloga, ki je prispela po dnevu, ko se je javni poziv končal zaradi porabe sredstev.</w:t>
      </w:r>
    </w:p>
    <w:p w14:paraId="0B928D12" w14:textId="77777777" w:rsidR="00750CAE" w:rsidRPr="005D7CA4" w:rsidRDefault="00750CAE" w:rsidP="00750CAE">
      <w:pPr>
        <w:widowControl w:val="0"/>
        <w:tabs>
          <w:tab w:val="left" w:pos="3600"/>
        </w:tabs>
        <w:suppressAutoHyphens/>
        <w:spacing w:line="276" w:lineRule="auto"/>
        <w:ind w:right="-149"/>
        <w:jc w:val="both"/>
        <w:rPr>
          <w:rFonts w:ascii="Times New Roman" w:hAnsi="Times New Roman" w:cs="Times New Roman"/>
          <w:color w:val="000000" w:themeColor="text1"/>
          <w:sz w:val="24"/>
          <w:lang w:eastAsia="ar-SA"/>
        </w:rPr>
      </w:pPr>
    </w:p>
    <w:p w14:paraId="103AAAEF" w14:textId="77777777" w:rsidR="00750CAE" w:rsidRPr="005D7CA4" w:rsidRDefault="00750CAE" w:rsidP="00750CAE">
      <w:pPr>
        <w:widowControl w:val="0"/>
        <w:tabs>
          <w:tab w:val="left" w:pos="3600"/>
        </w:tabs>
        <w:suppressAutoHyphens/>
        <w:spacing w:line="276" w:lineRule="auto"/>
        <w:ind w:right="-149"/>
        <w:jc w:val="both"/>
        <w:rPr>
          <w:rFonts w:ascii="Times New Roman" w:hAnsi="Times New Roman" w:cs="Times New Roman"/>
          <w:color w:val="000000" w:themeColor="text1"/>
          <w:sz w:val="24"/>
          <w:lang w:eastAsia="ar-SA"/>
        </w:rPr>
      </w:pPr>
      <w:r w:rsidRPr="005D7CA4">
        <w:rPr>
          <w:rFonts w:ascii="Times New Roman" w:hAnsi="Times New Roman" w:cs="Times New Roman"/>
          <w:color w:val="000000" w:themeColor="text1"/>
          <w:sz w:val="24"/>
          <w:lang w:eastAsia="ar-SA"/>
        </w:rPr>
        <w:t xml:space="preserve">Za </w:t>
      </w:r>
      <w:r w:rsidRPr="005D7CA4">
        <w:rPr>
          <w:rFonts w:ascii="Times New Roman" w:hAnsi="Times New Roman" w:cs="Times New Roman"/>
          <w:b/>
          <w:bCs/>
          <w:color w:val="000000" w:themeColor="text1"/>
          <w:sz w:val="24"/>
          <w:lang w:eastAsia="ar-SA"/>
        </w:rPr>
        <w:t>nepopolno</w:t>
      </w:r>
      <w:r w:rsidRPr="005D7CA4">
        <w:rPr>
          <w:rFonts w:ascii="Times New Roman" w:hAnsi="Times New Roman" w:cs="Times New Roman"/>
          <w:color w:val="000000" w:themeColor="text1"/>
          <w:sz w:val="24"/>
          <w:lang w:eastAsia="ar-SA"/>
        </w:rPr>
        <w:t xml:space="preserve"> šteje vloga, ki ne vsebuje vseh podatkov, ki jih zahteva besedilo poziva in dokumentacija poziva. Za nepopolno šteje tudi vloga, ki je na poziv prispela kot formalno nepopolna in je prijavitelj ne dopolni v zahtevanem petdnevnem roku. </w:t>
      </w:r>
    </w:p>
    <w:p w14:paraId="35BC3990" w14:textId="77777777" w:rsidR="00750CAE" w:rsidRPr="005D7CA4" w:rsidRDefault="00750CAE" w:rsidP="00750CAE">
      <w:pPr>
        <w:widowControl w:val="0"/>
        <w:spacing w:line="276" w:lineRule="auto"/>
        <w:ind w:right="-149"/>
        <w:jc w:val="both"/>
        <w:rPr>
          <w:rFonts w:ascii="Times New Roman" w:hAnsi="Times New Roman" w:cs="Times New Roman"/>
          <w:color w:val="000000" w:themeColor="text1"/>
          <w:sz w:val="24"/>
        </w:rPr>
      </w:pPr>
    </w:p>
    <w:p w14:paraId="10F91FA2" w14:textId="77777777" w:rsidR="00750CAE" w:rsidRPr="005D7CA4" w:rsidRDefault="00750CAE" w:rsidP="00750CAE">
      <w:pPr>
        <w:widowControl w:val="0"/>
        <w:spacing w:line="276" w:lineRule="auto"/>
        <w:ind w:right="-149"/>
        <w:jc w:val="both"/>
        <w:rPr>
          <w:rFonts w:ascii="Times New Roman" w:hAnsi="Times New Roman" w:cs="Times New Roman"/>
          <w:color w:val="000000" w:themeColor="text1"/>
          <w:sz w:val="24"/>
        </w:rPr>
      </w:pPr>
      <w:r w:rsidRPr="005D7CA4">
        <w:rPr>
          <w:rFonts w:ascii="Times New Roman" w:hAnsi="Times New Roman" w:cs="Times New Roman"/>
          <w:color w:val="000000" w:themeColor="text1"/>
          <w:sz w:val="24"/>
        </w:rPr>
        <w:t xml:space="preserve">Za </w:t>
      </w:r>
      <w:r w:rsidRPr="005D7CA4">
        <w:rPr>
          <w:rFonts w:ascii="Times New Roman" w:hAnsi="Times New Roman" w:cs="Times New Roman"/>
          <w:b/>
          <w:color w:val="000000" w:themeColor="text1"/>
          <w:sz w:val="24"/>
        </w:rPr>
        <w:t>neupravičeno osebo</w:t>
      </w:r>
      <w:r w:rsidRPr="005D7CA4">
        <w:rPr>
          <w:rFonts w:ascii="Times New Roman" w:hAnsi="Times New Roman" w:cs="Times New Roman"/>
          <w:color w:val="000000" w:themeColor="text1"/>
          <w:sz w:val="24"/>
        </w:rPr>
        <w:t xml:space="preserve"> šteje tisti prijavitelj, katerega vloga ne izpolnjuje pogojev določenih v pozivu. Izpolnjevanje pogojev se ugotavlja na osnovi obveznih dokazil in vloge prijavitelja.</w:t>
      </w:r>
    </w:p>
    <w:p w14:paraId="403F46EB" w14:textId="77777777" w:rsidR="00750CAE" w:rsidRPr="005D7CA4" w:rsidRDefault="00750CAE" w:rsidP="00750CAE">
      <w:pPr>
        <w:widowControl w:val="0"/>
        <w:spacing w:line="276" w:lineRule="auto"/>
        <w:ind w:right="-149"/>
        <w:jc w:val="both"/>
        <w:rPr>
          <w:rFonts w:ascii="Times New Roman" w:hAnsi="Times New Roman" w:cs="Times New Roman"/>
          <w:color w:val="000000" w:themeColor="text1"/>
          <w:sz w:val="24"/>
        </w:rPr>
      </w:pPr>
    </w:p>
    <w:p w14:paraId="569080A2" w14:textId="77777777" w:rsidR="00750CAE" w:rsidRPr="005D7CA4" w:rsidRDefault="00750CAE" w:rsidP="00750CAE">
      <w:pPr>
        <w:widowControl w:val="0"/>
        <w:spacing w:line="276" w:lineRule="auto"/>
        <w:ind w:right="-149"/>
        <w:jc w:val="both"/>
        <w:rPr>
          <w:rFonts w:ascii="Times New Roman" w:hAnsi="Times New Roman" w:cs="Times New Roman"/>
          <w:color w:val="000000" w:themeColor="text1"/>
          <w:sz w:val="24"/>
        </w:rPr>
      </w:pPr>
      <w:r w:rsidRPr="005D7CA4">
        <w:rPr>
          <w:rFonts w:ascii="Times New Roman" w:hAnsi="Times New Roman" w:cs="Times New Roman"/>
          <w:color w:val="000000" w:themeColor="text1"/>
          <w:sz w:val="24"/>
        </w:rPr>
        <w:t>Prijavitelj lahko na lastno pobudo dopolnjuje vlogo do dneva njene obravnave s strani strokovne komisije.</w:t>
      </w:r>
    </w:p>
    <w:p w14:paraId="00A3A9D6" w14:textId="77777777" w:rsidR="00750CAE" w:rsidRPr="005D7CA4" w:rsidRDefault="00750CAE" w:rsidP="00750CAE">
      <w:pPr>
        <w:widowControl w:val="0"/>
        <w:spacing w:line="276" w:lineRule="auto"/>
        <w:ind w:right="-149"/>
        <w:jc w:val="both"/>
        <w:rPr>
          <w:rFonts w:ascii="Times New Roman" w:hAnsi="Times New Roman" w:cs="Times New Roman"/>
          <w:color w:val="000000" w:themeColor="text1"/>
          <w:sz w:val="24"/>
        </w:rPr>
      </w:pPr>
    </w:p>
    <w:p w14:paraId="21B72832" w14:textId="77777777" w:rsidR="00750CAE" w:rsidRPr="005D7CA4" w:rsidRDefault="00750CAE" w:rsidP="00750CAE">
      <w:pPr>
        <w:widowControl w:val="0"/>
        <w:spacing w:line="276" w:lineRule="auto"/>
        <w:ind w:right="-149"/>
        <w:jc w:val="both"/>
        <w:rPr>
          <w:rFonts w:ascii="Times New Roman" w:hAnsi="Times New Roman" w:cs="Times New Roman"/>
          <w:color w:val="000000" w:themeColor="text1"/>
          <w:sz w:val="24"/>
        </w:rPr>
      </w:pPr>
      <w:r w:rsidRPr="005D7CA4">
        <w:rPr>
          <w:rFonts w:ascii="Times New Roman" w:hAnsi="Times New Roman" w:cs="Times New Roman"/>
          <w:color w:val="000000" w:themeColor="text1"/>
          <w:sz w:val="24"/>
        </w:rPr>
        <w:t>Prijavitelji, ki bodo podali formalno nepopolne vloge, bodo pisno pozvani k dopolnitvi vlog. Vloge morajo dopolniti v roku petih dni od vročitve poziva k dopolnitvi formalno nepopolne vloge, obvezno z oznako, na katero vlogo ali del vloge se dopolnitev nanaša.</w:t>
      </w:r>
    </w:p>
    <w:p w14:paraId="0A8DDB83" w14:textId="77777777" w:rsidR="00750CAE" w:rsidRPr="005D7CA4" w:rsidRDefault="00750CAE" w:rsidP="00750CAE">
      <w:pPr>
        <w:widowControl w:val="0"/>
        <w:spacing w:line="276" w:lineRule="auto"/>
        <w:ind w:right="-149"/>
        <w:jc w:val="both"/>
        <w:rPr>
          <w:rFonts w:ascii="Times New Roman" w:hAnsi="Times New Roman" w:cs="Times New Roman"/>
          <w:color w:val="000000" w:themeColor="text1"/>
          <w:sz w:val="24"/>
        </w:rPr>
      </w:pPr>
    </w:p>
    <w:p w14:paraId="7F2AEB4B" w14:textId="77777777" w:rsidR="00750CAE" w:rsidRPr="005D7CA4" w:rsidRDefault="00750CAE" w:rsidP="00750CAE">
      <w:pPr>
        <w:widowControl w:val="0"/>
        <w:spacing w:line="276" w:lineRule="auto"/>
        <w:ind w:right="-149"/>
        <w:jc w:val="both"/>
        <w:rPr>
          <w:rFonts w:ascii="Times New Roman" w:hAnsi="Times New Roman" w:cs="Times New Roman"/>
          <w:color w:val="000000" w:themeColor="text1"/>
          <w:sz w:val="24"/>
        </w:rPr>
      </w:pPr>
      <w:r w:rsidRPr="005D7CA4">
        <w:rPr>
          <w:rFonts w:ascii="Times New Roman" w:hAnsi="Times New Roman" w:cs="Times New Roman"/>
          <w:color w:val="000000" w:themeColor="text1"/>
          <w:sz w:val="24"/>
        </w:rPr>
        <w:t xml:space="preserve">Oddaja vloge pomeni, da se prijavitelj </w:t>
      </w:r>
      <w:r w:rsidRPr="005D7CA4">
        <w:rPr>
          <w:rFonts w:ascii="Times New Roman" w:hAnsi="Times New Roman" w:cs="Times New Roman"/>
          <w:b/>
          <w:color w:val="000000" w:themeColor="text1"/>
          <w:sz w:val="24"/>
        </w:rPr>
        <w:t>strinja z vsemi pogoji in kriteriji poziva</w:t>
      </w:r>
      <w:r w:rsidRPr="005D7CA4">
        <w:rPr>
          <w:rFonts w:ascii="Times New Roman" w:hAnsi="Times New Roman" w:cs="Times New Roman"/>
          <w:color w:val="000000" w:themeColor="text1"/>
          <w:sz w:val="24"/>
        </w:rPr>
        <w:t>.</w:t>
      </w:r>
    </w:p>
    <w:p w14:paraId="2C91955F" w14:textId="77777777" w:rsidR="00750CAE" w:rsidRPr="005D7CA4" w:rsidRDefault="00750CAE" w:rsidP="00750CAE">
      <w:pPr>
        <w:widowControl w:val="0"/>
        <w:spacing w:line="276" w:lineRule="auto"/>
        <w:ind w:right="-149"/>
        <w:jc w:val="both"/>
        <w:rPr>
          <w:rFonts w:ascii="Times New Roman" w:hAnsi="Times New Roman" w:cs="Times New Roman"/>
          <w:color w:val="000000" w:themeColor="text1"/>
          <w:sz w:val="24"/>
        </w:rPr>
      </w:pPr>
    </w:p>
    <w:p w14:paraId="187C834F" w14:textId="027054C4" w:rsidR="00750CAE" w:rsidRPr="005D7CA4" w:rsidRDefault="00CF779C" w:rsidP="00750CAE">
      <w:pPr>
        <w:widowControl w:val="0"/>
        <w:spacing w:line="276" w:lineRule="auto"/>
        <w:ind w:right="-149"/>
        <w:jc w:val="both"/>
        <w:rPr>
          <w:rFonts w:ascii="Times New Roman" w:hAnsi="Times New Roman" w:cs="Times New Roman"/>
          <w:b/>
          <w:bCs/>
          <w:color w:val="000000" w:themeColor="text1"/>
          <w:sz w:val="24"/>
        </w:rPr>
      </w:pPr>
      <w:r w:rsidRPr="005D7CA4">
        <w:rPr>
          <w:rFonts w:ascii="Times New Roman" w:hAnsi="Times New Roman" w:cs="Times New Roman"/>
          <w:b/>
          <w:bCs/>
          <w:color w:val="000000" w:themeColor="text1"/>
          <w:sz w:val="24"/>
        </w:rPr>
        <w:t xml:space="preserve">JAK </w:t>
      </w:r>
      <w:r w:rsidR="00750CAE" w:rsidRPr="005D7CA4">
        <w:rPr>
          <w:rFonts w:ascii="Times New Roman" w:hAnsi="Times New Roman" w:cs="Times New Roman"/>
          <w:b/>
          <w:bCs/>
          <w:color w:val="000000" w:themeColor="text1"/>
          <w:sz w:val="24"/>
        </w:rPr>
        <w:t>bo po odpiranju vlog iz nadaljnjega postopka izločilo vse vloge prijaviteljev:</w:t>
      </w:r>
    </w:p>
    <w:p w14:paraId="7BC62584" w14:textId="77777777" w:rsidR="00750CAE" w:rsidRPr="005D7CA4" w:rsidRDefault="00750CAE" w:rsidP="00750CAE">
      <w:pPr>
        <w:widowControl w:val="0"/>
        <w:numPr>
          <w:ilvl w:val="0"/>
          <w:numId w:val="14"/>
        </w:numPr>
        <w:tabs>
          <w:tab w:val="left" w:pos="340"/>
        </w:tabs>
        <w:suppressAutoHyphens/>
        <w:spacing w:line="276" w:lineRule="auto"/>
        <w:ind w:right="-149"/>
        <w:jc w:val="both"/>
        <w:rPr>
          <w:rFonts w:ascii="Times New Roman" w:hAnsi="Times New Roman" w:cs="Times New Roman"/>
          <w:b/>
          <w:bCs/>
          <w:color w:val="000000" w:themeColor="text1"/>
          <w:sz w:val="24"/>
        </w:rPr>
      </w:pPr>
      <w:r w:rsidRPr="005D7CA4">
        <w:rPr>
          <w:rFonts w:ascii="Times New Roman" w:hAnsi="Times New Roman" w:cs="Times New Roman"/>
          <w:b/>
          <w:bCs/>
          <w:color w:val="000000" w:themeColor="text1"/>
          <w:sz w:val="24"/>
        </w:rPr>
        <w:t xml:space="preserve">ki jih ni vložila upravičena oseba, </w:t>
      </w:r>
    </w:p>
    <w:p w14:paraId="7B9A4584" w14:textId="77777777" w:rsidR="00750CAE" w:rsidRPr="005D7CA4" w:rsidRDefault="00750CAE" w:rsidP="00750CAE">
      <w:pPr>
        <w:widowControl w:val="0"/>
        <w:numPr>
          <w:ilvl w:val="0"/>
          <w:numId w:val="14"/>
        </w:numPr>
        <w:tabs>
          <w:tab w:val="left" w:pos="340"/>
        </w:tabs>
        <w:suppressAutoHyphens/>
        <w:spacing w:line="276" w:lineRule="auto"/>
        <w:ind w:right="-149"/>
        <w:jc w:val="both"/>
        <w:rPr>
          <w:rFonts w:ascii="Times New Roman" w:hAnsi="Times New Roman" w:cs="Times New Roman"/>
          <w:b/>
          <w:bCs/>
          <w:color w:val="000000" w:themeColor="text1"/>
          <w:sz w:val="24"/>
        </w:rPr>
      </w:pPr>
      <w:r w:rsidRPr="005D7CA4">
        <w:rPr>
          <w:rFonts w:ascii="Times New Roman" w:hAnsi="Times New Roman" w:cs="Times New Roman"/>
          <w:b/>
          <w:bCs/>
          <w:color w:val="000000" w:themeColor="text1"/>
          <w:sz w:val="24"/>
        </w:rPr>
        <w:t xml:space="preserve">prepozne vloge in prepozne dopolnitve vlog, </w:t>
      </w:r>
    </w:p>
    <w:p w14:paraId="6869CFDD" w14:textId="77777777" w:rsidR="00750CAE" w:rsidRPr="005D7CA4" w:rsidRDefault="00750CAE" w:rsidP="00750CAE">
      <w:pPr>
        <w:widowControl w:val="0"/>
        <w:numPr>
          <w:ilvl w:val="0"/>
          <w:numId w:val="14"/>
        </w:numPr>
        <w:tabs>
          <w:tab w:val="left" w:pos="340"/>
        </w:tabs>
        <w:suppressAutoHyphens/>
        <w:spacing w:line="276" w:lineRule="auto"/>
        <w:ind w:right="-149"/>
        <w:jc w:val="both"/>
        <w:rPr>
          <w:rFonts w:ascii="Times New Roman" w:hAnsi="Times New Roman" w:cs="Times New Roman"/>
          <w:b/>
          <w:bCs/>
          <w:color w:val="000000" w:themeColor="text1"/>
          <w:sz w:val="24"/>
        </w:rPr>
      </w:pPr>
      <w:r w:rsidRPr="005D7CA4">
        <w:rPr>
          <w:rFonts w:ascii="Times New Roman" w:hAnsi="Times New Roman" w:cs="Times New Roman"/>
          <w:b/>
          <w:bCs/>
          <w:color w:val="000000" w:themeColor="text1"/>
          <w:sz w:val="24"/>
        </w:rPr>
        <w:t>vloge, ki bodo tudi po pozivu za dopolnitev nepopolne.</w:t>
      </w:r>
    </w:p>
    <w:p w14:paraId="3E583551" w14:textId="77777777" w:rsidR="00750CAE" w:rsidRPr="005D7CA4" w:rsidRDefault="00750CAE" w:rsidP="00750CAE">
      <w:pPr>
        <w:widowControl w:val="0"/>
        <w:spacing w:line="276" w:lineRule="auto"/>
        <w:ind w:right="-149"/>
        <w:jc w:val="both"/>
        <w:rPr>
          <w:rFonts w:ascii="Times New Roman" w:hAnsi="Times New Roman" w:cs="Times New Roman"/>
          <w:b/>
          <w:bCs/>
          <w:color w:val="000000" w:themeColor="text1"/>
          <w:sz w:val="24"/>
        </w:rPr>
      </w:pPr>
    </w:p>
    <w:p w14:paraId="59022AB5" w14:textId="77777777" w:rsidR="00750CAE" w:rsidRPr="005D7CA4" w:rsidRDefault="00750CAE" w:rsidP="00750CAE">
      <w:pPr>
        <w:widowControl w:val="0"/>
        <w:spacing w:line="276" w:lineRule="auto"/>
        <w:ind w:right="-32"/>
        <w:jc w:val="both"/>
        <w:rPr>
          <w:rFonts w:ascii="Times New Roman" w:hAnsi="Times New Roman" w:cs="Times New Roman"/>
          <w:b/>
          <w:bCs/>
          <w:color w:val="000000" w:themeColor="text1"/>
          <w:sz w:val="24"/>
        </w:rPr>
      </w:pPr>
      <w:r w:rsidRPr="005D7CA4">
        <w:rPr>
          <w:rFonts w:ascii="Times New Roman" w:hAnsi="Times New Roman" w:cs="Times New Roman"/>
          <w:b/>
          <w:bCs/>
          <w:color w:val="000000" w:themeColor="text1"/>
          <w:sz w:val="24"/>
        </w:rPr>
        <w:t>OPOZORILO!</w:t>
      </w:r>
    </w:p>
    <w:p w14:paraId="432D4A21" w14:textId="5CC0EB36" w:rsidR="00750CAE" w:rsidRPr="005D7CA4" w:rsidRDefault="00750CAE" w:rsidP="00750CAE">
      <w:pPr>
        <w:spacing w:line="276" w:lineRule="auto"/>
        <w:jc w:val="both"/>
        <w:rPr>
          <w:rFonts w:ascii="Times New Roman" w:eastAsia="Calibri" w:hAnsi="Times New Roman" w:cs="Times New Roman"/>
          <w:color w:val="000000" w:themeColor="text1"/>
          <w:sz w:val="24"/>
          <w:lang w:eastAsia="sl-SI"/>
        </w:rPr>
      </w:pPr>
      <w:r w:rsidRPr="005D7CA4">
        <w:rPr>
          <w:rFonts w:ascii="Times New Roman" w:hAnsi="Times New Roman" w:cs="Times New Roman"/>
          <w:color w:val="000000" w:themeColor="text1"/>
          <w:sz w:val="24"/>
        </w:rPr>
        <w:t xml:space="preserve">Prijavitelje opozarjamo, da je izvedba postopka poziva z oznako JP-USTVARJALNA-EVROPA-2016 vezana na </w:t>
      </w:r>
      <w:r w:rsidRPr="005D7CA4">
        <w:rPr>
          <w:rFonts w:ascii="Times New Roman" w:eastAsia="Calibri" w:hAnsi="Times New Roman" w:cs="Times New Roman"/>
          <w:color w:val="000000" w:themeColor="text1"/>
          <w:sz w:val="24"/>
          <w:lang w:eastAsia="sl-SI"/>
        </w:rPr>
        <w:t xml:space="preserve">proračunske zmogljivosti </w:t>
      </w:r>
      <w:r w:rsidR="000F6352" w:rsidRPr="005D7CA4">
        <w:rPr>
          <w:rFonts w:ascii="Times New Roman" w:eastAsia="Calibri" w:hAnsi="Times New Roman" w:cs="Times New Roman"/>
          <w:color w:val="000000" w:themeColor="text1"/>
          <w:sz w:val="24"/>
          <w:lang w:eastAsia="sl-SI"/>
        </w:rPr>
        <w:t>JAK</w:t>
      </w:r>
      <w:r w:rsidRPr="005D7CA4">
        <w:rPr>
          <w:rFonts w:ascii="Times New Roman" w:eastAsia="Calibri" w:hAnsi="Times New Roman" w:cs="Times New Roman"/>
          <w:color w:val="000000" w:themeColor="text1"/>
          <w:sz w:val="24"/>
          <w:lang w:eastAsia="sl-SI"/>
        </w:rPr>
        <w:t xml:space="preserve">. V primeru, da pride do sprememb v državnem proračunu ali finančnem načrtu </w:t>
      </w:r>
      <w:r w:rsidR="000F6352" w:rsidRPr="005D7CA4">
        <w:rPr>
          <w:rFonts w:ascii="Times New Roman" w:eastAsia="Calibri" w:hAnsi="Times New Roman" w:cs="Times New Roman"/>
          <w:color w:val="000000" w:themeColor="text1"/>
          <w:sz w:val="24"/>
          <w:lang w:eastAsia="sl-SI"/>
        </w:rPr>
        <w:t>JAK</w:t>
      </w:r>
      <w:r w:rsidRPr="005D7CA4">
        <w:rPr>
          <w:rFonts w:ascii="Times New Roman" w:eastAsia="Calibri" w:hAnsi="Times New Roman" w:cs="Times New Roman"/>
          <w:color w:val="000000" w:themeColor="text1"/>
          <w:sz w:val="24"/>
          <w:lang w:eastAsia="sl-SI"/>
        </w:rPr>
        <w:t xml:space="preserve">, ki neposredno vplivajo na izvedbo postopka poziva z oznako </w:t>
      </w:r>
      <w:r w:rsidRPr="005D7CA4">
        <w:rPr>
          <w:rFonts w:ascii="Times New Roman" w:hAnsi="Times New Roman" w:cs="Times New Roman"/>
          <w:color w:val="000000" w:themeColor="text1"/>
          <w:sz w:val="24"/>
        </w:rPr>
        <w:t>JP-USTVARJALNA-EVROPA-2016</w:t>
      </w:r>
      <w:r w:rsidRPr="005D7CA4">
        <w:rPr>
          <w:rFonts w:ascii="Times New Roman" w:eastAsia="Calibri" w:hAnsi="Times New Roman" w:cs="Times New Roman"/>
          <w:color w:val="000000" w:themeColor="text1"/>
          <w:sz w:val="24"/>
          <w:lang w:eastAsia="sl-SI"/>
        </w:rPr>
        <w:t xml:space="preserve">, je </w:t>
      </w:r>
      <w:r w:rsidR="000F6352" w:rsidRPr="005D7CA4">
        <w:rPr>
          <w:rFonts w:ascii="Times New Roman" w:eastAsia="Calibri" w:hAnsi="Times New Roman" w:cs="Times New Roman"/>
          <w:color w:val="000000" w:themeColor="text1"/>
          <w:sz w:val="24"/>
          <w:lang w:eastAsia="sl-SI"/>
        </w:rPr>
        <w:t>JAK</w:t>
      </w:r>
      <w:r w:rsidRPr="005D7CA4">
        <w:rPr>
          <w:rFonts w:ascii="Times New Roman" w:eastAsia="Calibri" w:hAnsi="Times New Roman" w:cs="Times New Roman"/>
          <w:color w:val="000000" w:themeColor="text1"/>
          <w:sz w:val="24"/>
          <w:lang w:eastAsia="sl-SI"/>
        </w:rPr>
        <w:t xml:space="preserve"> dolžn</w:t>
      </w:r>
      <w:r w:rsidR="000F6352" w:rsidRPr="005D7CA4">
        <w:rPr>
          <w:rFonts w:ascii="Times New Roman" w:eastAsia="Calibri" w:hAnsi="Times New Roman" w:cs="Times New Roman"/>
          <w:color w:val="000000" w:themeColor="text1"/>
          <w:sz w:val="24"/>
          <w:lang w:eastAsia="sl-SI"/>
        </w:rPr>
        <w:t>a</w:t>
      </w:r>
      <w:r w:rsidRPr="005D7CA4">
        <w:rPr>
          <w:rFonts w:ascii="Times New Roman" w:eastAsia="Calibri" w:hAnsi="Times New Roman" w:cs="Times New Roman"/>
          <w:color w:val="000000" w:themeColor="text1"/>
          <w:sz w:val="24"/>
          <w:lang w:eastAsia="sl-SI"/>
        </w:rPr>
        <w:t xml:space="preserve"> ukrepati v skladu s spremembami v državnem proračunu oziroma finančnem načrtu </w:t>
      </w:r>
      <w:r w:rsidR="000F6352" w:rsidRPr="005D7CA4">
        <w:rPr>
          <w:rFonts w:ascii="Times New Roman" w:eastAsia="Calibri" w:hAnsi="Times New Roman" w:cs="Times New Roman"/>
          <w:color w:val="000000" w:themeColor="text1"/>
          <w:sz w:val="24"/>
          <w:lang w:eastAsia="sl-SI"/>
        </w:rPr>
        <w:t>JAK</w:t>
      </w:r>
      <w:r w:rsidRPr="005D7CA4">
        <w:rPr>
          <w:rFonts w:ascii="Times New Roman" w:eastAsia="Calibri" w:hAnsi="Times New Roman" w:cs="Times New Roman"/>
          <w:color w:val="000000" w:themeColor="text1"/>
          <w:sz w:val="24"/>
          <w:lang w:eastAsia="sl-SI"/>
        </w:rPr>
        <w:t xml:space="preserve">. </w:t>
      </w:r>
    </w:p>
    <w:p w14:paraId="3B81AECD" w14:textId="77777777" w:rsidR="00750CAE" w:rsidRPr="005D7CA4" w:rsidRDefault="00750CAE" w:rsidP="00750CAE">
      <w:pPr>
        <w:widowControl w:val="0"/>
        <w:spacing w:line="276" w:lineRule="auto"/>
        <w:ind w:right="-32"/>
        <w:jc w:val="both"/>
        <w:rPr>
          <w:rFonts w:ascii="Times New Roman" w:eastAsia="Calibri" w:hAnsi="Times New Roman" w:cs="Times New Roman"/>
          <w:b/>
          <w:color w:val="000000" w:themeColor="text1"/>
          <w:sz w:val="24"/>
          <w:lang w:eastAsia="sl-SI"/>
        </w:rPr>
      </w:pPr>
    </w:p>
    <w:p w14:paraId="791BCE01" w14:textId="2A708EE3" w:rsidR="00750CAE" w:rsidRPr="005D7CA4" w:rsidRDefault="00750CAE" w:rsidP="00750CAE">
      <w:pPr>
        <w:widowControl w:val="0"/>
        <w:spacing w:line="276" w:lineRule="auto"/>
        <w:ind w:right="-149"/>
        <w:jc w:val="both"/>
        <w:rPr>
          <w:rFonts w:ascii="Times New Roman" w:hAnsi="Times New Roman" w:cs="Times New Roman"/>
          <w:bCs/>
          <w:color w:val="000000" w:themeColor="text1"/>
          <w:sz w:val="24"/>
        </w:rPr>
      </w:pPr>
      <w:r w:rsidRPr="005D7CA4">
        <w:rPr>
          <w:rFonts w:ascii="Times New Roman" w:eastAsia="Calibri" w:hAnsi="Times New Roman" w:cs="Times New Roman"/>
          <w:color w:val="000000" w:themeColor="text1"/>
          <w:sz w:val="24"/>
          <w:lang w:eastAsia="sl-SI"/>
        </w:rPr>
        <w:t xml:space="preserve">Če se v času izvedbe postopka poziva z oznako </w:t>
      </w:r>
      <w:r w:rsidRPr="005D7CA4">
        <w:rPr>
          <w:rFonts w:ascii="Times New Roman" w:hAnsi="Times New Roman" w:cs="Times New Roman"/>
          <w:color w:val="000000" w:themeColor="text1"/>
          <w:sz w:val="24"/>
        </w:rPr>
        <w:t>JP-USTVARJALNA-EVROPA-2016</w:t>
      </w:r>
      <w:r w:rsidRPr="005D7CA4">
        <w:rPr>
          <w:rFonts w:ascii="Times New Roman" w:eastAsia="Calibri" w:hAnsi="Times New Roman" w:cs="Times New Roman"/>
          <w:color w:val="000000" w:themeColor="text1"/>
          <w:sz w:val="24"/>
          <w:lang w:eastAsia="sl-SI"/>
        </w:rPr>
        <w:t xml:space="preserve"> zmanjša obseg sredstev, </w:t>
      </w:r>
      <w:r w:rsidR="000F6352" w:rsidRPr="005D7CA4">
        <w:rPr>
          <w:rFonts w:ascii="Times New Roman" w:eastAsia="Calibri" w:hAnsi="Times New Roman" w:cs="Times New Roman"/>
          <w:color w:val="000000" w:themeColor="text1"/>
          <w:sz w:val="24"/>
          <w:lang w:eastAsia="sl-SI"/>
        </w:rPr>
        <w:t>namenjen za sofinanciranje programa JAK</w:t>
      </w:r>
      <w:r w:rsidRPr="005D7CA4">
        <w:rPr>
          <w:rFonts w:ascii="Times New Roman" w:eastAsia="Calibri" w:hAnsi="Times New Roman" w:cs="Times New Roman"/>
          <w:color w:val="000000" w:themeColor="text1"/>
          <w:sz w:val="24"/>
          <w:lang w:eastAsia="sl-SI"/>
        </w:rPr>
        <w:t xml:space="preserve">, do takšne mere, da ne zagotavlja izpolnitve ciljev poziva z oznako </w:t>
      </w:r>
      <w:r w:rsidRPr="005D7CA4">
        <w:rPr>
          <w:rFonts w:ascii="Times New Roman" w:hAnsi="Times New Roman" w:cs="Times New Roman"/>
          <w:color w:val="000000" w:themeColor="text1"/>
          <w:sz w:val="24"/>
        </w:rPr>
        <w:t>JP-USTVARJALNA-EVROPA-2016</w:t>
      </w:r>
      <w:r w:rsidRPr="005D7CA4">
        <w:rPr>
          <w:rFonts w:ascii="Times New Roman" w:eastAsia="Calibri" w:hAnsi="Times New Roman" w:cs="Times New Roman"/>
          <w:color w:val="000000" w:themeColor="text1"/>
          <w:sz w:val="24"/>
          <w:lang w:eastAsia="sl-SI"/>
        </w:rPr>
        <w:t xml:space="preserve">, lahko </w:t>
      </w:r>
      <w:r w:rsidR="000F6352" w:rsidRPr="005D7CA4">
        <w:rPr>
          <w:rFonts w:ascii="Times New Roman" w:eastAsia="Calibri" w:hAnsi="Times New Roman" w:cs="Times New Roman"/>
          <w:color w:val="000000" w:themeColor="text1"/>
          <w:sz w:val="24"/>
          <w:lang w:eastAsia="sl-SI"/>
        </w:rPr>
        <w:t>JAK</w:t>
      </w:r>
      <w:r w:rsidRPr="005D7CA4">
        <w:rPr>
          <w:rFonts w:ascii="Times New Roman" w:eastAsia="Calibri" w:hAnsi="Times New Roman" w:cs="Times New Roman"/>
          <w:color w:val="000000" w:themeColor="text1"/>
          <w:sz w:val="24"/>
          <w:lang w:eastAsia="sl-SI"/>
        </w:rPr>
        <w:t xml:space="preserve"> iz tega razloga poziv ustavi oz. v primeru že zaključenega izbora </w:t>
      </w:r>
      <w:r w:rsidR="00CF779C" w:rsidRPr="005D7CA4">
        <w:rPr>
          <w:rFonts w:ascii="Times New Roman" w:eastAsia="Calibri" w:hAnsi="Times New Roman" w:cs="Times New Roman"/>
          <w:color w:val="000000" w:themeColor="text1"/>
          <w:sz w:val="24"/>
          <w:lang w:eastAsia="sl-SI"/>
        </w:rPr>
        <w:t>upravičencev</w:t>
      </w:r>
      <w:r w:rsidRPr="005D7CA4">
        <w:rPr>
          <w:rFonts w:ascii="Times New Roman" w:eastAsia="Calibri" w:hAnsi="Times New Roman" w:cs="Times New Roman"/>
          <w:color w:val="000000" w:themeColor="text1"/>
          <w:sz w:val="24"/>
          <w:lang w:eastAsia="sl-SI"/>
        </w:rPr>
        <w:t>, v skladu s spremembami proračuna, zniža obseg sofinanciranja, spremeni ali prekine že sklenjeno pogodbo o sofinanciranju.</w:t>
      </w:r>
    </w:p>
    <w:p w14:paraId="3ABAECE8" w14:textId="77777777" w:rsidR="00750CAE" w:rsidRPr="005D7CA4" w:rsidRDefault="00750CAE" w:rsidP="00750CAE">
      <w:pPr>
        <w:widowControl w:val="0"/>
        <w:spacing w:line="276" w:lineRule="auto"/>
        <w:ind w:right="-149"/>
        <w:jc w:val="both"/>
        <w:rPr>
          <w:rFonts w:ascii="Times New Roman" w:hAnsi="Times New Roman" w:cs="Times New Roman"/>
          <w:b/>
          <w:bCs/>
          <w:color w:val="000000" w:themeColor="text1"/>
          <w:sz w:val="24"/>
        </w:rPr>
      </w:pPr>
    </w:p>
    <w:p w14:paraId="301F5387" w14:textId="2201A941" w:rsidR="00750CAE" w:rsidRPr="005D7CA4" w:rsidRDefault="005D7CA4" w:rsidP="00750CAE">
      <w:pPr>
        <w:widowControl w:val="0"/>
        <w:spacing w:line="276" w:lineRule="auto"/>
        <w:ind w:right="-149"/>
        <w:jc w:val="both"/>
        <w:rPr>
          <w:rFonts w:ascii="Times New Roman" w:hAnsi="Times New Roman" w:cs="Times New Roman"/>
          <w:color w:val="000000" w:themeColor="text1"/>
          <w:sz w:val="24"/>
        </w:rPr>
      </w:pPr>
      <w:r>
        <w:rPr>
          <w:rFonts w:ascii="Times New Roman" w:hAnsi="Times New Roman" w:cs="Times New Roman"/>
          <w:b/>
          <w:bCs/>
          <w:color w:val="000000" w:themeColor="text1"/>
          <w:sz w:val="24"/>
        </w:rPr>
        <w:t>17</w:t>
      </w:r>
      <w:r w:rsidR="00750CAE" w:rsidRPr="005D7CA4">
        <w:rPr>
          <w:rFonts w:ascii="Times New Roman" w:hAnsi="Times New Roman" w:cs="Times New Roman"/>
          <w:b/>
          <w:bCs/>
          <w:color w:val="000000" w:themeColor="text1"/>
          <w:sz w:val="24"/>
        </w:rPr>
        <w:t>. Pristojn</w:t>
      </w:r>
      <w:r w:rsidR="00BB4909" w:rsidRPr="005D7CA4">
        <w:rPr>
          <w:rFonts w:ascii="Times New Roman" w:hAnsi="Times New Roman" w:cs="Times New Roman"/>
          <w:b/>
          <w:bCs/>
          <w:color w:val="000000" w:themeColor="text1"/>
          <w:sz w:val="24"/>
        </w:rPr>
        <w:t>i</w:t>
      </w:r>
      <w:r w:rsidR="00750CAE" w:rsidRPr="005D7CA4">
        <w:rPr>
          <w:rFonts w:ascii="Times New Roman" w:hAnsi="Times New Roman" w:cs="Times New Roman"/>
          <w:b/>
          <w:bCs/>
          <w:color w:val="000000" w:themeColor="text1"/>
          <w:sz w:val="24"/>
        </w:rPr>
        <w:t xml:space="preserve"> uslužben</w:t>
      </w:r>
      <w:r w:rsidR="00BB4909" w:rsidRPr="005D7CA4">
        <w:rPr>
          <w:rFonts w:ascii="Times New Roman" w:hAnsi="Times New Roman" w:cs="Times New Roman"/>
          <w:b/>
          <w:bCs/>
          <w:color w:val="000000" w:themeColor="text1"/>
          <w:sz w:val="24"/>
        </w:rPr>
        <w:t>ec</w:t>
      </w:r>
      <w:r w:rsidR="00750CAE" w:rsidRPr="005D7CA4">
        <w:rPr>
          <w:rFonts w:ascii="Times New Roman" w:hAnsi="Times New Roman" w:cs="Times New Roman"/>
          <w:b/>
          <w:bCs/>
          <w:color w:val="000000" w:themeColor="text1"/>
          <w:sz w:val="24"/>
        </w:rPr>
        <w:t xml:space="preserve"> </w:t>
      </w:r>
      <w:r w:rsidR="00750CAE" w:rsidRPr="005D7CA4">
        <w:rPr>
          <w:rFonts w:ascii="Times New Roman" w:hAnsi="Times New Roman" w:cs="Times New Roman"/>
          <w:b/>
          <w:color w:val="000000" w:themeColor="text1"/>
          <w:sz w:val="24"/>
        </w:rPr>
        <w:t>za dajanje informacij in pojasnil</w:t>
      </w:r>
      <w:r w:rsidR="00750CAE" w:rsidRPr="005D7CA4">
        <w:rPr>
          <w:rFonts w:ascii="Times New Roman" w:hAnsi="Times New Roman" w:cs="Times New Roman"/>
          <w:color w:val="000000" w:themeColor="text1"/>
          <w:sz w:val="24"/>
        </w:rPr>
        <w:t>:</w:t>
      </w:r>
    </w:p>
    <w:p w14:paraId="3CD43451" w14:textId="37E38AEC" w:rsidR="00750CAE" w:rsidRPr="005D7CA4" w:rsidRDefault="00312B0A" w:rsidP="00750CAE">
      <w:pPr>
        <w:widowControl w:val="0"/>
        <w:spacing w:line="276" w:lineRule="auto"/>
        <w:ind w:right="-149"/>
        <w:jc w:val="both"/>
        <w:rPr>
          <w:rFonts w:ascii="Times New Roman" w:hAnsi="Times New Roman" w:cs="Times New Roman"/>
          <w:color w:val="000000" w:themeColor="text1"/>
          <w:sz w:val="24"/>
        </w:rPr>
      </w:pPr>
      <w:r w:rsidRPr="005D7CA4">
        <w:rPr>
          <w:rFonts w:ascii="Times New Roman" w:hAnsi="Times New Roman" w:cs="Times New Roman"/>
          <w:color w:val="000000" w:themeColor="text1"/>
          <w:sz w:val="24"/>
        </w:rPr>
        <w:t>Miha Marinč</w:t>
      </w:r>
      <w:r w:rsidR="00750CAE" w:rsidRPr="005D7CA4">
        <w:rPr>
          <w:rFonts w:ascii="Times New Roman" w:hAnsi="Times New Roman" w:cs="Times New Roman"/>
          <w:color w:val="000000" w:themeColor="text1"/>
          <w:sz w:val="24"/>
        </w:rPr>
        <w:t xml:space="preserve">, tel.: 01 </w:t>
      </w:r>
      <w:r w:rsidRPr="005D7CA4">
        <w:rPr>
          <w:rFonts w:ascii="Times New Roman" w:hAnsi="Times New Roman" w:cs="Times New Roman"/>
          <w:color w:val="000000" w:themeColor="text1"/>
          <w:sz w:val="24"/>
        </w:rPr>
        <w:t>369</w:t>
      </w:r>
      <w:r w:rsidR="008B69ED" w:rsidRPr="005D7CA4">
        <w:rPr>
          <w:rFonts w:ascii="Times New Roman" w:hAnsi="Times New Roman" w:cs="Times New Roman"/>
          <w:color w:val="000000" w:themeColor="text1"/>
          <w:sz w:val="24"/>
        </w:rPr>
        <w:t xml:space="preserve"> </w:t>
      </w:r>
      <w:r w:rsidRPr="005D7CA4">
        <w:rPr>
          <w:rFonts w:ascii="Times New Roman" w:hAnsi="Times New Roman" w:cs="Times New Roman"/>
          <w:color w:val="000000" w:themeColor="text1"/>
          <w:sz w:val="24"/>
        </w:rPr>
        <w:t>58</w:t>
      </w:r>
      <w:r w:rsidR="008B69ED" w:rsidRPr="005D7CA4">
        <w:rPr>
          <w:rFonts w:ascii="Times New Roman" w:hAnsi="Times New Roman" w:cs="Times New Roman"/>
          <w:color w:val="000000" w:themeColor="text1"/>
          <w:sz w:val="24"/>
        </w:rPr>
        <w:t xml:space="preserve"> </w:t>
      </w:r>
      <w:r w:rsidRPr="005D7CA4">
        <w:rPr>
          <w:rFonts w:ascii="Times New Roman" w:hAnsi="Times New Roman" w:cs="Times New Roman"/>
          <w:color w:val="000000" w:themeColor="text1"/>
          <w:sz w:val="24"/>
        </w:rPr>
        <w:t>22</w:t>
      </w:r>
      <w:r w:rsidR="00750CAE" w:rsidRPr="005D7CA4">
        <w:rPr>
          <w:rFonts w:ascii="Times New Roman" w:hAnsi="Times New Roman" w:cs="Times New Roman"/>
          <w:color w:val="000000" w:themeColor="text1"/>
          <w:sz w:val="24"/>
        </w:rPr>
        <w:t>, e</w:t>
      </w:r>
      <w:hyperlink r:id="rId9" w:history="1"/>
      <w:r w:rsidR="00750CAE" w:rsidRPr="005D7CA4">
        <w:rPr>
          <w:rFonts w:ascii="Times New Roman" w:hAnsi="Times New Roman" w:cs="Times New Roman"/>
          <w:color w:val="000000" w:themeColor="text1"/>
          <w:sz w:val="24"/>
        </w:rPr>
        <w:t xml:space="preserve">-pošta: </w:t>
      </w:r>
      <w:proofErr w:type="spellStart"/>
      <w:r w:rsidRPr="005D7CA4">
        <w:rPr>
          <w:rFonts w:ascii="Times New Roman" w:hAnsi="Times New Roman" w:cs="Times New Roman"/>
          <w:color w:val="000000" w:themeColor="text1"/>
          <w:sz w:val="24"/>
        </w:rPr>
        <w:t>miha</w:t>
      </w:r>
      <w:proofErr w:type="spellEnd"/>
      <w:r w:rsidRPr="005D7CA4">
        <w:rPr>
          <w:rFonts w:ascii="Times New Roman" w:hAnsi="Times New Roman" w:cs="Times New Roman"/>
          <w:color w:val="000000" w:themeColor="text1"/>
          <w:sz w:val="24"/>
        </w:rPr>
        <w:t>.</w:t>
      </w:r>
      <w:proofErr w:type="spellStart"/>
      <w:r w:rsidRPr="005D7CA4">
        <w:rPr>
          <w:rFonts w:ascii="Times New Roman" w:hAnsi="Times New Roman" w:cs="Times New Roman"/>
          <w:color w:val="000000" w:themeColor="text1"/>
          <w:sz w:val="24"/>
        </w:rPr>
        <w:t>marinc</w:t>
      </w:r>
      <w:proofErr w:type="spellEnd"/>
      <w:r w:rsidRPr="005D7CA4">
        <w:rPr>
          <w:rFonts w:ascii="Times New Roman" w:hAnsi="Times New Roman" w:cs="Times New Roman"/>
          <w:color w:val="000000" w:themeColor="text1"/>
          <w:sz w:val="24"/>
        </w:rPr>
        <w:t>@</w:t>
      </w:r>
      <w:proofErr w:type="spellStart"/>
      <w:r w:rsidRPr="005D7CA4">
        <w:rPr>
          <w:rFonts w:ascii="Times New Roman" w:hAnsi="Times New Roman" w:cs="Times New Roman"/>
          <w:color w:val="000000" w:themeColor="text1"/>
          <w:sz w:val="24"/>
        </w:rPr>
        <w:t>jakrs</w:t>
      </w:r>
      <w:proofErr w:type="spellEnd"/>
      <w:r w:rsidRPr="005D7CA4">
        <w:rPr>
          <w:rFonts w:ascii="Times New Roman" w:hAnsi="Times New Roman" w:cs="Times New Roman"/>
          <w:color w:val="000000" w:themeColor="text1"/>
          <w:sz w:val="24"/>
        </w:rPr>
        <w:t>.si.</w:t>
      </w:r>
    </w:p>
    <w:p w14:paraId="33E7CBD6" w14:textId="77777777" w:rsidR="00750CAE" w:rsidRPr="005D7CA4" w:rsidRDefault="00750CAE" w:rsidP="00750CAE">
      <w:pPr>
        <w:widowControl w:val="0"/>
        <w:spacing w:line="276" w:lineRule="auto"/>
        <w:ind w:right="-149"/>
        <w:jc w:val="both"/>
        <w:rPr>
          <w:rFonts w:ascii="Times New Roman" w:hAnsi="Times New Roman" w:cs="Times New Roman"/>
          <w:color w:val="000000" w:themeColor="text1"/>
          <w:sz w:val="24"/>
        </w:rPr>
      </w:pPr>
    </w:p>
    <w:p w14:paraId="2906A836" w14:textId="2F553EFA" w:rsidR="005B052D" w:rsidRPr="005D7CA4" w:rsidRDefault="00750CAE" w:rsidP="00750CAE">
      <w:pPr>
        <w:widowControl w:val="0"/>
        <w:spacing w:line="276" w:lineRule="auto"/>
        <w:ind w:right="-149"/>
        <w:jc w:val="both"/>
        <w:rPr>
          <w:rFonts w:ascii="Times New Roman" w:hAnsi="Times New Roman" w:cs="Times New Roman"/>
          <w:color w:val="000000" w:themeColor="text1"/>
          <w:sz w:val="24"/>
        </w:rPr>
      </w:pPr>
      <w:r w:rsidRPr="005D7CA4">
        <w:rPr>
          <w:rFonts w:ascii="Times New Roman" w:hAnsi="Times New Roman" w:cs="Times New Roman"/>
          <w:color w:val="000000" w:themeColor="text1"/>
          <w:sz w:val="24"/>
        </w:rPr>
        <w:t xml:space="preserve">Uradne ure za posredovanje informacij po telefonu in elektronskih medijih </w:t>
      </w:r>
      <w:r w:rsidR="008B69ED" w:rsidRPr="005D7CA4">
        <w:rPr>
          <w:rFonts w:ascii="Times New Roman" w:hAnsi="Times New Roman" w:cs="Times New Roman"/>
          <w:color w:val="000000" w:themeColor="text1"/>
          <w:sz w:val="24"/>
        </w:rPr>
        <w:t>s</w:t>
      </w:r>
      <w:r w:rsidR="005B052D" w:rsidRPr="005D7CA4">
        <w:rPr>
          <w:rFonts w:ascii="Times New Roman" w:hAnsi="Times New Roman" w:cs="Times New Roman"/>
          <w:color w:val="000000" w:themeColor="text1"/>
          <w:sz w:val="24"/>
        </w:rPr>
        <w:t>o v ponedeljek in četrtek od 9. do 12. ure, v sredo od 14. do 16. ure.</w:t>
      </w:r>
    </w:p>
    <w:p w14:paraId="041E2210" w14:textId="77777777" w:rsidR="005B052D" w:rsidRPr="005D7CA4" w:rsidRDefault="005B052D" w:rsidP="00750CAE">
      <w:pPr>
        <w:widowControl w:val="0"/>
        <w:spacing w:line="276" w:lineRule="auto"/>
        <w:ind w:right="-149"/>
        <w:jc w:val="both"/>
        <w:rPr>
          <w:rFonts w:ascii="Times New Roman" w:hAnsi="Times New Roman" w:cs="Times New Roman"/>
          <w:color w:val="000000" w:themeColor="text1"/>
          <w:sz w:val="24"/>
        </w:rPr>
      </w:pPr>
    </w:p>
    <w:p w14:paraId="7B455288" w14:textId="77777777" w:rsidR="00750CAE" w:rsidRPr="005D7CA4" w:rsidRDefault="00750CAE" w:rsidP="00750CAE">
      <w:pPr>
        <w:widowControl w:val="0"/>
        <w:spacing w:line="276" w:lineRule="auto"/>
        <w:ind w:right="-149"/>
        <w:jc w:val="both"/>
        <w:rPr>
          <w:rFonts w:ascii="Times New Roman" w:hAnsi="Times New Roman" w:cs="Times New Roman"/>
          <w:b/>
          <w:bCs/>
          <w:color w:val="000000" w:themeColor="text1"/>
          <w:sz w:val="24"/>
        </w:rPr>
      </w:pPr>
    </w:p>
    <w:p w14:paraId="2D7C27F0" w14:textId="379626D3" w:rsidR="00750CAE" w:rsidRPr="005D7CA4" w:rsidRDefault="005D7CA4" w:rsidP="00750CAE">
      <w:pPr>
        <w:widowControl w:val="0"/>
        <w:spacing w:line="276" w:lineRule="auto"/>
        <w:ind w:right="-149"/>
        <w:jc w:val="both"/>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18</w:t>
      </w:r>
      <w:r w:rsidR="00750CAE" w:rsidRPr="005D7CA4">
        <w:rPr>
          <w:rFonts w:ascii="Times New Roman" w:hAnsi="Times New Roman" w:cs="Times New Roman"/>
          <w:b/>
          <w:bCs/>
          <w:color w:val="000000" w:themeColor="text1"/>
          <w:sz w:val="24"/>
        </w:rPr>
        <w:t>. Vpogled v dokumentacijo</w:t>
      </w:r>
    </w:p>
    <w:p w14:paraId="0F14F7D5" w14:textId="16289BA4" w:rsidR="00750CAE" w:rsidRPr="005D7CA4" w:rsidRDefault="00750CAE" w:rsidP="00750CAE">
      <w:pPr>
        <w:widowControl w:val="0"/>
        <w:spacing w:line="276" w:lineRule="auto"/>
        <w:ind w:right="-149"/>
        <w:jc w:val="both"/>
        <w:rPr>
          <w:rFonts w:ascii="Times New Roman" w:hAnsi="Times New Roman" w:cs="Times New Roman"/>
          <w:color w:val="000000" w:themeColor="text1"/>
          <w:sz w:val="24"/>
        </w:rPr>
      </w:pPr>
      <w:r w:rsidRPr="005D7CA4">
        <w:rPr>
          <w:rFonts w:ascii="Times New Roman" w:hAnsi="Times New Roman" w:cs="Times New Roman"/>
          <w:color w:val="000000" w:themeColor="text1"/>
          <w:sz w:val="24"/>
        </w:rPr>
        <w:t xml:space="preserve">Zainteresirane osebe se lahko seznanijo z dokumentacijo poziva </w:t>
      </w:r>
      <w:r w:rsidR="000F6352" w:rsidRPr="005D7CA4">
        <w:rPr>
          <w:rFonts w:ascii="Times New Roman" w:hAnsi="Times New Roman" w:cs="Times New Roman"/>
          <w:color w:val="000000" w:themeColor="text1"/>
          <w:sz w:val="24"/>
        </w:rPr>
        <w:t>v glavni pisarni JAK</w:t>
      </w:r>
      <w:r w:rsidRPr="005D7CA4">
        <w:rPr>
          <w:rFonts w:ascii="Times New Roman" w:hAnsi="Times New Roman" w:cs="Times New Roman"/>
          <w:color w:val="000000" w:themeColor="text1"/>
          <w:sz w:val="24"/>
        </w:rPr>
        <w:t xml:space="preserve"> (</w:t>
      </w:r>
      <w:r w:rsidR="000F6352" w:rsidRPr="005D7CA4">
        <w:rPr>
          <w:rFonts w:ascii="Times New Roman" w:hAnsi="Times New Roman" w:cs="Times New Roman"/>
          <w:color w:val="000000" w:themeColor="text1"/>
          <w:sz w:val="24"/>
        </w:rPr>
        <w:t>Metelkova 2b</w:t>
      </w:r>
      <w:r w:rsidRPr="005D7CA4">
        <w:rPr>
          <w:rFonts w:ascii="Times New Roman" w:hAnsi="Times New Roman" w:cs="Times New Roman"/>
          <w:color w:val="000000" w:themeColor="text1"/>
          <w:sz w:val="24"/>
        </w:rPr>
        <w:t xml:space="preserve">, 1000 Ljubljana), ali na spletnih straneh </w:t>
      </w:r>
      <w:r w:rsidR="00312B0A" w:rsidRPr="005D7CA4">
        <w:rPr>
          <w:rFonts w:ascii="Times New Roman" w:hAnsi="Times New Roman" w:cs="Times New Roman"/>
          <w:color w:val="000000" w:themeColor="text1"/>
          <w:sz w:val="24"/>
        </w:rPr>
        <w:t xml:space="preserve">agencije </w:t>
      </w:r>
      <w:hyperlink r:id="rId10" w:history="1">
        <w:r w:rsidR="000F6352" w:rsidRPr="005D7CA4">
          <w:rPr>
            <w:rStyle w:val="Hiperpovezava"/>
            <w:rFonts w:ascii="Times New Roman" w:hAnsi="Times New Roman" w:cs="Times New Roman"/>
            <w:color w:val="000000" w:themeColor="text1"/>
            <w:sz w:val="24"/>
          </w:rPr>
          <w:t>www.jakrs.si</w:t>
        </w:r>
      </w:hyperlink>
      <w:r w:rsidRPr="005D7CA4">
        <w:rPr>
          <w:rFonts w:ascii="Times New Roman" w:hAnsi="Times New Roman" w:cs="Times New Roman"/>
          <w:color w:val="000000" w:themeColor="text1"/>
          <w:sz w:val="24"/>
        </w:rPr>
        <w:t>, kot je navedeno pod točko 14.</w:t>
      </w:r>
    </w:p>
    <w:p w14:paraId="32747175" w14:textId="77777777" w:rsidR="00750CAE" w:rsidRPr="005D7CA4" w:rsidRDefault="00750CAE" w:rsidP="00750CAE">
      <w:pPr>
        <w:widowControl w:val="0"/>
        <w:spacing w:line="276" w:lineRule="auto"/>
        <w:ind w:right="-149"/>
        <w:jc w:val="both"/>
        <w:rPr>
          <w:rFonts w:ascii="Times New Roman" w:hAnsi="Times New Roman" w:cs="Times New Roman"/>
          <w:b/>
          <w:color w:val="000000" w:themeColor="text1"/>
          <w:sz w:val="24"/>
        </w:rPr>
      </w:pPr>
    </w:p>
    <w:p w14:paraId="38316F7E" w14:textId="6F7D511E" w:rsidR="00750CAE" w:rsidRPr="005D7CA4" w:rsidRDefault="005D7CA4" w:rsidP="00750CAE">
      <w:pPr>
        <w:widowControl w:val="0"/>
        <w:spacing w:line="276" w:lineRule="auto"/>
        <w:ind w:right="-149"/>
        <w:jc w:val="both"/>
        <w:rPr>
          <w:rFonts w:ascii="Times New Roman" w:hAnsi="Times New Roman" w:cs="Times New Roman"/>
          <w:b/>
          <w:color w:val="000000" w:themeColor="text1"/>
          <w:sz w:val="24"/>
        </w:rPr>
      </w:pPr>
      <w:r>
        <w:rPr>
          <w:rFonts w:ascii="Times New Roman" w:hAnsi="Times New Roman" w:cs="Times New Roman"/>
          <w:b/>
          <w:color w:val="000000" w:themeColor="text1"/>
          <w:sz w:val="24"/>
        </w:rPr>
        <w:t>19</w:t>
      </w:r>
      <w:r w:rsidR="00750CAE" w:rsidRPr="005D7CA4">
        <w:rPr>
          <w:rFonts w:ascii="Times New Roman" w:hAnsi="Times New Roman" w:cs="Times New Roman"/>
          <w:b/>
          <w:color w:val="000000" w:themeColor="text1"/>
          <w:sz w:val="24"/>
        </w:rPr>
        <w:t>. Odločitev</w:t>
      </w:r>
    </w:p>
    <w:p w14:paraId="5B8F1461" w14:textId="237FCCE3" w:rsidR="00750CAE" w:rsidRPr="005D7CA4" w:rsidRDefault="000F6352" w:rsidP="00750CAE">
      <w:pPr>
        <w:widowControl w:val="0"/>
        <w:spacing w:line="276" w:lineRule="auto"/>
        <w:ind w:right="-149"/>
        <w:jc w:val="both"/>
        <w:rPr>
          <w:rFonts w:ascii="Times New Roman" w:hAnsi="Times New Roman" w:cs="Times New Roman"/>
          <w:color w:val="000000" w:themeColor="text1"/>
          <w:sz w:val="24"/>
        </w:rPr>
      </w:pPr>
      <w:r w:rsidRPr="005D7CA4">
        <w:rPr>
          <w:rFonts w:ascii="Times New Roman" w:hAnsi="Times New Roman" w:cs="Times New Roman"/>
          <w:color w:val="000000" w:themeColor="text1"/>
          <w:sz w:val="24"/>
        </w:rPr>
        <w:t>Direktor</w:t>
      </w:r>
      <w:r w:rsidR="00750CAE" w:rsidRPr="005D7CA4">
        <w:rPr>
          <w:rFonts w:ascii="Times New Roman" w:hAnsi="Times New Roman" w:cs="Times New Roman"/>
          <w:color w:val="000000" w:themeColor="text1"/>
          <w:sz w:val="24"/>
        </w:rPr>
        <w:t xml:space="preserve"> na podlagi predloga strokovne komisije o vsaki ustrezni vlogi, prispeli na poziv, izda posamično odločbo, s katero odloči o odobritvi ali zavrnitvi vloge. Odločba o odobritvi je podlaga za sklenitev pogodbe. V primeru, da ne pride do sklenitve pogodbe ali pride do odstopa od pogodbe, se lahko sprejme popolno vlogo, ki je bila naslednja po vrstnem redu in zaradi porabe sredstev ni bila sprejeta v sofinanciranje. </w:t>
      </w:r>
    </w:p>
    <w:p w14:paraId="1B0DC4C0" w14:textId="77777777" w:rsidR="00750CAE" w:rsidRPr="005D7CA4" w:rsidRDefault="00750CAE" w:rsidP="00750CAE">
      <w:pPr>
        <w:autoSpaceDE w:val="0"/>
        <w:autoSpaceDN w:val="0"/>
        <w:adjustRightInd w:val="0"/>
        <w:spacing w:line="276" w:lineRule="auto"/>
        <w:ind w:right="-149"/>
        <w:jc w:val="both"/>
        <w:rPr>
          <w:rFonts w:ascii="Times New Roman" w:eastAsia="Calibri" w:hAnsi="Times New Roman" w:cs="Times New Roman"/>
          <w:b/>
          <w:color w:val="000000" w:themeColor="text1"/>
          <w:sz w:val="24"/>
          <w:lang w:eastAsia="sl-SI"/>
        </w:rPr>
      </w:pPr>
    </w:p>
    <w:p w14:paraId="7A41C8B9" w14:textId="77777777" w:rsidR="00750CAE" w:rsidRPr="005D7CA4" w:rsidRDefault="00750CAE" w:rsidP="00750CAE">
      <w:pPr>
        <w:widowControl w:val="0"/>
        <w:spacing w:line="276" w:lineRule="auto"/>
        <w:ind w:right="-149"/>
        <w:jc w:val="both"/>
        <w:rPr>
          <w:rFonts w:ascii="Times New Roman" w:hAnsi="Times New Roman" w:cs="Times New Roman"/>
          <w:color w:val="000000" w:themeColor="text1"/>
          <w:sz w:val="24"/>
        </w:rPr>
      </w:pPr>
    </w:p>
    <w:p w14:paraId="48BE4C48" w14:textId="77777777" w:rsidR="00750CAE" w:rsidRPr="005D7CA4" w:rsidRDefault="00750CAE" w:rsidP="00750CAE">
      <w:pPr>
        <w:widowControl w:val="0"/>
        <w:spacing w:line="276" w:lineRule="auto"/>
        <w:ind w:right="-149"/>
        <w:jc w:val="both"/>
        <w:rPr>
          <w:rFonts w:ascii="Times New Roman" w:hAnsi="Times New Roman" w:cs="Times New Roman"/>
          <w:color w:val="000000" w:themeColor="text1"/>
          <w:sz w:val="24"/>
        </w:rPr>
      </w:pPr>
    </w:p>
    <w:p w14:paraId="47812F5C" w14:textId="77777777" w:rsidR="00750CAE" w:rsidRPr="005D7CA4" w:rsidRDefault="00750CAE" w:rsidP="00750CAE">
      <w:pPr>
        <w:widowControl w:val="0"/>
        <w:spacing w:line="276" w:lineRule="auto"/>
        <w:ind w:right="-149"/>
        <w:jc w:val="both"/>
        <w:rPr>
          <w:rFonts w:ascii="Times New Roman" w:hAnsi="Times New Roman" w:cs="Times New Roman"/>
          <w:color w:val="000000" w:themeColor="text1"/>
          <w:sz w:val="24"/>
        </w:rPr>
      </w:pPr>
    </w:p>
    <w:p w14:paraId="4202C805" w14:textId="77777777" w:rsidR="00750CAE" w:rsidRPr="005D7CA4" w:rsidRDefault="00750CAE" w:rsidP="00750CAE">
      <w:pPr>
        <w:widowControl w:val="0"/>
        <w:spacing w:line="276" w:lineRule="auto"/>
        <w:ind w:right="-149"/>
        <w:jc w:val="both"/>
        <w:rPr>
          <w:rFonts w:ascii="Times New Roman" w:hAnsi="Times New Roman" w:cs="Times New Roman"/>
          <w:color w:val="000000" w:themeColor="text1"/>
          <w:sz w:val="24"/>
        </w:rPr>
      </w:pPr>
    </w:p>
    <w:p w14:paraId="7FC03B5C" w14:textId="62F4F922" w:rsidR="00750CAE" w:rsidRPr="005D7CA4" w:rsidRDefault="00750CAE" w:rsidP="000F6352">
      <w:pPr>
        <w:widowControl w:val="0"/>
        <w:tabs>
          <w:tab w:val="left" w:pos="5760"/>
        </w:tabs>
        <w:spacing w:line="276" w:lineRule="auto"/>
        <w:ind w:right="-149"/>
        <w:jc w:val="right"/>
        <w:rPr>
          <w:rFonts w:ascii="Times New Roman" w:hAnsi="Times New Roman" w:cs="Times New Roman"/>
          <w:color w:val="000000" w:themeColor="text1"/>
          <w:sz w:val="24"/>
        </w:rPr>
      </w:pPr>
      <w:r w:rsidRPr="005D7CA4">
        <w:rPr>
          <w:rFonts w:ascii="Times New Roman" w:hAnsi="Times New Roman" w:cs="Times New Roman"/>
          <w:color w:val="000000" w:themeColor="text1"/>
          <w:sz w:val="24"/>
        </w:rPr>
        <w:t xml:space="preserve">                                                                       </w:t>
      </w:r>
      <w:r w:rsidRPr="005D7CA4">
        <w:rPr>
          <w:rFonts w:ascii="Times New Roman" w:hAnsi="Times New Roman" w:cs="Times New Roman"/>
          <w:color w:val="000000" w:themeColor="text1"/>
          <w:sz w:val="24"/>
        </w:rPr>
        <w:tab/>
      </w:r>
      <w:r w:rsidR="000F6352" w:rsidRPr="005D7CA4">
        <w:rPr>
          <w:rFonts w:ascii="Times New Roman" w:hAnsi="Times New Roman" w:cs="Times New Roman"/>
          <w:color w:val="000000" w:themeColor="text1"/>
          <w:sz w:val="24"/>
        </w:rPr>
        <w:t>Aleš Novak, direktor</w:t>
      </w:r>
    </w:p>
    <w:p w14:paraId="68781B74" w14:textId="4BF6A49A" w:rsidR="007A7FB5" w:rsidRPr="005D7CA4" w:rsidRDefault="00750CAE" w:rsidP="000F6352">
      <w:pPr>
        <w:widowControl w:val="0"/>
        <w:tabs>
          <w:tab w:val="left" w:pos="5760"/>
        </w:tabs>
        <w:spacing w:line="276" w:lineRule="auto"/>
        <w:ind w:right="-149"/>
        <w:jc w:val="both"/>
        <w:rPr>
          <w:rFonts w:ascii="Times New Roman" w:hAnsi="Times New Roman" w:cs="Times New Roman"/>
          <w:color w:val="000000" w:themeColor="text1"/>
          <w:sz w:val="24"/>
        </w:rPr>
      </w:pPr>
      <w:r w:rsidRPr="005D7CA4">
        <w:rPr>
          <w:rFonts w:ascii="Times New Roman" w:hAnsi="Times New Roman" w:cs="Times New Roman"/>
          <w:color w:val="000000" w:themeColor="text1"/>
          <w:sz w:val="24"/>
        </w:rPr>
        <w:t xml:space="preserve">                                                              </w:t>
      </w:r>
      <w:r w:rsidRPr="005D7CA4">
        <w:rPr>
          <w:rFonts w:ascii="Times New Roman" w:hAnsi="Times New Roman" w:cs="Times New Roman"/>
          <w:color w:val="000000" w:themeColor="text1"/>
          <w:sz w:val="24"/>
        </w:rPr>
        <w:tab/>
      </w:r>
    </w:p>
    <w:sectPr w:rsidR="007A7FB5" w:rsidRPr="005D7CA4" w:rsidSect="00362BBE">
      <w:footerReference w:type="default" r:id="rId11"/>
      <w:headerReference w:type="first" r:id="rId12"/>
      <w:footerReference w:type="first" r:id="rId13"/>
      <w:pgSz w:w="11900" w:h="16840"/>
      <w:pgMar w:top="1134" w:right="1134" w:bottom="1134" w:left="1134" w:header="0" w:footer="0"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EBEFB1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A51617" w14:textId="77777777" w:rsidR="007A1EEF" w:rsidRDefault="007A1EEF" w:rsidP="002A0CF8">
      <w:r>
        <w:separator/>
      </w:r>
    </w:p>
  </w:endnote>
  <w:endnote w:type="continuationSeparator" w:id="0">
    <w:p w14:paraId="414D69F7" w14:textId="77777777" w:rsidR="007A1EEF" w:rsidRDefault="007A1EEF" w:rsidP="002A0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0272741"/>
      <w:docPartObj>
        <w:docPartGallery w:val="Page Numbers (Bottom of Page)"/>
        <w:docPartUnique/>
      </w:docPartObj>
    </w:sdtPr>
    <w:sdtEndPr>
      <w:rPr>
        <w:b/>
      </w:rPr>
    </w:sdtEndPr>
    <w:sdtContent>
      <w:p w14:paraId="5A410A63" w14:textId="77777777" w:rsidR="000F6352" w:rsidRDefault="000F6352" w:rsidP="00CF5B11">
        <w:pPr>
          <w:tabs>
            <w:tab w:val="left" w:pos="8732"/>
          </w:tabs>
          <w:spacing w:line="230" w:lineRule="exact"/>
          <w:ind w:right="-1472"/>
          <w:jc w:val="center"/>
          <w:rPr>
            <w:rFonts w:cstheme="majorHAnsi"/>
            <w:sz w:val="16"/>
            <w:szCs w:val="16"/>
          </w:rPr>
        </w:pPr>
        <w:r>
          <w:rPr>
            <w:rFonts w:cstheme="majorHAnsi"/>
            <w:sz w:val="16"/>
            <w:szCs w:val="16"/>
          </w:rPr>
          <w:t>JP10</w:t>
        </w:r>
        <w:r w:rsidR="00E32AEB" w:rsidRPr="00087741">
          <w:rPr>
            <w:rFonts w:cstheme="majorHAnsi"/>
            <w:sz w:val="16"/>
            <w:szCs w:val="16"/>
          </w:rPr>
          <w:t>-</w:t>
        </w:r>
        <w:r>
          <w:rPr>
            <w:rFonts w:cstheme="majorHAnsi"/>
            <w:sz w:val="16"/>
            <w:szCs w:val="16"/>
          </w:rPr>
          <w:t>USTVARJALNA-EVROPA</w:t>
        </w:r>
      </w:p>
      <w:p w14:paraId="4AFE23AF" w14:textId="01F2CA21" w:rsidR="00246465" w:rsidRPr="00087741" w:rsidRDefault="000F6352" w:rsidP="00CF5B11">
        <w:pPr>
          <w:tabs>
            <w:tab w:val="left" w:pos="8732"/>
          </w:tabs>
          <w:spacing w:line="230" w:lineRule="exact"/>
          <w:ind w:right="-1472"/>
          <w:jc w:val="center"/>
          <w:rPr>
            <w:rFonts w:cstheme="majorHAnsi"/>
            <w:sz w:val="16"/>
            <w:szCs w:val="16"/>
          </w:rPr>
        </w:pPr>
        <w:r w:rsidRPr="00087741">
          <w:rPr>
            <w:rFonts w:cstheme="majorHAnsi"/>
            <w:sz w:val="16"/>
            <w:szCs w:val="16"/>
          </w:rPr>
          <w:t xml:space="preserve"> </w:t>
        </w:r>
        <w:r w:rsidR="00E32AEB" w:rsidRPr="00087741">
          <w:rPr>
            <w:rFonts w:cstheme="majorHAnsi"/>
            <w:sz w:val="16"/>
            <w:szCs w:val="16"/>
          </w:rPr>
          <w:t>-201</w:t>
        </w:r>
        <w:r w:rsidR="00963486">
          <w:rPr>
            <w:rFonts w:cstheme="majorHAnsi"/>
            <w:sz w:val="16"/>
            <w:szCs w:val="16"/>
          </w:rPr>
          <w:t>6</w:t>
        </w:r>
        <w:r w:rsidR="00E32AEB">
          <w:rPr>
            <w:rFonts w:cstheme="majorHAnsi"/>
            <w:sz w:val="16"/>
            <w:szCs w:val="16"/>
          </w:rPr>
          <w:t xml:space="preserve"> </w:t>
        </w:r>
        <w:r w:rsidR="00E32AEB" w:rsidRPr="00087741">
          <w:rPr>
            <w:rFonts w:cstheme="majorHAnsi"/>
            <w:sz w:val="16"/>
            <w:szCs w:val="16"/>
          </w:rPr>
          <w:t>besedilo</w:t>
        </w:r>
      </w:p>
      <w:p w14:paraId="12ABD3EF" w14:textId="59FAF3B7" w:rsidR="00246465" w:rsidRPr="001A236E" w:rsidRDefault="00E32AEB">
        <w:pPr>
          <w:pStyle w:val="Noga"/>
          <w:jc w:val="right"/>
          <w:rPr>
            <w:b/>
          </w:rPr>
        </w:pPr>
        <w:r w:rsidRPr="001A236E">
          <w:rPr>
            <w:b/>
          </w:rPr>
          <w:fldChar w:fldCharType="begin"/>
        </w:r>
        <w:r w:rsidRPr="001A236E">
          <w:rPr>
            <w:b/>
          </w:rPr>
          <w:instrText>PAGE   \* MERGEFORMAT</w:instrText>
        </w:r>
        <w:r w:rsidRPr="001A236E">
          <w:rPr>
            <w:b/>
          </w:rPr>
          <w:fldChar w:fldCharType="separate"/>
        </w:r>
        <w:r w:rsidR="002D7EA9">
          <w:rPr>
            <w:b/>
            <w:noProof/>
          </w:rPr>
          <w:t>4</w:t>
        </w:r>
        <w:r w:rsidRPr="001A236E">
          <w:rPr>
            <w:b/>
          </w:rPr>
          <w:fldChar w:fldCharType="end"/>
        </w:r>
      </w:p>
    </w:sdtContent>
  </w:sdt>
  <w:p w14:paraId="64EE25C1" w14:textId="77777777" w:rsidR="00246465" w:rsidRDefault="002D7EA9">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6384722"/>
      <w:docPartObj>
        <w:docPartGallery w:val="Page Numbers (Bottom of Page)"/>
        <w:docPartUnique/>
      </w:docPartObj>
    </w:sdtPr>
    <w:sdtEndPr>
      <w:rPr>
        <w:b/>
        <w:szCs w:val="20"/>
      </w:rPr>
    </w:sdtEndPr>
    <w:sdtContent>
      <w:p w14:paraId="40700EAE" w14:textId="0C720A16" w:rsidR="00FD7CD4" w:rsidRDefault="00FD7CD4" w:rsidP="00CF5B11">
        <w:pPr>
          <w:tabs>
            <w:tab w:val="left" w:pos="8732"/>
          </w:tabs>
          <w:spacing w:line="230" w:lineRule="exact"/>
          <w:ind w:right="-1472"/>
          <w:jc w:val="center"/>
          <w:rPr>
            <w:rFonts w:cstheme="majorHAnsi"/>
            <w:sz w:val="16"/>
            <w:szCs w:val="16"/>
          </w:rPr>
        </w:pPr>
        <w:r>
          <w:rPr>
            <w:rFonts w:cstheme="majorHAnsi"/>
            <w:sz w:val="16"/>
            <w:szCs w:val="16"/>
          </w:rPr>
          <w:t>JP10</w:t>
        </w:r>
        <w:r w:rsidR="00E32AEB" w:rsidRPr="00087741">
          <w:rPr>
            <w:rFonts w:cstheme="majorHAnsi"/>
            <w:sz w:val="16"/>
            <w:szCs w:val="16"/>
          </w:rPr>
          <w:t>-</w:t>
        </w:r>
        <w:r>
          <w:rPr>
            <w:rFonts w:cstheme="majorHAnsi"/>
            <w:sz w:val="16"/>
            <w:szCs w:val="16"/>
          </w:rPr>
          <w:t>USTVARJALNA-EVROPA</w:t>
        </w:r>
      </w:p>
      <w:p w14:paraId="37D36242" w14:textId="58DA0EA1" w:rsidR="00246465" w:rsidRPr="00087741" w:rsidRDefault="00E32AEB" w:rsidP="00CF5B11">
        <w:pPr>
          <w:tabs>
            <w:tab w:val="left" w:pos="8732"/>
          </w:tabs>
          <w:spacing w:line="230" w:lineRule="exact"/>
          <w:ind w:right="-1472"/>
          <w:jc w:val="center"/>
          <w:rPr>
            <w:rFonts w:cstheme="majorHAnsi"/>
            <w:sz w:val="16"/>
            <w:szCs w:val="16"/>
          </w:rPr>
        </w:pPr>
        <w:r w:rsidRPr="00087741">
          <w:rPr>
            <w:rFonts w:cstheme="majorHAnsi"/>
            <w:sz w:val="16"/>
            <w:szCs w:val="16"/>
          </w:rPr>
          <w:t>-201</w:t>
        </w:r>
        <w:r w:rsidR="002A0CF8">
          <w:rPr>
            <w:rFonts w:cstheme="majorHAnsi"/>
            <w:sz w:val="16"/>
            <w:szCs w:val="16"/>
          </w:rPr>
          <w:t>6</w:t>
        </w:r>
        <w:r>
          <w:rPr>
            <w:rFonts w:cstheme="majorHAnsi"/>
            <w:sz w:val="16"/>
            <w:szCs w:val="16"/>
          </w:rPr>
          <w:t xml:space="preserve"> </w:t>
        </w:r>
        <w:r w:rsidRPr="00087741">
          <w:rPr>
            <w:rFonts w:cstheme="majorHAnsi"/>
            <w:sz w:val="16"/>
            <w:szCs w:val="16"/>
          </w:rPr>
          <w:t>besedilo</w:t>
        </w:r>
      </w:p>
      <w:p w14:paraId="436D4037" w14:textId="48508C47" w:rsidR="00246465" w:rsidRPr="001A236E" w:rsidRDefault="00E32AEB">
        <w:pPr>
          <w:pStyle w:val="Noga"/>
          <w:jc w:val="right"/>
          <w:rPr>
            <w:b/>
            <w:szCs w:val="20"/>
          </w:rPr>
        </w:pPr>
        <w:r w:rsidRPr="001A236E">
          <w:rPr>
            <w:b/>
            <w:szCs w:val="20"/>
          </w:rPr>
          <w:fldChar w:fldCharType="begin"/>
        </w:r>
        <w:r w:rsidRPr="001A236E">
          <w:rPr>
            <w:b/>
            <w:szCs w:val="20"/>
          </w:rPr>
          <w:instrText>PAGE   \* MERGEFORMAT</w:instrText>
        </w:r>
        <w:r w:rsidRPr="001A236E">
          <w:rPr>
            <w:b/>
            <w:szCs w:val="20"/>
          </w:rPr>
          <w:fldChar w:fldCharType="separate"/>
        </w:r>
        <w:r w:rsidR="005D7CA4">
          <w:rPr>
            <w:b/>
            <w:noProof/>
            <w:szCs w:val="20"/>
          </w:rPr>
          <w:t>1</w:t>
        </w:r>
        <w:r w:rsidRPr="001A236E">
          <w:rPr>
            <w:b/>
            <w:szCs w:val="20"/>
          </w:rPr>
          <w:fldChar w:fldCharType="end"/>
        </w:r>
      </w:p>
    </w:sdtContent>
  </w:sdt>
  <w:p w14:paraId="51454756" w14:textId="77777777" w:rsidR="00246465" w:rsidRDefault="002D7EA9">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CE8169" w14:textId="77777777" w:rsidR="007A1EEF" w:rsidRDefault="007A1EEF" w:rsidP="002A0CF8">
      <w:r>
        <w:separator/>
      </w:r>
    </w:p>
  </w:footnote>
  <w:footnote w:type="continuationSeparator" w:id="0">
    <w:p w14:paraId="32478AD0" w14:textId="77777777" w:rsidR="007A1EEF" w:rsidRDefault="007A1EEF" w:rsidP="002A0C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E4C96C" w14:textId="77777777" w:rsidR="00246465" w:rsidRDefault="00E32AEB">
    <w:pPr>
      <w:pStyle w:val="Glava"/>
    </w:pPr>
    <w:r>
      <w:rPr>
        <w:noProof/>
        <w:lang w:eastAsia="sl-SI"/>
      </w:rPr>
      <w:drawing>
        <wp:anchor distT="0" distB="0" distL="114300" distR="114300" simplePos="0" relativeHeight="251659264" behindDoc="0" locked="0" layoutInCell="1" allowOverlap="1" wp14:anchorId="7B96D834" wp14:editId="64F14B68">
          <wp:simplePos x="0" y="0"/>
          <wp:positionH relativeFrom="page">
            <wp:align>left</wp:align>
          </wp:positionH>
          <wp:positionV relativeFrom="page">
            <wp:align>top</wp:align>
          </wp:positionV>
          <wp:extent cx="7556500" cy="1473200"/>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IS 2 glava.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473200"/>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8"/>
    <w:lvl w:ilvl="0">
      <w:numFmt w:val="bullet"/>
      <w:lvlText w:val="-"/>
      <w:lvlJc w:val="left"/>
      <w:pPr>
        <w:tabs>
          <w:tab w:val="num" w:pos="340"/>
        </w:tabs>
        <w:ind w:left="340" w:hanging="340"/>
      </w:pPr>
      <w:rPr>
        <w:rFonts w:ascii="Times New Roman" w:hAnsi="Times New Roman" w:cs="Times New Roman"/>
      </w:rPr>
    </w:lvl>
  </w:abstractNum>
  <w:abstractNum w:abstractNumId="1">
    <w:nsid w:val="0000000E"/>
    <w:multiLevelType w:val="singleLevel"/>
    <w:tmpl w:val="0000000E"/>
    <w:name w:val="WW8Num20"/>
    <w:lvl w:ilvl="0">
      <w:numFmt w:val="bullet"/>
      <w:lvlText w:val="-"/>
      <w:lvlJc w:val="left"/>
      <w:pPr>
        <w:tabs>
          <w:tab w:val="num" w:pos="340"/>
        </w:tabs>
        <w:ind w:left="340" w:hanging="340"/>
      </w:pPr>
      <w:rPr>
        <w:rFonts w:ascii="Times New Roman" w:hAnsi="Times New Roman" w:cs="Times New Roman"/>
      </w:rPr>
    </w:lvl>
  </w:abstractNum>
  <w:abstractNum w:abstractNumId="2">
    <w:nsid w:val="00000012"/>
    <w:multiLevelType w:val="singleLevel"/>
    <w:tmpl w:val="00000012"/>
    <w:name w:val="WW8Num28"/>
    <w:lvl w:ilvl="0">
      <w:numFmt w:val="bullet"/>
      <w:lvlText w:val="-"/>
      <w:lvlJc w:val="left"/>
      <w:pPr>
        <w:tabs>
          <w:tab w:val="num" w:pos="340"/>
        </w:tabs>
        <w:ind w:left="340" w:hanging="340"/>
      </w:pPr>
      <w:rPr>
        <w:rFonts w:ascii="Times New Roman" w:hAnsi="Times New Roman" w:cs="Times New Roman"/>
      </w:rPr>
    </w:lvl>
  </w:abstractNum>
  <w:abstractNum w:abstractNumId="3">
    <w:nsid w:val="0BA56962"/>
    <w:multiLevelType w:val="hybridMultilevel"/>
    <w:tmpl w:val="E77632B0"/>
    <w:lvl w:ilvl="0" w:tplc="320EBD5C">
      <w:start w:val="2"/>
      <w:numFmt w:val="bullet"/>
      <w:lvlText w:val="-"/>
      <w:lvlJc w:val="left"/>
      <w:pPr>
        <w:ind w:left="1080" w:hanging="360"/>
      </w:pPr>
      <w:rPr>
        <w:rFonts w:ascii="Times New Roman" w:eastAsiaTheme="minorEastAsia" w:hAnsi="Times New Roman" w:cs="Times New Roman" w:hint="default"/>
        <w:b/>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nsid w:val="1AB11D85"/>
    <w:multiLevelType w:val="hybridMultilevel"/>
    <w:tmpl w:val="7290755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22123857"/>
    <w:multiLevelType w:val="hybridMultilevel"/>
    <w:tmpl w:val="55EEE4F4"/>
    <w:lvl w:ilvl="0" w:tplc="04240001">
      <w:start w:val="1"/>
      <w:numFmt w:val="bullet"/>
      <w:lvlText w:val=""/>
      <w:lvlJc w:val="left"/>
      <w:pPr>
        <w:tabs>
          <w:tab w:val="num" w:pos="700"/>
        </w:tabs>
        <w:ind w:left="700" w:hanging="34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nsid w:val="230F2CCB"/>
    <w:multiLevelType w:val="hybridMultilevel"/>
    <w:tmpl w:val="8F82ECAE"/>
    <w:lvl w:ilvl="0" w:tplc="0424000F">
      <w:start w:val="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25FA1D9E"/>
    <w:multiLevelType w:val="hybridMultilevel"/>
    <w:tmpl w:val="BF5825BE"/>
    <w:lvl w:ilvl="0" w:tplc="04240001">
      <w:start w:val="1"/>
      <w:numFmt w:val="bullet"/>
      <w:lvlText w:val=""/>
      <w:lvlJc w:val="left"/>
      <w:pPr>
        <w:ind w:left="1060" w:hanging="360"/>
      </w:pPr>
      <w:rPr>
        <w:rFonts w:ascii="Symbol" w:hAnsi="Symbol" w:hint="default"/>
      </w:rPr>
    </w:lvl>
    <w:lvl w:ilvl="1" w:tplc="04240003" w:tentative="1">
      <w:start w:val="1"/>
      <w:numFmt w:val="bullet"/>
      <w:lvlText w:val="o"/>
      <w:lvlJc w:val="left"/>
      <w:pPr>
        <w:ind w:left="1780" w:hanging="360"/>
      </w:pPr>
      <w:rPr>
        <w:rFonts w:ascii="Courier New" w:hAnsi="Courier New" w:cs="Courier New" w:hint="default"/>
      </w:rPr>
    </w:lvl>
    <w:lvl w:ilvl="2" w:tplc="04240005" w:tentative="1">
      <w:start w:val="1"/>
      <w:numFmt w:val="bullet"/>
      <w:lvlText w:val=""/>
      <w:lvlJc w:val="left"/>
      <w:pPr>
        <w:ind w:left="2500" w:hanging="360"/>
      </w:pPr>
      <w:rPr>
        <w:rFonts w:ascii="Wingdings" w:hAnsi="Wingdings" w:hint="default"/>
      </w:rPr>
    </w:lvl>
    <w:lvl w:ilvl="3" w:tplc="04240001" w:tentative="1">
      <w:start w:val="1"/>
      <w:numFmt w:val="bullet"/>
      <w:lvlText w:val=""/>
      <w:lvlJc w:val="left"/>
      <w:pPr>
        <w:ind w:left="3220" w:hanging="360"/>
      </w:pPr>
      <w:rPr>
        <w:rFonts w:ascii="Symbol" w:hAnsi="Symbol" w:hint="default"/>
      </w:rPr>
    </w:lvl>
    <w:lvl w:ilvl="4" w:tplc="04240003" w:tentative="1">
      <w:start w:val="1"/>
      <w:numFmt w:val="bullet"/>
      <w:lvlText w:val="o"/>
      <w:lvlJc w:val="left"/>
      <w:pPr>
        <w:ind w:left="3940" w:hanging="360"/>
      </w:pPr>
      <w:rPr>
        <w:rFonts w:ascii="Courier New" w:hAnsi="Courier New" w:cs="Courier New" w:hint="default"/>
      </w:rPr>
    </w:lvl>
    <w:lvl w:ilvl="5" w:tplc="04240005" w:tentative="1">
      <w:start w:val="1"/>
      <w:numFmt w:val="bullet"/>
      <w:lvlText w:val=""/>
      <w:lvlJc w:val="left"/>
      <w:pPr>
        <w:ind w:left="4660" w:hanging="360"/>
      </w:pPr>
      <w:rPr>
        <w:rFonts w:ascii="Wingdings" w:hAnsi="Wingdings" w:hint="default"/>
      </w:rPr>
    </w:lvl>
    <w:lvl w:ilvl="6" w:tplc="04240001" w:tentative="1">
      <w:start w:val="1"/>
      <w:numFmt w:val="bullet"/>
      <w:lvlText w:val=""/>
      <w:lvlJc w:val="left"/>
      <w:pPr>
        <w:ind w:left="5380" w:hanging="360"/>
      </w:pPr>
      <w:rPr>
        <w:rFonts w:ascii="Symbol" w:hAnsi="Symbol" w:hint="default"/>
      </w:rPr>
    </w:lvl>
    <w:lvl w:ilvl="7" w:tplc="04240003" w:tentative="1">
      <w:start w:val="1"/>
      <w:numFmt w:val="bullet"/>
      <w:lvlText w:val="o"/>
      <w:lvlJc w:val="left"/>
      <w:pPr>
        <w:ind w:left="6100" w:hanging="360"/>
      </w:pPr>
      <w:rPr>
        <w:rFonts w:ascii="Courier New" w:hAnsi="Courier New" w:cs="Courier New" w:hint="default"/>
      </w:rPr>
    </w:lvl>
    <w:lvl w:ilvl="8" w:tplc="04240005" w:tentative="1">
      <w:start w:val="1"/>
      <w:numFmt w:val="bullet"/>
      <w:lvlText w:val=""/>
      <w:lvlJc w:val="left"/>
      <w:pPr>
        <w:ind w:left="6820" w:hanging="360"/>
      </w:pPr>
      <w:rPr>
        <w:rFonts w:ascii="Wingdings" w:hAnsi="Wingdings" w:hint="default"/>
      </w:rPr>
    </w:lvl>
  </w:abstractNum>
  <w:abstractNum w:abstractNumId="8">
    <w:nsid w:val="37307363"/>
    <w:multiLevelType w:val="multilevel"/>
    <w:tmpl w:val="4E20A9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3D680D3B"/>
    <w:multiLevelType w:val="hybridMultilevel"/>
    <w:tmpl w:val="708AFC8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408158A4"/>
    <w:multiLevelType w:val="hybridMultilevel"/>
    <w:tmpl w:val="B8004672"/>
    <w:lvl w:ilvl="0" w:tplc="04240001">
      <w:start w:val="1"/>
      <w:numFmt w:val="bullet"/>
      <w:lvlText w:val=""/>
      <w:lvlJc w:val="left"/>
      <w:pPr>
        <w:ind w:left="1060" w:hanging="360"/>
      </w:pPr>
      <w:rPr>
        <w:rFonts w:ascii="Symbol" w:hAnsi="Symbol" w:hint="default"/>
      </w:rPr>
    </w:lvl>
    <w:lvl w:ilvl="1" w:tplc="04240003" w:tentative="1">
      <w:start w:val="1"/>
      <w:numFmt w:val="bullet"/>
      <w:lvlText w:val="o"/>
      <w:lvlJc w:val="left"/>
      <w:pPr>
        <w:ind w:left="1780" w:hanging="360"/>
      </w:pPr>
      <w:rPr>
        <w:rFonts w:ascii="Courier New" w:hAnsi="Courier New" w:cs="Courier New" w:hint="default"/>
      </w:rPr>
    </w:lvl>
    <w:lvl w:ilvl="2" w:tplc="04240005" w:tentative="1">
      <w:start w:val="1"/>
      <w:numFmt w:val="bullet"/>
      <w:lvlText w:val=""/>
      <w:lvlJc w:val="left"/>
      <w:pPr>
        <w:ind w:left="2500" w:hanging="360"/>
      </w:pPr>
      <w:rPr>
        <w:rFonts w:ascii="Wingdings" w:hAnsi="Wingdings" w:hint="default"/>
      </w:rPr>
    </w:lvl>
    <w:lvl w:ilvl="3" w:tplc="04240001" w:tentative="1">
      <w:start w:val="1"/>
      <w:numFmt w:val="bullet"/>
      <w:lvlText w:val=""/>
      <w:lvlJc w:val="left"/>
      <w:pPr>
        <w:ind w:left="3220" w:hanging="360"/>
      </w:pPr>
      <w:rPr>
        <w:rFonts w:ascii="Symbol" w:hAnsi="Symbol" w:hint="default"/>
      </w:rPr>
    </w:lvl>
    <w:lvl w:ilvl="4" w:tplc="04240003" w:tentative="1">
      <w:start w:val="1"/>
      <w:numFmt w:val="bullet"/>
      <w:lvlText w:val="o"/>
      <w:lvlJc w:val="left"/>
      <w:pPr>
        <w:ind w:left="3940" w:hanging="360"/>
      </w:pPr>
      <w:rPr>
        <w:rFonts w:ascii="Courier New" w:hAnsi="Courier New" w:cs="Courier New" w:hint="default"/>
      </w:rPr>
    </w:lvl>
    <w:lvl w:ilvl="5" w:tplc="04240005" w:tentative="1">
      <w:start w:val="1"/>
      <w:numFmt w:val="bullet"/>
      <w:lvlText w:val=""/>
      <w:lvlJc w:val="left"/>
      <w:pPr>
        <w:ind w:left="4660" w:hanging="360"/>
      </w:pPr>
      <w:rPr>
        <w:rFonts w:ascii="Wingdings" w:hAnsi="Wingdings" w:hint="default"/>
      </w:rPr>
    </w:lvl>
    <w:lvl w:ilvl="6" w:tplc="04240001" w:tentative="1">
      <w:start w:val="1"/>
      <w:numFmt w:val="bullet"/>
      <w:lvlText w:val=""/>
      <w:lvlJc w:val="left"/>
      <w:pPr>
        <w:ind w:left="5380" w:hanging="360"/>
      </w:pPr>
      <w:rPr>
        <w:rFonts w:ascii="Symbol" w:hAnsi="Symbol" w:hint="default"/>
      </w:rPr>
    </w:lvl>
    <w:lvl w:ilvl="7" w:tplc="04240003" w:tentative="1">
      <w:start w:val="1"/>
      <w:numFmt w:val="bullet"/>
      <w:lvlText w:val="o"/>
      <w:lvlJc w:val="left"/>
      <w:pPr>
        <w:ind w:left="6100" w:hanging="360"/>
      </w:pPr>
      <w:rPr>
        <w:rFonts w:ascii="Courier New" w:hAnsi="Courier New" w:cs="Courier New" w:hint="default"/>
      </w:rPr>
    </w:lvl>
    <w:lvl w:ilvl="8" w:tplc="04240005" w:tentative="1">
      <w:start w:val="1"/>
      <w:numFmt w:val="bullet"/>
      <w:lvlText w:val=""/>
      <w:lvlJc w:val="left"/>
      <w:pPr>
        <w:ind w:left="6820" w:hanging="360"/>
      </w:pPr>
      <w:rPr>
        <w:rFonts w:ascii="Wingdings" w:hAnsi="Wingdings" w:hint="default"/>
      </w:rPr>
    </w:lvl>
  </w:abstractNum>
  <w:abstractNum w:abstractNumId="11">
    <w:nsid w:val="4D4D5B73"/>
    <w:multiLevelType w:val="hybridMultilevel"/>
    <w:tmpl w:val="F7B8E798"/>
    <w:lvl w:ilvl="0" w:tplc="86F83B34">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2">
    <w:nsid w:val="52FD0C29"/>
    <w:multiLevelType w:val="hybridMultilevel"/>
    <w:tmpl w:val="4B4C0032"/>
    <w:lvl w:ilvl="0" w:tplc="1C3A1E4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nsid w:val="571A56BA"/>
    <w:multiLevelType w:val="hybridMultilevel"/>
    <w:tmpl w:val="4ACCF188"/>
    <w:lvl w:ilvl="0" w:tplc="BABAF6A6">
      <w:start w:val="1"/>
      <w:numFmt w:val="bullet"/>
      <w:lvlText w:val="-"/>
      <w:lvlJc w:val="left"/>
      <w:pPr>
        <w:tabs>
          <w:tab w:val="num" w:pos="34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nsid w:val="5C0A39F1"/>
    <w:multiLevelType w:val="hybridMultilevel"/>
    <w:tmpl w:val="B6FA490C"/>
    <w:lvl w:ilvl="0" w:tplc="D74655DE">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nsid w:val="64C35E86"/>
    <w:multiLevelType w:val="hybridMultilevel"/>
    <w:tmpl w:val="0D54910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7092543B"/>
    <w:multiLevelType w:val="hybridMultilevel"/>
    <w:tmpl w:val="62E45B5A"/>
    <w:lvl w:ilvl="0" w:tplc="7BF032CE">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nsid w:val="71C858F1"/>
    <w:multiLevelType w:val="hybridMultilevel"/>
    <w:tmpl w:val="17B83E82"/>
    <w:lvl w:ilvl="0" w:tplc="857EC7A2">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nsid w:val="740E0B9C"/>
    <w:multiLevelType w:val="hybridMultilevel"/>
    <w:tmpl w:val="6FA44B8E"/>
    <w:lvl w:ilvl="0" w:tplc="0424000B">
      <w:start w:val="1"/>
      <w:numFmt w:val="bullet"/>
      <w:lvlText w:val=""/>
      <w:lvlJc w:val="left"/>
      <w:pPr>
        <w:ind w:left="1080" w:hanging="720"/>
      </w:pPr>
      <w:rPr>
        <w:rFonts w:ascii="Wingdings" w:hAnsi="Wingding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7BF36D87"/>
    <w:multiLevelType w:val="hybridMultilevel"/>
    <w:tmpl w:val="17B83E82"/>
    <w:lvl w:ilvl="0" w:tplc="857EC7A2">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4"/>
  </w:num>
  <w:num w:numId="2">
    <w:abstractNumId w:val="16"/>
  </w:num>
  <w:num w:numId="3">
    <w:abstractNumId w:val="12"/>
  </w:num>
  <w:num w:numId="4">
    <w:abstractNumId w:val="13"/>
  </w:num>
  <w:num w:numId="5">
    <w:abstractNumId w:val="3"/>
  </w:num>
  <w:num w:numId="6">
    <w:abstractNumId w:val="7"/>
  </w:num>
  <w:num w:numId="7">
    <w:abstractNumId w:val="5"/>
  </w:num>
  <w:num w:numId="8">
    <w:abstractNumId w:val="10"/>
  </w:num>
  <w:num w:numId="9">
    <w:abstractNumId w:val="8"/>
  </w:num>
  <w:num w:numId="10">
    <w:abstractNumId w:val="11"/>
  </w:num>
  <w:num w:numId="11">
    <w:abstractNumId w:val="6"/>
  </w:num>
  <w:num w:numId="12">
    <w:abstractNumId w:val="9"/>
  </w:num>
  <w:num w:numId="13">
    <w:abstractNumId w:val="1"/>
  </w:num>
  <w:num w:numId="14">
    <w:abstractNumId w:val="0"/>
  </w:num>
  <w:num w:numId="15">
    <w:abstractNumId w:val="2"/>
  </w:num>
  <w:num w:numId="16">
    <w:abstractNumId w:val="4"/>
  </w:num>
  <w:num w:numId="17">
    <w:abstractNumId w:val="17"/>
  </w:num>
  <w:num w:numId="18">
    <w:abstractNumId w:val="19"/>
  </w:num>
  <w:num w:numId="19">
    <w:abstractNumId w:val="18"/>
  </w:num>
  <w:num w:numId="2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eš Novak">
    <w15:presenceInfo w15:providerId="Windows Live" w15:userId="a094eb4bf1815e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ECE"/>
    <w:rsid w:val="00005D28"/>
    <w:rsid w:val="000B4708"/>
    <w:rsid w:val="000F6352"/>
    <w:rsid w:val="001623B6"/>
    <w:rsid w:val="001A70B6"/>
    <w:rsid w:val="00203C9C"/>
    <w:rsid w:val="002612A4"/>
    <w:rsid w:val="002A0CF8"/>
    <w:rsid w:val="002B1ECE"/>
    <w:rsid w:val="002D7EA9"/>
    <w:rsid w:val="00312B0A"/>
    <w:rsid w:val="00360DB4"/>
    <w:rsid w:val="0037214F"/>
    <w:rsid w:val="00383CA6"/>
    <w:rsid w:val="004C1DD4"/>
    <w:rsid w:val="004C64CD"/>
    <w:rsid w:val="0054688A"/>
    <w:rsid w:val="00587118"/>
    <w:rsid w:val="005B052D"/>
    <w:rsid w:val="005D7CA4"/>
    <w:rsid w:val="005E3DF8"/>
    <w:rsid w:val="00613ECD"/>
    <w:rsid w:val="00675F5B"/>
    <w:rsid w:val="00732B8E"/>
    <w:rsid w:val="00750CAE"/>
    <w:rsid w:val="00756DE2"/>
    <w:rsid w:val="00765F36"/>
    <w:rsid w:val="007A1EEF"/>
    <w:rsid w:val="007C7BC6"/>
    <w:rsid w:val="007D108F"/>
    <w:rsid w:val="00821617"/>
    <w:rsid w:val="00841BCD"/>
    <w:rsid w:val="00896C06"/>
    <w:rsid w:val="008B69ED"/>
    <w:rsid w:val="008F181A"/>
    <w:rsid w:val="00922B56"/>
    <w:rsid w:val="00962B88"/>
    <w:rsid w:val="00963486"/>
    <w:rsid w:val="00B118E0"/>
    <w:rsid w:val="00B32037"/>
    <w:rsid w:val="00B34E9C"/>
    <w:rsid w:val="00B573C0"/>
    <w:rsid w:val="00B64B87"/>
    <w:rsid w:val="00B66DBA"/>
    <w:rsid w:val="00BB4909"/>
    <w:rsid w:val="00BC7155"/>
    <w:rsid w:val="00BE2B37"/>
    <w:rsid w:val="00BF37EC"/>
    <w:rsid w:val="00C2283B"/>
    <w:rsid w:val="00C35CBE"/>
    <w:rsid w:val="00C8578E"/>
    <w:rsid w:val="00CF779C"/>
    <w:rsid w:val="00DE44E0"/>
    <w:rsid w:val="00E10566"/>
    <w:rsid w:val="00E27914"/>
    <w:rsid w:val="00E32AEB"/>
    <w:rsid w:val="00E6253A"/>
    <w:rsid w:val="00EA463F"/>
    <w:rsid w:val="00F540A7"/>
    <w:rsid w:val="00F94E12"/>
    <w:rsid w:val="00FC2D54"/>
    <w:rsid w:val="00FD7C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7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B1ECE"/>
    <w:pPr>
      <w:spacing w:after="0" w:line="240" w:lineRule="auto"/>
    </w:pPr>
    <w:rPr>
      <w:rFonts w:eastAsiaTheme="minorEastAsia"/>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2B1ECE"/>
    <w:pPr>
      <w:tabs>
        <w:tab w:val="center" w:pos="4320"/>
        <w:tab w:val="right" w:pos="8640"/>
      </w:tabs>
    </w:pPr>
  </w:style>
  <w:style w:type="character" w:customStyle="1" w:styleId="GlavaZnak">
    <w:name w:val="Glava Znak"/>
    <w:basedOn w:val="Privzetapisavaodstavka"/>
    <w:link w:val="Glava"/>
    <w:uiPriority w:val="99"/>
    <w:rsid w:val="002B1ECE"/>
    <w:rPr>
      <w:rFonts w:eastAsiaTheme="minorEastAsia"/>
      <w:sz w:val="20"/>
      <w:szCs w:val="24"/>
    </w:rPr>
  </w:style>
  <w:style w:type="paragraph" w:styleId="Noga">
    <w:name w:val="footer"/>
    <w:basedOn w:val="Navaden"/>
    <w:link w:val="NogaZnak"/>
    <w:uiPriority w:val="99"/>
    <w:unhideWhenUsed/>
    <w:rsid w:val="002B1ECE"/>
    <w:pPr>
      <w:tabs>
        <w:tab w:val="center" w:pos="4320"/>
        <w:tab w:val="right" w:pos="8640"/>
      </w:tabs>
    </w:pPr>
  </w:style>
  <w:style w:type="character" w:customStyle="1" w:styleId="NogaZnak">
    <w:name w:val="Noga Znak"/>
    <w:basedOn w:val="Privzetapisavaodstavka"/>
    <w:link w:val="Noga"/>
    <w:uiPriority w:val="99"/>
    <w:rsid w:val="002B1ECE"/>
    <w:rPr>
      <w:rFonts w:eastAsiaTheme="minorEastAsia"/>
      <w:sz w:val="20"/>
      <w:szCs w:val="24"/>
    </w:rPr>
  </w:style>
  <w:style w:type="paragraph" w:styleId="Telobesedila">
    <w:name w:val="Body Text"/>
    <w:basedOn w:val="Navaden"/>
    <w:link w:val="TelobesedilaZnak"/>
    <w:rsid w:val="002B1ECE"/>
    <w:pPr>
      <w:spacing w:after="120"/>
      <w:jc w:val="both"/>
    </w:pPr>
    <w:rPr>
      <w:rFonts w:ascii="Times New Roman" w:eastAsia="Times New Roman" w:hAnsi="Times New Roman" w:cs="Times New Roman"/>
      <w:sz w:val="24"/>
      <w:lang w:eastAsia="sl-SI"/>
    </w:rPr>
  </w:style>
  <w:style w:type="character" w:customStyle="1" w:styleId="TelobesedilaZnak">
    <w:name w:val="Telo besedila Znak"/>
    <w:basedOn w:val="Privzetapisavaodstavka"/>
    <w:link w:val="Telobesedila"/>
    <w:rsid w:val="002B1ECE"/>
    <w:rPr>
      <w:rFonts w:ascii="Times New Roman" w:eastAsia="Times New Roman" w:hAnsi="Times New Roman" w:cs="Times New Roman"/>
      <w:sz w:val="24"/>
      <w:szCs w:val="24"/>
      <w:lang w:eastAsia="sl-SI"/>
    </w:rPr>
  </w:style>
  <w:style w:type="character" w:styleId="Hiperpovezava">
    <w:name w:val="Hyperlink"/>
    <w:uiPriority w:val="99"/>
    <w:rsid w:val="002B1ECE"/>
    <w:rPr>
      <w:color w:val="0000FF"/>
      <w:u w:val="single"/>
    </w:rPr>
  </w:style>
  <w:style w:type="character" w:customStyle="1" w:styleId="highlight1">
    <w:name w:val="highlight1"/>
    <w:rsid w:val="002B1ECE"/>
    <w:rPr>
      <w:color w:val="FF0000"/>
      <w:shd w:val="clear" w:color="auto" w:fill="FFFFFF"/>
    </w:rPr>
  </w:style>
  <w:style w:type="paragraph" w:styleId="Odstavekseznama">
    <w:name w:val="List Paragraph"/>
    <w:basedOn w:val="Navaden"/>
    <w:uiPriority w:val="34"/>
    <w:qFormat/>
    <w:rsid w:val="002B1ECE"/>
    <w:pPr>
      <w:ind w:left="720"/>
      <w:contextualSpacing/>
    </w:pPr>
    <w:rPr>
      <w:rFonts w:ascii="Times New Roman" w:eastAsia="Times New Roman" w:hAnsi="Times New Roman" w:cs="Times New Roman"/>
      <w:sz w:val="24"/>
      <w:lang w:eastAsia="sl-SI"/>
    </w:rPr>
  </w:style>
  <w:style w:type="paragraph" w:customStyle="1" w:styleId="Default">
    <w:name w:val="Default"/>
    <w:rsid w:val="002B1ECE"/>
    <w:pPr>
      <w:suppressAutoHyphens/>
      <w:autoSpaceDE w:val="0"/>
      <w:spacing w:after="0" w:line="240" w:lineRule="auto"/>
    </w:pPr>
    <w:rPr>
      <w:rFonts w:ascii="Times New Roman" w:eastAsia="Calibri" w:hAnsi="Times New Roman" w:cs="Times New Roman"/>
      <w:color w:val="000000"/>
      <w:sz w:val="24"/>
      <w:szCs w:val="24"/>
      <w:lang w:eastAsia="ar-SA"/>
    </w:rPr>
  </w:style>
  <w:style w:type="character" w:styleId="Pripombasklic">
    <w:name w:val="annotation reference"/>
    <w:basedOn w:val="Privzetapisavaodstavka"/>
    <w:uiPriority w:val="99"/>
    <w:semiHidden/>
    <w:unhideWhenUsed/>
    <w:rsid w:val="00E10566"/>
    <w:rPr>
      <w:sz w:val="16"/>
      <w:szCs w:val="16"/>
    </w:rPr>
  </w:style>
  <w:style w:type="paragraph" w:styleId="Pripombabesedilo">
    <w:name w:val="annotation text"/>
    <w:basedOn w:val="Navaden"/>
    <w:link w:val="PripombabesediloZnak"/>
    <w:uiPriority w:val="99"/>
    <w:unhideWhenUsed/>
    <w:rsid w:val="00E10566"/>
    <w:rPr>
      <w:szCs w:val="20"/>
    </w:rPr>
  </w:style>
  <w:style w:type="character" w:customStyle="1" w:styleId="PripombabesediloZnak">
    <w:name w:val="Pripomba – besedilo Znak"/>
    <w:basedOn w:val="Privzetapisavaodstavka"/>
    <w:link w:val="Pripombabesedilo"/>
    <w:uiPriority w:val="99"/>
    <w:rsid w:val="00E10566"/>
    <w:rPr>
      <w:rFonts w:eastAsiaTheme="minorEastAsia"/>
      <w:sz w:val="20"/>
      <w:szCs w:val="20"/>
    </w:rPr>
  </w:style>
  <w:style w:type="paragraph" w:styleId="Zadevapripombe">
    <w:name w:val="annotation subject"/>
    <w:basedOn w:val="Pripombabesedilo"/>
    <w:next w:val="Pripombabesedilo"/>
    <w:link w:val="ZadevapripombeZnak"/>
    <w:uiPriority w:val="99"/>
    <w:semiHidden/>
    <w:unhideWhenUsed/>
    <w:rsid w:val="00E10566"/>
    <w:rPr>
      <w:b/>
      <w:bCs/>
    </w:rPr>
  </w:style>
  <w:style w:type="character" w:customStyle="1" w:styleId="ZadevapripombeZnak">
    <w:name w:val="Zadeva pripombe Znak"/>
    <w:basedOn w:val="PripombabesediloZnak"/>
    <w:link w:val="Zadevapripombe"/>
    <w:uiPriority w:val="99"/>
    <w:semiHidden/>
    <w:rsid w:val="00E10566"/>
    <w:rPr>
      <w:rFonts w:eastAsiaTheme="minorEastAsia"/>
      <w:b/>
      <w:bCs/>
      <w:sz w:val="20"/>
      <w:szCs w:val="20"/>
    </w:rPr>
  </w:style>
  <w:style w:type="paragraph" w:styleId="Besedilooblaka">
    <w:name w:val="Balloon Text"/>
    <w:basedOn w:val="Navaden"/>
    <w:link w:val="BesedilooblakaZnak"/>
    <w:uiPriority w:val="99"/>
    <w:semiHidden/>
    <w:unhideWhenUsed/>
    <w:rsid w:val="00E1056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10566"/>
    <w:rPr>
      <w:rFonts w:ascii="Tahoma" w:eastAsiaTheme="minorEastAsia" w:hAnsi="Tahoma" w:cs="Tahoma"/>
      <w:sz w:val="16"/>
      <w:szCs w:val="16"/>
    </w:rPr>
  </w:style>
  <w:style w:type="paragraph" w:styleId="Sprotnaopomba-besedilo">
    <w:name w:val="footnote text"/>
    <w:basedOn w:val="Navaden"/>
    <w:link w:val="Sprotnaopomba-besediloZnak"/>
    <w:uiPriority w:val="99"/>
    <w:semiHidden/>
    <w:unhideWhenUsed/>
    <w:rsid w:val="00750CAE"/>
    <w:pPr>
      <w:spacing w:line="260" w:lineRule="exact"/>
    </w:pPr>
    <w:rPr>
      <w:rFonts w:ascii="Arial" w:eastAsia="Times New Roman" w:hAnsi="Arial" w:cs="Times New Roman"/>
      <w:szCs w:val="20"/>
      <w:lang w:val="en-US"/>
    </w:rPr>
  </w:style>
  <w:style w:type="character" w:customStyle="1" w:styleId="Sprotnaopomba-besediloZnak">
    <w:name w:val="Sprotna opomba - besedilo Znak"/>
    <w:basedOn w:val="Privzetapisavaodstavka"/>
    <w:link w:val="Sprotnaopomba-besedilo"/>
    <w:uiPriority w:val="99"/>
    <w:semiHidden/>
    <w:rsid w:val="00750CAE"/>
    <w:rPr>
      <w:rFonts w:ascii="Arial" w:eastAsia="Times New Roman" w:hAnsi="Arial" w:cs="Times New Roman"/>
      <w:sz w:val="20"/>
      <w:szCs w:val="20"/>
      <w:lang w:val="en-US"/>
    </w:rPr>
  </w:style>
  <w:style w:type="character" w:styleId="Sprotnaopomba-sklic">
    <w:name w:val="footnote reference"/>
    <w:uiPriority w:val="99"/>
    <w:semiHidden/>
    <w:unhideWhenUsed/>
    <w:rsid w:val="00750CA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B1ECE"/>
    <w:pPr>
      <w:spacing w:after="0" w:line="240" w:lineRule="auto"/>
    </w:pPr>
    <w:rPr>
      <w:rFonts w:eastAsiaTheme="minorEastAsia"/>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2B1ECE"/>
    <w:pPr>
      <w:tabs>
        <w:tab w:val="center" w:pos="4320"/>
        <w:tab w:val="right" w:pos="8640"/>
      </w:tabs>
    </w:pPr>
  </w:style>
  <w:style w:type="character" w:customStyle="1" w:styleId="GlavaZnak">
    <w:name w:val="Glava Znak"/>
    <w:basedOn w:val="Privzetapisavaodstavka"/>
    <w:link w:val="Glava"/>
    <w:uiPriority w:val="99"/>
    <w:rsid w:val="002B1ECE"/>
    <w:rPr>
      <w:rFonts w:eastAsiaTheme="minorEastAsia"/>
      <w:sz w:val="20"/>
      <w:szCs w:val="24"/>
    </w:rPr>
  </w:style>
  <w:style w:type="paragraph" w:styleId="Noga">
    <w:name w:val="footer"/>
    <w:basedOn w:val="Navaden"/>
    <w:link w:val="NogaZnak"/>
    <w:uiPriority w:val="99"/>
    <w:unhideWhenUsed/>
    <w:rsid w:val="002B1ECE"/>
    <w:pPr>
      <w:tabs>
        <w:tab w:val="center" w:pos="4320"/>
        <w:tab w:val="right" w:pos="8640"/>
      </w:tabs>
    </w:pPr>
  </w:style>
  <w:style w:type="character" w:customStyle="1" w:styleId="NogaZnak">
    <w:name w:val="Noga Znak"/>
    <w:basedOn w:val="Privzetapisavaodstavka"/>
    <w:link w:val="Noga"/>
    <w:uiPriority w:val="99"/>
    <w:rsid w:val="002B1ECE"/>
    <w:rPr>
      <w:rFonts w:eastAsiaTheme="minorEastAsia"/>
      <w:sz w:val="20"/>
      <w:szCs w:val="24"/>
    </w:rPr>
  </w:style>
  <w:style w:type="paragraph" w:styleId="Telobesedila">
    <w:name w:val="Body Text"/>
    <w:basedOn w:val="Navaden"/>
    <w:link w:val="TelobesedilaZnak"/>
    <w:rsid w:val="002B1ECE"/>
    <w:pPr>
      <w:spacing w:after="120"/>
      <w:jc w:val="both"/>
    </w:pPr>
    <w:rPr>
      <w:rFonts w:ascii="Times New Roman" w:eastAsia="Times New Roman" w:hAnsi="Times New Roman" w:cs="Times New Roman"/>
      <w:sz w:val="24"/>
      <w:lang w:eastAsia="sl-SI"/>
    </w:rPr>
  </w:style>
  <w:style w:type="character" w:customStyle="1" w:styleId="TelobesedilaZnak">
    <w:name w:val="Telo besedila Znak"/>
    <w:basedOn w:val="Privzetapisavaodstavka"/>
    <w:link w:val="Telobesedila"/>
    <w:rsid w:val="002B1ECE"/>
    <w:rPr>
      <w:rFonts w:ascii="Times New Roman" w:eastAsia="Times New Roman" w:hAnsi="Times New Roman" w:cs="Times New Roman"/>
      <w:sz w:val="24"/>
      <w:szCs w:val="24"/>
      <w:lang w:eastAsia="sl-SI"/>
    </w:rPr>
  </w:style>
  <w:style w:type="character" w:styleId="Hiperpovezava">
    <w:name w:val="Hyperlink"/>
    <w:uiPriority w:val="99"/>
    <w:rsid w:val="002B1ECE"/>
    <w:rPr>
      <w:color w:val="0000FF"/>
      <w:u w:val="single"/>
    </w:rPr>
  </w:style>
  <w:style w:type="character" w:customStyle="1" w:styleId="highlight1">
    <w:name w:val="highlight1"/>
    <w:rsid w:val="002B1ECE"/>
    <w:rPr>
      <w:color w:val="FF0000"/>
      <w:shd w:val="clear" w:color="auto" w:fill="FFFFFF"/>
    </w:rPr>
  </w:style>
  <w:style w:type="paragraph" w:styleId="Odstavekseznama">
    <w:name w:val="List Paragraph"/>
    <w:basedOn w:val="Navaden"/>
    <w:uiPriority w:val="34"/>
    <w:qFormat/>
    <w:rsid w:val="002B1ECE"/>
    <w:pPr>
      <w:ind w:left="720"/>
      <w:contextualSpacing/>
    </w:pPr>
    <w:rPr>
      <w:rFonts w:ascii="Times New Roman" w:eastAsia="Times New Roman" w:hAnsi="Times New Roman" w:cs="Times New Roman"/>
      <w:sz w:val="24"/>
      <w:lang w:eastAsia="sl-SI"/>
    </w:rPr>
  </w:style>
  <w:style w:type="paragraph" w:customStyle="1" w:styleId="Default">
    <w:name w:val="Default"/>
    <w:rsid w:val="002B1ECE"/>
    <w:pPr>
      <w:suppressAutoHyphens/>
      <w:autoSpaceDE w:val="0"/>
      <w:spacing w:after="0" w:line="240" w:lineRule="auto"/>
    </w:pPr>
    <w:rPr>
      <w:rFonts w:ascii="Times New Roman" w:eastAsia="Calibri" w:hAnsi="Times New Roman" w:cs="Times New Roman"/>
      <w:color w:val="000000"/>
      <w:sz w:val="24"/>
      <w:szCs w:val="24"/>
      <w:lang w:eastAsia="ar-SA"/>
    </w:rPr>
  </w:style>
  <w:style w:type="character" w:styleId="Pripombasklic">
    <w:name w:val="annotation reference"/>
    <w:basedOn w:val="Privzetapisavaodstavka"/>
    <w:uiPriority w:val="99"/>
    <w:semiHidden/>
    <w:unhideWhenUsed/>
    <w:rsid w:val="00E10566"/>
    <w:rPr>
      <w:sz w:val="16"/>
      <w:szCs w:val="16"/>
    </w:rPr>
  </w:style>
  <w:style w:type="paragraph" w:styleId="Pripombabesedilo">
    <w:name w:val="annotation text"/>
    <w:basedOn w:val="Navaden"/>
    <w:link w:val="PripombabesediloZnak"/>
    <w:uiPriority w:val="99"/>
    <w:unhideWhenUsed/>
    <w:rsid w:val="00E10566"/>
    <w:rPr>
      <w:szCs w:val="20"/>
    </w:rPr>
  </w:style>
  <w:style w:type="character" w:customStyle="1" w:styleId="PripombabesediloZnak">
    <w:name w:val="Pripomba – besedilo Znak"/>
    <w:basedOn w:val="Privzetapisavaodstavka"/>
    <w:link w:val="Pripombabesedilo"/>
    <w:uiPriority w:val="99"/>
    <w:rsid w:val="00E10566"/>
    <w:rPr>
      <w:rFonts w:eastAsiaTheme="minorEastAsia"/>
      <w:sz w:val="20"/>
      <w:szCs w:val="20"/>
    </w:rPr>
  </w:style>
  <w:style w:type="paragraph" w:styleId="Zadevapripombe">
    <w:name w:val="annotation subject"/>
    <w:basedOn w:val="Pripombabesedilo"/>
    <w:next w:val="Pripombabesedilo"/>
    <w:link w:val="ZadevapripombeZnak"/>
    <w:uiPriority w:val="99"/>
    <w:semiHidden/>
    <w:unhideWhenUsed/>
    <w:rsid w:val="00E10566"/>
    <w:rPr>
      <w:b/>
      <w:bCs/>
    </w:rPr>
  </w:style>
  <w:style w:type="character" w:customStyle="1" w:styleId="ZadevapripombeZnak">
    <w:name w:val="Zadeva pripombe Znak"/>
    <w:basedOn w:val="PripombabesediloZnak"/>
    <w:link w:val="Zadevapripombe"/>
    <w:uiPriority w:val="99"/>
    <w:semiHidden/>
    <w:rsid w:val="00E10566"/>
    <w:rPr>
      <w:rFonts w:eastAsiaTheme="minorEastAsia"/>
      <w:b/>
      <w:bCs/>
      <w:sz w:val="20"/>
      <w:szCs w:val="20"/>
    </w:rPr>
  </w:style>
  <w:style w:type="paragraph" w:styleId="Besedilooblaka">
    <w:name w:val="Balloon Text"/>
    <w:basedOn w:val="Navaden"/>
    <w:link w:val="BesedilooblakaZnak"/>
    <w:uiPriority w:val="99"/>
    <w:semiHidden/>
    <w:unhideWhenUsed/>
    <w:rsid w:val="00E1056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10566"/>
    <w:rPr>
      <w:rFonts w:ascii="Tahoma" w:eastAsiaTheme="minorEastAsia" w:hAnsi="Tahoma" w:cs="Tahoma"/>
      <w:sz w:val="16"/>
      <w:szCs w:val="16"/>
    </w:rPr>
  </w:style>
  <w:style w:type="paragraph" w:styleId="Sprotnaopomba-besedilo">
    <w:name w:val="footnote text"/>
    <w:basedOn w:val="Navaden"/>
    <w:link w:val="Sprotnaopomba-besediloZnak"/>
    <w:uiPriority w:val="99"/>
    <w:semiHidden/>
    <w:unhideWhenUsed/>
    <w:rsid w:val="00750CAE"/>
    <w:pPr>
      <w:spacing w:line="260" w:lineRule="exact"/>
    </w:pPr>
    <w:rPr>
      <w:rFonts w:ascii="Arial" w:eastAsia="Times New Roman" w:hAnsi="Arial" w:cs="Times New Roman"/>
      <w:szCs w:val="20"/>
      <w:lang w:val="en-US"/>
    </w:rPr>
  </w:style>
  <w:style w:type="character" w:customStyle="1" w:styleId="Sprotnaopomba-besediloZnak">
    <w:name w:val="Sprotna opomba - besedilo Znak"/>
    <w:basedOn w:val="Privzetapisavaodstavka"/>
    <w:link w:val="Sprotnaopomba-besedilo"/>
    <w:uiPriority w:val="99"/>
    <w:semiHidden/>
    <w:rsid w:val="00750CAE"/>
    <w:rPr>
      <w:rFonts w:ascii="Arial" w:eastAsia="Times New Roman" w:hAnsi="Arial" w:cs="Times New Roman"/>
      <w:sz w:val="20"/>
      <w:szCs w:val="20"/>
      <w:lang w:val="en-US"/>
    </w:rPr>
  </w:style>
  <w:style w:type="character" w:styleId="Sprotnaopomba-sklic">
    <w:name w:val="footnote reference"/>
    <w:uiPriority w:val="99"/>
    <w:semiHidden/>
    <w:unhideWhenUsed/>
    <w:rsid w:val="00750C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krs.si" TargetMode="External"/><Relationship Id="rId13" Type="http://schemas.openxmlformats.org/officeDocument/2006/relationships/footer" Target="footer2.xml"/><Relationship Id="rId1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jakrs.si"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Judita%20Krivec-Dragan,%20judita.krivec-dragan@gov.s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2018</Words>
  <Characters>11504</Characters>
  <Application>Microsoft Office Word</Application>
  <DocSecurity>0</DocSecurity>
  <Lines>95</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Aleš Novak</dc:creator>
  <cp:lastModifiedBy>Miha Marinč</cp:lastModifiedBy>
  <cp:revision>4</cp:revision>
  <dcterms:created xsi:type="dcterms:W3CDTF">2016-09-08T14:12:00Z</dcterms:created>
  <dcterms:modified xsi:type="dcterms:W3CDTF">2016-09-09T12:22:00Z</dcterms:modified>
</cp:coreProperties>
</file>