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528D" w14:textId="153D9850" w:rsidR="008965D4" w:rsidRPr="003D69F7" w:rsidRDefault="008965D4" w:rsidP="00F862C1">
      <w:pPr>
        <w:jc w:val="center"/>
        <w:rPr>
          <w:rFonts w:ascii="Times New Roman" w:hAnsi="Times New Roman" w:cs="Times New Roman"/>
          <w:b/>
          <w:bCs/>
        </w:rPr>
      </w:pPr>
      <w:r w:rsidRPr="003D69F7">
        <w:rPr>
          <w:rFonts w:ascii="Times New Roman" w:eastAsia="MS Mincho" w:hAnsi="Times New Roman" w:cs="Times New Roman"/>
          <w:kern w:val="0"/>
          <w:sz w:val="20"/>
          <w:szCs w:val="24"/>
          <w14:ligatures w14:val="none"/>
        </w:rPr>
        <w:drawing>
          <wp:inline distT="0" distB="0" distL="0" distR="0" wp14:anchorId="3BD6792A" wp14:editId="4D6DD778">
            <wp:extent cx="1154321" cy="933450"/>
            <wp:effectExtent l="0" t="0" r="0" b="0"/>
            <wp:docPr id="141136241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641" cy="944221"/>
                    </a:xfrm>
                    <a:prstGeom prst="rect">
                      <a:avLst/>
                    </a:prstGeom>
                    <a:noFill/>
                    <a:ln>
                      <a:noFill/>
                    </a:ln>
                  </pic:spPr>
                </pic:pic>
              </a:graphicData>
            </a:graphic>
          </wp:inline>
        </w:drawing>
      </w:r>
      <w:r w:rsidRPr="003D69F7">
        <w:rPr>
          <w:rFonts w:ascii="Times New Roman" w:eastAsia="MS Mincho" w:hAnsi="Times New Roman" w:cs="Times New Roman"/>
          <w:kern w:val="0"/>
          <w:sz w:val="20"/>
          <w:szCs w:val="24"/>
          <w:lang w:val="en-US"/>
          <w14:ligatures w14:val="none"/>
        </w:rPr>
        <w:drawing>
          <wp:inline distT="0" distB="0" distL="0" distR="0" wp14:anchorId="7708FD84" wp14:editId="749D3101">
            <wp:extent cx="2572866" cy="894841"/>
            <wp:effectExtent l="0" t="0" r="0" b="635"/>
            <wp:docPr id="120333565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29028" name="Slika 4652290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8961" cy="910873"/>
                    </a:xfrm>
                    <a:prstGeom prst="rect">
                      <a:avLst/>
                    </a:prstGeom>
                  </pic:spPr>
                </pic:pic>
              </a:graphicData>
            </a:graphic>
          </wp:inline>
        </w:drawing>
      </w:r>
    </w:p>
    <w:p w14:paraId="1F5C0181" w14:textId="77777777" w:rsidR="008965D4" w:rsidRPr="003D69F7" w:rsidRDefault="008965D4" w:rsidP="00F862C1">
      <w:pPr>
        <w:jc w:val="center"/>
        <w:rPr>
          <w:rFonts w:ascii="Times New Roman" w:hAnsi="Times New Roman" w:cs="Times New Roman"/>
          <w:b/>
          <w:bCs/>
        </w:rPr>
      </w:pPr>
    </w:p>
    <w:p w14:paraId="02FA7FDE" w14:textId="4D044D2C" w:rsidR="008965D4" w:rsidRPr="003D69F7" w:rsidRDefault="008965D4" w:rsidP="00F862C1">
      <w:pPr>
        <w:jc w:val="center"/>
        <w:rPr>
          <w:rFonts w:ascii="Times New Roman" w:hAnsi="Times New Roman" w:cs="Times New Roman"/>
          <w:b/>
          <w:bCs/>
          <w:sz w:val="32"/>
          <w:szCs w:val="32"/>
        </w:rPr>
      </w:pPr>
      <w:r w:rsidRPr="003D69F7">
        <w:rPr>
          <w:rFonts w:ascii="Times New Roman" w:hAnsi="Times New Roman" w:cs="Times New Roman"/>
          <w:b/>
          <w:bCs/>
          <w:sz w:val="32"/>
          <w:szCs w:val="32"/>
        </w:rPr>
        <w:t>Vabilo na</w:t>
      </w:r>
    </w:p>
    <w:p w14:paraId="2C23BC0B" w14:textId="27B26C89" w:rsidR="006D79ED" w:rsidRPr="003D69F7" w:rsidRDefault="006D79ED" w:rsidP="00F862C1">
      <w:pPr>
        <w:jc w:val="center"/>
        <w:rPr>
          <w:rFonts w:ascii="Times New Roman" w:hAnsi="Times New Roman" w:cs="Times New Roman"/>
          <w:sz w:val="32"/>
          <w:szCs w:val="32"/>
        </w:rPr>
      </w:pPr>
      <w:r w:rsidRPr="003D69F7">
        <w:rPr>
          <w:rFonts w:ascii="Times New Roman" w:hAnsi="Times New Roman" w:cs="Times New Roman"/>
          <w:b/>
          <w:bCs/>
          <w:sz w:val="32"/>
          <w:szCs w:val="32"/>
        </w:rPr>
        <w:t>15. mednarodni prevajalski seminar slovenske književnosti</w:t>
      </w:r>
    </w:p>
    <w:p w14:paraId="71F1B4FB" w14:textId="22415EF7" w:rsidR="006D79ED" w:rsidRPr="003D69F7" w:rsidRDefault="006D79ED" w:rsidP="00F862C1">
      <w:pPr>
        <w:jc w:val="center"/>
        <w:rPr>
          <w:rFonts w:ascii="Times New Roman" w:hAnsi="Times New Roman" w:cs="Times New Roman"/>
          <w:sz w:val="32"/>
          <w:szCs w:val="32"/>
        </w:rPr>
      </w:pPr>
      <w:r w:rsidRPr="003D69F7">
        <w:rPr>
          <w:rFonts w:ascii="Times New Roman" w:hAnsi="Times New Roman" w:cs="Times New Roman"/>
          <w:b/>
          <w:bCs/>
          <w:i/>
          <w:iCs/>
          <w:sz w:val="32"/>
          <w:szCs w:val="32"/>
        </w:rPr>
        <w:t>Ljubljana/Maribor, 18.–22. avgust 2025</w:t>
      </w:r>
    </w:p>
    <w:p w14:paraId="129EB8CF" w14:textId="77777777" w:rsidR="006D79ED" w:rsidRPr="003D69F7" w:rsidRDefault="006D79ED" w:rsidP="00F862C1">
      <w:pPr>
        <w:jc w:val="both"/>
        <w:rPr>
          <w:rFonts w:ascii="Times New Roman" w:hAnsi="Times New Roman" w:cs="Times New Roman"/>
        </w:rPr>
      </w:pPr>
      <w:r w:rsidRPr="003D69F7">
        <w:rPr>
          <w:rFonts w:ascii="Times New Roman" w:hAnsi="Times New Roman" w:cs="Times New Roman"/>
        </w:rPr>
        <w:t> </w:t>
      </w:r>
    </w:p>
    <w:p w14:paraId="6E24A4C1" w14:textId="128956C1"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sz w:val="24"/>
          <w:szCs w:val="24"/>
        </w:rPr>
        <w:t xml:space="preserve">Javna agencija za knjigo </w:t>
      </w:r>
      <w:r w:rsidR="00F862C1" w:rsidRPr="00232863">
        <w:rPr>
          <w:rFonts w:ascii="Times New Roman" w:hAnsi="Times New Roman" w:cs="Times New Roman"/>
          <w:sz w:val="24"/>
          <w:szCs w:val="24"/>
        </w:rPr>
        <w:t xml:space="preserve">Republike Slovenije </w:t>
      </w:r>
      <w:r w:rsidR="00486295" w:rsidRPr="00232863">
        <w:rPr>
          <w:rFonts w:ascii="Times New Roman" w:hAnsi="Times New Roman" w:cs="Times New Roman"/>
          <w:sz w:val="24"/>
          <w:szCs w:val="24"/>
        </w:rPr>
        <w:t xml:space="preserve">(JAK) </w:t>
      </w:r>
      <w:r w:rsidR="001D0870" w:rsidRPr="00232863">
        <w:rPr>
          <w:rFonts w:ascii="Times New Roman" w:hAnsi="Times New Roman" w:cs="Times New Roman"/>
          <w:sz w:val="24"/>
          <w:szCs w:val="24"/>
        </w:rPr>
        <w:t>i</w:t>
      </w:r>
      <w:r w:rsidRPr="00232863">
        <w:rPr>
          <w:rFonts w:ascii="Times New Roman" w:hAnsi="Times New Roman" w:cs="Times New Roman"/>
          <w:sz w:val="24"/>
          <w:szCs w:val="24"/>
        </w:rPr>
        <w:t>n Društvo slovenskih književnih prevajalcev (DSKP) vabita na</w:t>
      </w:r>
      <w:r w:rsidR="001D0870" w:rsidRPr="00232863">
        <w:rPr>
          <w:rFonts w:ascii="Times New Roman" w:hAnsi="Times New Roman" w:cs="Times New Roman"/>
          <w:sz w:val="24"/>
          <w:szCs w:val="24"/>
        </w:rPr>
        <w:t xml:space="preserve"> </w:t>
      </w:r>
      <w:r w:rsidRPr="00232863">
        <w:rPr>
          <w:rFonts w:ascii="Times New Roman" w:hAnsi="Times New Roman" w:cs="Times New Roman"/>
          <w:b/>
          <w:bCs/>
          <w:sz w:val="24"/>
          <w:szCs w:val="24"/>
        </w:rPr>
        <w:t>15. mednarodni prevajalski seminar slovenske književnosti</w:t>
      </w:r>
      <w:r w:rsidRPr="00232863">
        <w:rPr>
          <w:rFonts w:ascii="Times New Roman" w:hAnsi="Times New Roman" w:cs="Times New Roman"/>
          <w:sz w:val="24"/>
          <w:szCs w:val="24"/>
        </w:rPr>
        <w:t>, ki bo</w:t>
      </w:r>
      <w:r w:rsidR="001D0870" w:rsidRPr="00232863">
        <w:rPr>
          <w:rFonts w:ascii="Times New Roman" w:hAnsi="Times New Roman" w:cs="Times New Roman"/>
          <w:sz w:val="24"/>
          <w:szCs w:val="24"/>
        </w:rPr>
        <w:t xml:space="preserve"> </w:t>
      </w:r>
      <w:r w:rsidRPr="00232863">
        <w:rPr>
          <w:rFonts w:ascii="Times New Roman" w:hAnsi="Times New Roman" w:cs="Times New Roman"/>
          <w:b/>
          <w:bCs/>
          <w:sz w:val="24"/>
          <w:szCs w:val="24"/>
        </w:rPr>
        <w:t>med 18. in 22. avgustom 2025</w:t>
      </w:r>
      <w:r w:rsidR="001D0870" w:rsidRPr="00232863">
        <w:rPr>
          <w:rFonts w:ascii="Times New Roman" w:hAnsi="Times New Roman" w:cs="Times New Roman"/>
          <w:b/>
          <w:bCs/>
          <w:sz w:val="24"/>
          <w:szCs w:val="24"/>
        </w:rPr>
        <w:t xml:space="preserve"> </w:t>
      </w:r>
      <w:r w:rsidRPr="00232863">
        <w:rPr>
          <w:rFonts w:ascii="Times New Roman" w:hAnsi="Times New Roman" w:cs="Times New Roman"/>
          <w:b/>
          <w:bCs/>
          <w:sz w:val="24"/>
          <w:szCs w:val="24"/>
        </w:rPr>
        <w:t>v Ljubljani in Mariboru.</w:t>
      </w:r>
    </w:p>
    <w:p w14:paraId="0ED16BDD" w14:textId="539EBB1C"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sz w:val="24"/>
          <w:szCs w:val="24"/>
        </w:rPr>
        <w:t>Mednarodni prevajalski seminar bo</w:t>
      </w:r>
      <w:r w:rsidR="001D0870" w:rsidRPr="00232863">
        <w:rPr>
          <w:rFonts w:ascii="Times New Roman" w:hAnsi="Times New Roman" w:cs="Times New Roman"/>
          <w:sz w:val="24"/>
          <w:szCs w:val="24"/>
        </w:rPr>
        <w:t xml:space="preserve"> </w:t>
      </w:r>
      <w:r w:rsidRPr="00232863">
        <w:rPr>
          <w:rFonts w:ascii="Times New Roman" w:hAnsi="Times New Roman" w:cs="Times New Roman"/>
          <w:b/>
          <w:bCs/>
          <w:sz w:val="24"/>
          <w:szCs w:val="24"/>
        </w:rPr>
        <w:t>največ 12 izbranim</w:t>
      </w:r>
      <w:r w:rsidR="001D0870" w:rsidRPr="00232863">
        <w:rPr>
          <w:rFonts w:ascii="Times New Roman" w:hAnsi="Times New Roman" w:cs="Times New Roman"/>
          <w:sz w:val="24"/>
          <w:szCs w:val="24"/>
        </w:rPr>
        <w:t xml:space="preserve"> </w:t>
      </w:r>
      <w:r w:rsidRPr="00232863">
        <w:rPr>
          <w:rFonts w:ascii="Times New Roman" w:hAnsi="Times New Roman" w:cs="Times New Roman"/>
          <w:sz w:val="24"/>
          <w:szCs w:val="24"/>
        </w:rPr>
        <w:t>uveljavljenim in perspektivnim prevajalcem slovenske književnosti ponudil vpogled v aktualno stanje sodobne slovenske literature in možnost sodelovanja s slovenskimi prevodoslovci, avtorji, predavatelji in tujimi kolegi. Cilj seminarja je povečanje števila izidov knjižnih objav vrhunskih prevodov slovenskih literarnih del na tujem, boljša informiranost prevajalcev ter vzpodbujanje čim tesnejšega sodelovanja med slovenskimi avtorji, založbami in prevajalci.</w:t>
      </w:r>
    </w:p>
    <w:p w14:paraId="1323B88E" w14:textId="6101CEE9"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sz w:val="24"/>
          <w:szCs w:val="24"/>
        </w:rPr>
        <w:t xml:space="preserve">Prevajalski seminar je sestavljen iz dveh delov. </w:t>
      </w:r>
      <w:r w:rsidR="00486295" w:rsidRPr="00232863">
        <w:rPr>
          <w:rFonts w:ascii="Times New Roman" w:hAnsi="Times New Roman" w:cs="Times New Roman"/>
          <w:sz w:val="24"/>
          <w:szCs w:val="24"/>
        </w:rPr>
        <w:t>Prvi del je sestavljen iz delavnic, na katerih se bodo udeleženci pod mentorskim vodstvom ukvarjali z izbranimi odlomki</w:t>
      </w:r>
      <w:r w:rsidR="00F374BB" w:rsidRPr="00232863">
        <w:rPr>
          <w:rFonts w:ascii="Times New Roman" w:hAnsi="Times New Roman" w:cs="Times New Roman"/>
          <w:sz w:val="24"/>
          <w:szCs w:val="24"/>
        </w:rPr>
        <w:t xml:space="preserve">. </w:t>
      </w:r>
      <w:r w:rsidR="003D69F7" w:rsidRPr="00232863">
        <w:rPr>
          <w:rFonts w:ascii="Times New Roman" w:hAnsi="Times New Roman" w:cs="Times New Roman"/>
          <w:sz w:val="24"/>
          <w:szCs w:val="24"/>
        </w:rPr>
        <w:t>V</w:t>
      </w:r>
      <w:r w:rsidR="00F374BB" w:rsidRPr="00232863">
        <w:rPr>
          <w:rFonts w:ascii="Times New Roman" w:hAnsi="Times New Roman" w:cs="Times New Roman"/>
          <w:sz w:val="24"/>
          <w:szCs w:val="24"/>
        </w:rPr>
        <w:t xml:space="preserve"> tem delu bodo udeleženci imeli priložnosti avtoric</w:t>
      </w:r>
      <w:r w:rsidR="001D0870" w:rsidRPr="00232863">
        <w:rPr>
          <w:rFonts w:ascii="Times New Roman" w:hAnsi="Times New Roman" w:cs="Times New Roman"/>
          <w:sz w:val="24"/>
          <w:szCs w:val="24"/>
        </w:rPr>
        <w:t>i</w:t>
      </w:r>
      <w:r w:rsidR="00F374BB" w:rsidRPr="00232863">
        <w:rPr>
          <w:rFonts w:ascii="Times New Roman" w:hAnsi="Times New Roman" w:cs="Times New Roman"/>
          <w:sz w:val="24"/>
          <w:szCs w:val="24"/>
        </w:rPr>
        <w:t xml:space="preserve"> in avtorja povprašati podrobneje o njihovem delu. </w:t>
      </w:r>
      <w:r w:rsidRPr="00232863">
        <w:rPr>
          <w:rFonts w:ascii="Times New Roman" w:hAnsi="Times New Roman" w:cs="Times New Roman"/>
          <w:sz w:val="24"/>
          <w:szCs w:val="24"/>
        </w:rPr>
        <w:t>Delovni jezik je slovenščina.</w:t>
      </w:r>
    </w:p>
    <w:p w14:paraId="5C6BED0F" w14:textId="54B11B95"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b/>
          <w:bCs/>
          <w:sz w:val="24"/>
          <w:szCs w:val="24"/>
          <w:u w:val="single"/>
        </w:rPr>
        <w:t xml:space="preserve">Izbrani </w:t>
      </w:r>
      <w:r w:rsidR="00486295" w:rsidRPr="00232863">
        <w:rPr>
          <w:rFonts w:ascii="Times New Roman" w:hAnsi="Times New Roman" w:cs="Times New Roman"/>
          <w:b/>
          <w:bCs/>
          <w:sz w:val="24"/>
          <w:szCs w:val="24"/>
          <w:u w:val="single"/>
        </w:rPr>
        <w:t>avtorici in avtor ter</w:t>
      </w:r>
      <w:r w:rsidRPr="00232863">
        <w:rPr>
          <w:rFonts w:ascii="Times New Roman" w:hAnsi="Times New Roman" w:cs="Times New Roman"/>
          <w:b/>
          <w:bCs/>
          <w:sz w:val="24"/>
          <w:szCs w:val="24"/>
          <w:u w:val="single"/>
        </w:rPr>
        <w:t xml:space="preserve"> njihova dela:</w:t>
      </w:r>
    </w:p>
    <w:p w14:paraId="3372519C" w14:textId="0D488372" w:rsidR="006D79ED" w:rsidRPr="00232863" w:rsidRDefault="00133B4C" w:rsidP="00F862C1">
      <w:pPr>
        <w:numPr>
          <w:ilvl w:val="0"/>
          <w:numId w:val="1"/>
        </w:numPr>
        <w:rPr>
          <w:rFonts w:ascii="Times New Roman" w:hAnsi="Times New Roman" w:cs="Times New Roman"/>
          <w:sz w:val="24"/>
          <w:szCs w:val="24"/>
        </w:rPr>
      </w:pPr>
      <w:r w:rsidRPr="00232863">
        <w:rPr>
          <w:rFonts w:ascii="Times New Roman" w:hAnsi="Times New Roman" w:cs="Times New Roman"/>
          <w:sz w:val="24"/>
          <w:szCs w:val="24"/>
        </w:rPr>
        <w:t xml:space="preserve">Selma Skenderović: </w:t>
      </w:r>
      <w:r w:rsidRPr="00232863">
        <w:rPr>
          <w:rFonts w:ascii="Times New Roman" w:hAnsi="Times New Roman" w:cs="Times New Roman"/>
          <w:i/>
          <w:iCs/>
          <w:sz w:val="24"/>
          <w:szCs w:val="24"/>
        </w:rPr>
        <w:t>In če vsi pozabijo</w:t>
      </w:r>
      <w:r w:rsidR="00F54105" w:rsidRPr="00232863">
        <w:rPr>
          <w:rFonts w:ascii="Times New Roman" w:hAnsi="Times New Roman" w:cs="Times New Roman"/>
          <w:sz w:val="24"/>
          <w:szCs w:val="24"/>
        </w:rPr>
        <w:t xml:space="preserve"> (</w:t>
      </w:r>
      <w:r w:rsidRPr="00232863">
        <w:rPr>
          <w:rFonts w:ascii="Times New Roman" w:hAnsi="Times New Roman" w:cs="Times New Roman"/>
          <w:sz w:val="24"/>
          <w:szCs w:val="24"/>
        </w:rPr>
        <w:t>Cankarjeva založba, 2024</w:t>
      </w:r>
      <w:r w:rsidR="00F54105" w:rsidRPr="00232863">
        <w:rPr>
          <w:rFonts w:ascii="Times New Roman" w:hAnsi="Times New Roman" w:cs="Times New Roman"/>
          <w:sz w:val="24"/>
          <w:szCs w:val="24"/>
        </w:rPr>
        <w:t>);</w:t>
      </w:r>
      <w:r w:rsidRPr="00232863">
        <w:rPr>
          <w:rFonts w:ascii="Times New Roman" w:hAnsi="Times New Roman" w:cs="Times New Roman"/>
          <w:sz w:val="24"/>
          <w:szCs w:val="24"/>
        </w:rPr>
        <w:t xml:space="preserve"> </w:t>
      </w:r>
    </w:p>
    <w:p w14:paraId="43B19C7F" w14:textId="6655D167" w:rsidR="006D79ED" w:rsidRPr="00232863" w:rsidRDefault="00133B4C" w:rsidP="00F862C1">
      <w:pPr>
        <w:numPr>
          <w:ilvl w:val="0"/>
          <w:numId w:val="1"/>
        </w:numPr>
        <w:rPr>
          <w:rFonts w:ascii="Times New Roman" w:hAnsi="Times New Roman" w:cs="Times New Roman"/>
          <w:sz w:val="24"/>
          <w:szCs w:val="24"/>
        </w:rPr>
      </w:pPr>
      <w:r w:rsidRPr="00232863">
        <w:rPr>
          <w:rFonts w:ascii="Times New Roman" w:hAnsi="Times New Roman" w:cs="Times New Roman"/>
          <w:sz w:val="24"/>
          <w:szCs w:val="24"/>
        </w:rPr>
        <w:t>Manca G. Renko</w:t>
      </w:r>
      <w:r w:rsidR="006D79ED" w:rsidRPr="00232863">
        <w:rPr>
          <w:rFonts w:ascii="Times New Roman" w:hAnsi="Times New Roman" w:cs="Times New Roman"/>
          <w:sz w:val="24"/>
          <w:szCs w:val="24"/>
        </w:rPr>
        <w:t>:</w:t>
      </w:r>
      <w:r w:rsidR="001D0870" w:rsidRPr="00232863">
        <w:rPr>
          <w:rFonts w:ascii="Times New Roman" w:hAnsi="Times New Roman" w:cs="Times New Roman"/>
          <w:sz w:val="24"/>
          <w:szCs w:val="24"/>
        </w:rPr>
        <w:t xml:space="preserve"> </w:t>
      </w:r>
      <w:r w:rsidRPr="00232863">
        <w:rPr>
          <w:rFonts w:ascii="Times New Roman" w:hAnsi="Times New Roman" w:cs="Times New Roman"/>
          <w:i/>
          <w:iCs/>
          <w:sz w:val="24"/>
          <w:szCs w:val="24"/>
        </w:rPr>
        <w:t>Živalsko mesto</w:t>
      </w:r>
      <w:r w:rsidRPr="00232863">
        <w:rPr>
          <w:rFonts w:ascii="Times New Roman" w:hAnsi="Times New Roman" w:cs="Times New Roman"/>
          <w:sz w:val="24"/>
          <w:szCs w:val="24"/>
        </w:rPr>
        <w:t xml:space="preserve"> </w:t>
      </w:r>
      <w:r w:rsidR="00F54105" w:rsidRPr="00232863">
        <w:rPr>
          <w:rFonts w:ascii="Times New Roman" w:hAnsi="Times New Roman" w:cs="Times New Roman"/>
          <w:sz w:val="24"/>
          <w:szCs w:val="24"/>
        </w:rPr>
        <w:t>(</w:t>
      </w:r>
      <w:r w:rsidRPr="00232863">
        <w:rPr>
          <w:rFonts w:ascii="Times New Roman" w:hAnsi="Times New Roman" w:cs="Times New Roman"/>
          <w:sz w:val="24"/>
          <w:szCs w:val="24"/>
        </w:rPr>
        <w:t>No!Press, 2024</w:t>
      </w:r>
      <w:r w:rsidR="00F54105" w:rsidRPr="00232863">
        <w:rPr>
          <w:rFonts w:ascii="Times New Roman" w:hAnsi="Times New Roman" w:cs="Times New Roman"/>
          <w:sz w:val="24"/>
          <w:szCs w:val="24"/>
        </w:rPr>
        <w:t>);</w:t>
      </w:r>
    </w:p>
    <w:p w14:paraId="72848F48" w14:textId="0C68F901" w:rsidR="00F54105" w:rsidRPr="00232863" w:rsidRDefault="00F54105" w:rsidP="00F862C1">
      <w:pPr>
        <w:numPr>
          <w:ilvl w:val="0"/>
          <w:numId w:val="1"/>
        </w:numPr>
        <w:rPr>
          <w:rFonts w:ascii="Times New Roman" w:hAnsi="Times New Roman" w:cs="Times New Roman"/>
          <w:sz w:val="24"/>
          <w:szCs w:val="24"/>
        </w:rPr>
      </w:pPr>
      <w:r w:rsidRPr="00232863">
        <w:rPr>
          <w:rFonts w:ascii="Times New Roman" w:hAnsi="Times New Roman" w:cs="Times New Roman"/>
          <w:sz w:val="24"/>
          <w:szCs w:val="24"/>
        </w:rPr>
        <w:t xml:space="preserve">Boris Kolar: </w:t>
      </w:r>
      <w:r w:rsidRPr="00232863">
        <w:rPr>
          <w:rFonts w:ascii="Times New Roman" w:hAnsi="Times New Roman" w:cs="Times New Roman"/>
          <w:i/>
          <w:iCs/>
          <w:sz w:val="24"/>
          <w:szCs w:val="24"/>
        </w:rPr>
        <w:t>O vinu, kozah in drugih prevarah</w:t>
      </w:r>
      <w:r w:rsidRPr="00232863">
        <w:rPr>
          <w:rFonts w:ascii="Times New Roman" w:hAnsi="Times New Roman" w:cs="Times New Roman"/>
          <w:sz w:val="24"/>
          <w:szCs w:val="24"/>
        </w:rPr>
        <w:t xml:space="preserve"> (Goga, 2023).</w:t>
      </w:r>
    </w:p>
    <w:p w14:paraId="43AACB5A" w14:textId="6279BE55"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sz w:val="24"/>
          <w:szCs w:val="24"/>
        </w:rPr>
        <w:t>Drugi del seminarja sestavljajo predstavitve in predavanja slovenskih strokovnjakov na temo sodobne slovenske književnosti, prevodoslovja, založništva in promocije slovenske literature ter literarni pogovori z gostujočimi avtorji.</w:t>
      </w:r>
    </w:p>
    <w:p w14:paraId="0A481A69" w14:textId="568BB0EE"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sz w:val="24"/>
          <w:szCs w:val="24"/>
        </w:rPr>
        <w:t>Dokončen program bodo izbrani kandidati prejeli</w:t>
      </w:r>
      <w:r w:rsidR="001D0870" w:rsidRPr="00232863">
        <w:rPr>
          <w:rFonts w:ascii="Times New Roman" w:hAnsi="Times New Roman" w:cs="Times New Roman"/>
          <w:sz w:val="24"/>
          <w:szCs w:val="24"/>
        </w:rPr>
        <w:t xml:space="preserve"> </w:t>
      </w:r>
      <w:r w:rsidRPr="00232863">
        <w:rPr>
          <w:rFonts w:ascii="Times New Roman" w:hAnsi="Times New Roman" w:cs="Times New Roman"/>
          <w:b/>
          <w:bCs/>
          <w:sz w:val="24"/>
          <w:szCs w:val="24"/>
        </w:rPr>
        <w:t>najpozneje 10 dni pred pričetkom seminarja</w:t>
      </w:r>
      <w:r w:rsidRPr="00232863">
        <w:rPr>
          <w:rFonts w:ascii="Times New Roman" w:hAnsi="Times New Roman" w:cs="Times New Roman"/>
          <w:sz w:val="24"/>
          <w:szCs w:val="24"/>
        </w:rPr>
        <w:t>.</w:t>
      </w:r>
    </w:p>
    <w:p w14:paraId="0B29D20A" w14:textId="72EA287D"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sz w:val="24"/>
          <w:szCs w:val="24"/>
        </w:rPr>
        <w:t>Odlomke iz besedil (6–8 strani vsak</w:t>
      </w:r>
      <w:r w:rsidR="008965D4" w:rsidRPr="00232863">
        <w:rPr>
          <w:rFonts w:ascii="Times New Roman" w:hAnsi="Times New Roman" w:cs="Times New Roman"/>
          <w:sz w:val="24"/>
          <w:szCs w:val="24"/>
        </w:rPr>
        <w:t>ega</w:t>
      </w:r>
      <w:r w:rsidRPr="00232863">
        <w:rPr>
          <w:rFonts w:ascii="Times New Roman" w:hAnsi="Times New Roman" w:cs="Times New Roman"/>
          <w:sz w:val="24"/>
          <w:szCs w:val="24"/>
        </w:rPr>
        <w:t xml:space="preserve"> od izbranih del) bodo izbrani kandidati prejeli po elektronski pošti. Vsa besedila je treba prevesti</w:t>
      </w:r>
      <w:r w:rsidR="001D0870" w:rsidRPr="00232863">
        <w:rPr>
          <w:rFonts w:ascii="Times New Roman" w:hAnsi="Times New Roman" w:cs="Times New Roman"/>
          <w:sz w:val="24"/>
          <w:szCs w:val="24"/>
        </w:rPr>
        <w:t xml:space="preserve"> </w:t>
      </w:r>
      <w:r w:rsidRPr="00232863">
        <w:rPr>
          <w:rFonts w:ascii="Times New Roman" w:hAnsi="Times New Roman" w:cs="Times New Roman"/>
          <w:b/>
          <w:bCs/>
          <w:sz w:val="24"/>
          <w:szCs w:val="24"/>
        </w:rPr>
        <w:t xml:space="preserve">najpozneje do </w:t>
      </w:r>
      <w:r w:rsidR="00500C72" w:rsidRPr="00232863">
        <w:rPr>
          <w:rFonts w:ascii="Times New Roman" w:hAnsi="Times New Roman" w:cs="Times New Roman"/>
          <w:b/>
          <w:bCs/>
          <w:sz w:val="24"/>
          <w:szCs w:val="24"/>
        </w:rPr>
        <w:t>ponedeljka</w:t>
      </w:r>
      <w:r w:rsidRPr="00232863">
        <w:rPr>
          <w:rFonts w:ascii="Times New Roman" w:hAnsi="Times New Roman" w:cs="Times New Roman"/>
          <w:b/>
          <w:bCs/>
          <w:sz w:val="24"/>
          <w:szCs w:val="24"/>
        </w:rPr>
        <w:t xml:space="preserve">, </w:t>
      </w:r>
      <w:r w:rsidR="00500C72" w:rsidRPr="00232863">
        <w:rPr>
          <w:rFonts w:ascii="Times New Roman" w:hAnsi="Times New Roman" w:cs="Times New Roman"/>
          <w:b/>
          <w:bCs/>
          <w:sz w:val="24"/>
          <w:szCs w:val="24"/>
        </w:rPr>
        <w:t xml:space="preserve">4. avgusta </w:t>
      </w:r>
      <w:r w:rsidRPr="00232863">
        <w:rPr>
          <w:rFonts w:ascii="Times New Roman" w:hAnsi="Times New Roman" w:cs="Times New Roman"/>
          <w:b/>
          <w:bCs/>
          <w:sz w:val="24"/>
          <w:szCs w:val="24"/>
        </w:rPr>
        <w:t>2025</w:t>
      </w:r>
      <w:r w:rsidRPr="00232863">
        <w:rPr>
          <w:rFonts w:ascii="Times New Roman" w:hAnsi="Times New Roman" w:cs="Times New Roman"/>
          <w:sz w:val="24"/>
          <w:szCs w:val="24"/>
        </w:rPr>
        <w:t>, in jih poslati na elektronsk</w:t>
      </w:r>
      <w:r w:rsidR="00486295" w:rsidRPr="00232863">
        <w:rPr>
          <w:rFonts w:ascii="Times New Roman" w:hAnsi="Times New Roman" w:cs="Times New Roman"/>
          <w:sz w:val="24"/>
          <w:szCs w:val="24"/>
        </w:rPr>
        <w:t>i</w:t>
      </w:r>
      <w:r w:rsidRPr="00232863">
        <w:rPr>
          <w:rFonts w:ascii="Times New Roman" w:hAnsi="Times New Roman" w:cs="Times New Roman"/>
          <w:sz w:val="24"/>
          <w:szCs w:val="24"/>
        </w:rPr>
        <w:t xml:space="preserve"> naslov</w:t>
      </w:r>
      <w:r w:rsidR="00486295" w:rsidRPr="00232863">
        <w:rPr>
          <w:rFonts w:ascii="Times New Roman" w:hAnsi="Times New Roman" w:cs="Times New Roman"/>
          <w:sz w:val="24"/>
          <w:szCs w:val="24"/>
        </w:rPr>
        <w:t xml:space="preserve"> </w:t>
      </w:r>
      <w:hyperlink r:id="rId9" w:history="1">
        <w:r w:rsidRPr="00232863">
          <w:rPr>
            <w:rStyle w:val="Hiperpovezava"/>
            <w:rFonts w:ascii="Times New Roman" w:hAnsi="Times New Roman" w:cs="Times New Roman"/>
            <w:sz w:val="24"/>
            <w:szCs w:val="24"/>
          </w:rPr>
          <w:t>iztok.ilc@jakrs.si</w:t>
        </w:r>
      </w:hyperlink>
      <w:r w:rsidRPr="00232863">
        <w:rPr>
          <w:rFonts w:ascii="Times New Roman" w:hAnsi="Times New Roman" w:cs="Times New Roman"/>
          <w:sz w:val="24"/>
          <w:szCs w:val="24"/>
        </w:rPr>
        <w:t xml:space="preserve">. </w:t>
      </w:r>
    </w:p>
    <w:p w14:paraId="5E6B7D55" w14:textId="77777777"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b/>
          <w:bCs/>
          <w:sz w:val="24"/>
          <w:szCs w:val="24"/>
        </w:rPr>
        <w:lastRenderedPageBreak/>
        <w:t>Komu je seminar namenjen?</w:t>
      </w:r>
      <w:r w:rsidRPr="00232863">
        <w:rPr>
          <w:rFonts w:ascii="Times New Roman" w:hAnsi="Times New Roman" w:cs="Times New Roman"/>
          <w:b/>
          <w:bCs/>
          <w:sz w:val="24"/>
          <w:szCs w:val="24"/>
        </w:rPr>
        <w:br/>
      </w:r>
      <w:r w:rsidRPr="00232863">
        <w:rPr>
          <w:rFonts w:ascii="Times New Roman" w:hAnsi="Times New Roman" w:cs="Times New Roman"/>
          <w:sz w:val="24"/>
          <w:szCs w:val="24"/>
        </w:rPr>
        <w:t>Ciljna skupina mednarodnega prevajalskega seminarja slovenske književnosti so književni prevajalci z vsega sveta, ki se ukvarjajo s prevajanjem slovenske književnosti.</w:t>
      </w:r>
    </w:p>
    <w:p w14:paraId="5CB40C74" w14:textId="4245A76B"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sz w:val="24"/>
          <w:szCs w:val="24"/>
        </w:rPr>
        <w:t>Prevajalci so lahko za mednarodni prevajalski seminar</w:t>
      </w:r>
      <w:r w:rsidR="001D0870" w:rsidRPr="00232863">
        <w:rPr>
          <w:rFonts w:ascii="Times New Roman" w:hAnsi="Times New Roman" w:cs="Times New Roman"/>
          <w:b/>
          <w:bCs/>
          <w:sz w:val="24"/>
          <w:szCs w:val="24"/>
        </w:rPr>
        <w:t xml:space="preserve"> </w:t>
      </w:r>
      <w:r w:rsidRPr="00232863">
        <w:rPr>
          <w:rFonts w:ascii="Times New Roman" w:hAnsi="Times New Roman" w:cs="Times New Roman"/>
          <w:b/>
          <w:bCs/>
          <w:sz w:val="24"/>
          <w:szCs w:val="24"/>
        </w:rPr>
        <w:t>izbrani le vsako drugo leto in če so opravili vse obveznosti s preteklih seminarjev</w:t>
      </w:r>
      <w:r w:rsidR="001D0870" w:rsidRPr="00232863">
        <w:rPr>
          <w:rFonts w:ascii="Times New Roman" w:hAnsi="Times New Roman" w:cs="Times New Roman"/>
          <w:sz w:val="24"/>
          <w:szCs w:val="24"/>
        </w:rPr>
        <w:t xml:space="preserve"> </w:t>
      </w:r>
      <w:r w:rsidRPr="00232863">
        <w:rPr>
          <w:rFonts w:ascii="Times New Roman" w:hAnsi="Times New Roman" w:cs="Times New Roman"/>
          <w:sz w:val="24"/>
          <w:szCs w:val="24"/>
        </w:rPr>
        <w:t xml:space="preserve">(tj. </w:t>
      </w:r>
      <w:r w:rsidR="001D0870" w:rsidRPr="00232863">
        <w:rPr>
          <w:rFonts w:ascii="Times New Roman" w:hAnsi="Times New Roman" w:cs="Times New Roman"/>
          <w:sz w:val="24"/>
          <w:szCs w:val="24"/>
        </w:rPr>
        <w:t xml:space="preserve">da so </w:t>
      </w:r>
      <w:r w:rsidRPr="00232863">
        <w:rPr>
          <w:rFonts w:ascii="Times New Roman" w:hAnsi="Times New Roman" w:cs="Times New Roman"/>
          <w:sz w:val="24"/>
          <w:szCs w:val="24"/>
        </w:rPr>
        <w:t>do dogovorjenega roka oddali končn</w:t>
      </w:r>
      <w:r w:rsidR="00F374BB" w:rsidRPr="00232863">
        <w:rPr>
          <w:rFonts w:ascii="Times New Roman" w:hAnsi="Times New Roman" w:cs="Times New Roman"/>
          <w:sz w:val="24"/>
          <w:szCs w:val="24"/>
        </w:rPr>
        <w:t xml:space="preserve">e prevode </w:t>
      </w:r>
      <w:r w:rsidRPr="00232863">
        <w:rPr>
          <w:rFonts w:ascii="Times New Roman" w:hAnsi="Times New Roman" w:cs="Times New Roman"/>
          <w:sz w:val="24"/>
          <w:szCs w:val="24"/>
        </w:rPr>
        <w:t>na seminarju obravnavanih besedil). Prednostno bodo glede na strokovne reference obravnavani književni prevajalci, ki se na seminar prijavljajo prvič.</w:t>
      </w:r>
    </w:p>
    <w:p w14:paraId="024EB189" w14:textId="77777777"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b/>
          <w:bCs/>
          <w:sz w:val="24"/>
          <w:szCs w:val="24"/>
        </w:rPr>
        <w:t>Izbrani prevajalci se zavežejo, da bodo:</w:t>
      </w:r>
    </w:p>
    <w:p w14:paraId="1FFD7DC2" w14:textId="7227769B" w:rsidR="006D79ED" w:rsidRPr="00232863" w:rsidRDefault="006D79ED" w:rsidP="00F862C1">
      <w:pPr>
        <w:numPr>
          <w:ilvl w:val="0"/>
          <w:numId w:val="2"/>
        </w:numPr>
        <w:rPr>
          <w:rFonts w:ascii="Times New Roman" w:hAnsi="Times New Roman" w:cs="Times New Roman"/>
          <w:sz w:val="24"/>
          <w:szCs w:val="24"/>
        </w:rPr>
      </w:pPr>
      <w:r w:rsidRPr="00232863">
        <w:rPr>
          <w:rFonts w:ascii="Times New Roman" w:hAnsi="Times New Roman" w:cs="Times New Roman"/>
          <w:sz w:val="24"/>
          <w:szCs w:val="24"/>
        </w:rPr>
        <w:t xml:space="preserve">pred začetkom seminarja do </w:t>
      </w:r>
      <w:r w:rsidR="008965D4" w:rsidRPr="00232863">
        <w:rPr>
          <w:rFonts w:ascii="Times New Roman" w:hAnsi="Times New Roman" w:cs="Times New Roman"/>
          <w:sz w:val="24"/>
          <w:szCs w:val="24"/>
        </w:rPr>
        <w:t xml:space="preserve">4. avgusta </w:t>
      </w:r>
      <w:r w:rsidRPr="00232863">
        <w:rPr>
          <w:rFonts w:ascii="Times New Roman" w:hAnsi="Times New Roman" w:cs="Times New Roman"/>
          <w:sz w:val="24"/>
          <w:szCs w:val="24"/>
        </w:rPr>
        <w:t xml:space="preserve">oddali </w:t>
      </w:r>
      <w:r w:rsidR="008965D4" w:rsidRPr="00232863">
        <w:rPr>
          <w:rFonts w:ascii="Times New Roman" w:hAnsi="Times New Roman" w:cs="Times New Roman"/>
          <w:sz w:val="24"/>
          <w:szCs w:val="24"/>
        </w:rPr>
        <w:t xml:space="preserve">delovne </w:t>
      </w:r>
      <w:r w:rsidRPr="00232863">
        <w:rPr>
          <w:rFonts w:ascii="Times New Roman" w:hAnsi="Times New Roman" w:cs="Times New Roman"/>
          <w:sz w:val="24"/>
          <w:szCs w:val="24"/>
        </w:rPr>
        <w:t>prevode vseh obravnavanih besedil;</w:t>
      </w:r>
    </w:p>
    <w:p w14:paraId="5ACE3CAA" w14:textId="7382457A" w:rsidR="006D79ED" w:rsidRPr="00232863" w:rsidRDefault="006D79ED" w:rsidP="00F862C1">
      <w:pPr>
        <w:numPr>
          <w:ilvl w:val="0"/>
          <w:numId w:val="2"/>
        </w:numPr>
        <w:rPr>
          <w:rFonts w:ascii="Times New Roman" w:hAnsi="Times New Roman" w:cs="Times New Roman"/>
          <w:sz w:val="24"/>
          <w:szCs w:val="24"/>
        </w:rPr>
      </w:pPr>
      <w:r w:rsidRPr="00232863">
        <w:rPr>
          <w:rFonts w:ascii="Times New Roman" w:hAnsi="Times New Roman" w:cs="Times New Roman"/>
          <w:sz w:val="24"/>
          <w:szCs w:val="24"/>
        </w:rPr>
        <w:t>po zaključku seminarja do roka, dogovorjenega z vodjo seminarja, oddali popravljene prevode vseh obravnavanih besedil;</w:t>
      </w:r>
    </w:p>
    <w:p w14:paraId="34FA37A6" w14:textId="02D23892" w:rsidR="006D79ED" w:rsidRPr="00232863" w:rsidRDefault="006D79ED" w:rsidP="00F862C1">
      <w:pPr>
        <w:numPr>
          <w:ilvl w:val="0"/>
          <w:numId w:val="2"/>
        </w:numPr>
        <w:rPr>
          <w:rFonts w:ascii="Times New Roman" w:hAnsi="Times New Roman" w:cs="Times New Roman"/>
          <w:sz w:val="24"/>
          <w:szCs w:val="24"/>
        </w:rPr>
      </w:pPr>
      <w:r w:rsidRPr="00232863">
        <w:rPr>
          <w:rFonts w:ascii="Times New Roman" w:hAnsi="Times New Roman" w:cs="Times New Roman"/>
          <w:sz w:val="24"/>
          <w:szCs w:val="24"/>
        </w:rPr>
        <w:t xml:space="preserve">v roku dveh let po izteku seminarja v relevantnem tiskanem ali spletnem mediju objavili prevod </w:t>
      </w:r>
      <w:r w:rsidR="00AD07F4" w:rsidRPr="00AD07F4">
        <w:rPr>
          <w:rFonts w:ascii="Times New Roman" w:hAnsi="Times New Roman" w:cs="Times New Roman"/>
          <w:sz w:val="24"/>
          <w:szCs w:val="24"/>
        </w:rPr>
        <w:t>vsaj enega od obravnavanih in na seminarju dodelanih besedil oziroma odlomkov</w:t>
      </w:r>
      <w:r w:rsidRPr="00232863">
        <w:rPr>
          <w:rFonts w:ascii="Times New Roman" w:hAnsi="Times New Roman" w:cs="Times New Roman"/>
          <w:sz w:val="24"/>
          <w:szCs w:val="24"/>
        </w:rPr>
        <w:t>; dokazila o objavi bodo v vednost posredovali na elektronsk</w:t>
      </w:r>
      <w:r w:rsidR="00486295" w:rsidRPr="00232863">
        <w:rPr>
          <w:rFonts w:ascii="Times New Roman" w:hAnsi="Times New Roman" w:cs="Times New Roman"/>
          <w:sz w:val="24"/>
          <w:szCs w:val="24"/>
        </w:rPr>
        <w:t>i</w:t>
      </w:r>
      <w:r w:rsidRPr="00232863">
        <w:rPr>
          <w:rFonts w:ascii="Times New Roman" w:hAnsi="Times New Roman" w:cs="Times New Roman"/>
          <w:sz w:val="24"/>
          <w:szCs w:val="24"/>
        </w:rPr>
        <w:t xml:space="preserve"> naslov </w:t>
      </w:r>
      <w:hyperlink r:id="rId10" w:history="1">
        <w:r w:rsidRPr="00232863">
          <w:rPr>
            <w:rStyle w:val="Hiperpovezava"/>
            <w:rFonts w:ascii="Times New Roman" w:hAnsi="Times New Roman" w:cs="Times New Roman"/>
            <w:sz w:val="24"/>
            <w:szCs w:val="24"/>
          </w:rPr>
          <w:t>iztok.ilc@jakrs.si</w:t>
        </w:r>
      </w:hyperlink>
      <w:r w:rsidRPr="00232863">
        <w:rPr>
          <w:rFonts w:ascii="Times New Roman" w:hAnsi="Times New Roman" w:cs="Times New Roman"/>
          <w:sz w:val="24"/>
          <w:szCs w:val="24"/>
        </w:rPr>
        <w:t>.</w:t>
      </w:r>
    </w:p>
    <w:p w14:paraId="7E35B8BD" w14:textId="053485EC"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b/>
          <w:bCs/>
          <w:sz w:val="24"/>
          <w:szCs w:val="24"/>
        </w:rPr>
        <w:t>Izbranim udeležencem nudimo:</w:t>
      </w:r>
    </w:p>
    <w:p w14:paraId="6DFD17E7" w14:textId="38E57DF4" w:rsidR="006D79ED" w:rsidRPr="00232863" w:rsidRDefault="006D79ED" w:rsidP="00F862C1">
      <w:pPr>
        <w:numPr>
          <w:ilvl w:val="0"/>
          <w:numId w:val="3"/>
        </w:numPr>
        <w:rPr>
          <w:rFonts w:ascii="Times New Roman" w:hAnsi="Times New Roman" w:cs="Times New Roman"/>
          <w:sz w:val="24"/>
          <w:szCs w:val="24"/>
        </w:rPr>
      </w:pPr>
      <w:r w:rsidRPr="00232863">
        <w:rPr>
          <w:rFonts w:ascii="Times New Roman" w:hAnsi="Times New Roman" w:cs="Times New Roman"/>
          <w:sz w:val="24"/>
          <w:szCs w:val="24"/>
        </w:rPr>
        <w:t xml:space="preserve">brezplačno udeležbo na seminarju in dogodkih </w:t>
      </w:r>
      <w:r w:rsidR="003D69F7" w:rsidRPr="00232863">
        <w:rPr>
          <w:rFonts w:ascii="Times New Roman" w:hAnsi="Times New Roman" w:cs="Times New Roman"/>
          <w:sz w:val="24"/>
          <w:szCs w:val="24"/>
        </w:rPr>
        <w:t>v</w:t>
      </w:r>
      <w:r w:rsidRPr="00232863">
        <w:rPr>
          <w:rFonts w:ascii="Times New Roman" w:hAnsi="Times New Roman" w:cs="Times New Roman"/>
          <w:sz w:val="24"/>
          <w:szCs w:val="24"/>
        </w:rPr>
        <w:t xml:space="preserve"> programu,</w:t>
      </w:r>
    </w:p>
    <w:p w14:paraId="218AF2D4" w14:textId="1D84BA4D" w:rsidR="006D79ED" w:rsidRPr="00232863" w:rsidRDefault="00166033" w:rsidP="00F862C1">
      <w:pPr>
        <w:numPr>
          <w:ilvl w:val="0"/>
          <w:numId w:val="3"/>
        </w:numPr>
        <w:rPr>
          <w:rFonts w:ascii="Times New Roman" w:hAnsi="Times New Roman" w:cs="Times New Roman"/>
          <w:sz w:val="24"/>
          <w:szCs w:val="24"/>
        </w:rPr>
      </w:pPr>
      <w:r w:rsidRPr="00232863">
        <w:rPr>
          <w:rFonts w:ascii="Times New Roman" w:hAnsi="Times New Roman" w:cs="Times New Roman"/>
          <w:sz w:val="24"/>
          <w:szCs w:val="24"/>
        </w:rPr>
        <w:t>5</w:t>
      </w:r>
      <w:r w:rsidR="006D79ED" w:rsidRPr="00232863">
        <w:rPr>
          <w:rFonts w:ascii="Times New Roman" w:hAnsi="Times New Roman" w:cs="Times New Roman"/>
          <w:sz w:val="24"/>
          <w:szCs w:val="24"/>
        </w:rPr>
        <w:t xml:space="preserve"> (</w:t>
      </w:r>
      <w:r w:rsidRPr="00232863">
        <w:rPr>
          <w:rFonts w:ascii="Times New Roman" w:hAnsi="Times New Roman" w:cs="Times New Roman"/>
          <w:sz w:val="24"/>
          <w:szCs w:val="24"/>
        </w:rPr>
        <w:t>pet</w:t>
      </w:r>
      <w:r w:rsidR="006D79ED" w:rsidRPr="00232863">
        <w:rPr>
          <w:rFonts w:ascii="Times New Roman" w:hAnsi="Times New Roman" w:cs="Times New Roman"/>
          <w:sz w:val="24"/>
          <w:szCs w:val="24"/>
        </w:rPr>
        <w:t xml:space="preserve">) brezplačnih nočitev s polnim penzionom v času seminarja (med nedeljo, 17. avgustom, in </w:t>
      </w:r>
      <w:r w:rsidRPr="00232863">
        <w:rPr>
          <w:rFonts w:ascii="Times New Roman" w:hAnsi="Times New Roman" w:cs="Times New Roman"/>
          <w:sz w:val="24"/>
          <w:szCs w:val="24"/>
        </w:rPr>
        <w:t>petkom</w:t>
      </w:r>
      <w:r w:rsidR="006D79ED" w:rsidRPr="00232863">
        <w:rPr>
          <w:rFonts w:ascii="Times New Roman" w:hAnsi="Times New Roman" w:cs="Times New Roman"/>
          <w:sz w:val="24"/>
          <w:szCs w:val="24"/>
        </w:rPr>
        <w:t>, 2</w:t>
      </w:r>
      <w:r w:rsidRPr="00232863">
        <w:rPr>
          <w:rFonts w:ascii="Times New Roman" w:hAnsi="Times New Roman" w:cs="Times New Roman"/>
          <w:sz w:val="24"/>
          <w:szCs w:val="24"/>
        </w:rPr>
        <w:t>2</w:t>
      </w:r>
      <w:r w:rsidR="006D79ED" w:rsidRPr="00232863">
        <w:rPr>
          <w:rFonts w:ascii="Times New Roman" w:hAnsi="Times New Roman" w:cs="Times New Roman"/>
          <w:sz w:val="24"/>
          <w:szCs w:val="24"/>
        </w:rPr>
        <w:t>. avgustom 202</w:t>
      </w:r>
      <w:r w:rsidR="00462A75" w:rsidRPr="00232863">
        <w:rPr>
          <w:rFonts w:ascii="Times New Roman" w:hAnsi="Times New Roman" w:cs="Times New Roman"/>
          <w:sz w:val="24"/>
          <w:szCs w:val="24"/>
        </w:rPr>
        <w:t>5</w:t>
      </w:r>
      <w:r w:rsidR="006D79ED" w:rsidRPr="00232863">
        <w:rPr>
          <w:rFonts w:ascii="Times New Roman" w:hAnsi="Times New Roman" w:cs="Times New Roman"/>
          <w:sz w:val="24"/>
          <w:szCs w:val="24"/>
        </w:rPr>
        <w:t xml:space="preserve">; </w:t>
      </w:r>
      <w:r w:rsidRPr="00232863">
        <w:rPr>
          <w:rFonts w:ascii="Times New Roman" w:hAnsi="Times New Roman" w:cs="Times New Roman"/>
          <w:sz w:val="24"/>
          <w:szCs w:val="24"/>
        </w:rPr>
        <w:t xml:space="preserve">z možnostjo dodatne, če bo zaradi potovalnih načrtov to potrebno, vse druge </w:t>
      </w:r>
      <w:r w:rsidR="006D79ED" w:rsidRPr="00232863">
        <w:rPr>
          <w:rFonts w:ascii="Times New Roman" w:hAnsi="Times New Roman" w:cs="Times New Roman"/>
          <w:sz w:val="24"/>
          <w:szCs w:val="24"/>
        </w:rPr>
        <w:t>nočitve si seminaristi krijejo sami).</w:t>
      </w:r>
    </w:p>
    <w:p w14:paraId="6A9276DF" w14:textId="77777777" w:rsidR="006D79ED" w:rsidRPr="00232863" w:rsidRDefault="006D79ED" w:rsidP="00F862C1">
      <w:pPr>
        <w:numPr>
          <w:ilvl w:val="0"/>
          <w:numId w:val="3"/>
        </w:numPr>
        <w:rPr>
          <w:rFonts w:ascii="Times New Roman" w:hAnsi="Times New Roman" w:cs="Times New Roman"/>
          <w:sz w:val="24"/>
          <w:szCs w:val="24"/>
        </w:rPr>
      </w:pPr>
      <w:r w:rsidRPr="00232863">
        <w:rPr>
          <w:rFonts w:ascii="Times New Roman" w:hAnsi="Times New Roman" w:cs="Times New Roman"/>
          <w:sz w:val="24"/>
          <w:szCs w:val="24"/>
        </w:rPr>
        <w:t>kritje potnih stroškov do višine 500 evrov za Evropo in do 800 evrov zunaj Evrope. Med upravičene stroške sodijo potni stroški v mednarodnem prometu, in sicer za vlak (2. razred), avtobus, letalo (ekonomski razred) ali kilometrina*, vendar se kilometrina lahko uveljavlja samo do največ 500 km v eno smer. Upravičeni stroški so tudi stroški vinjet, drugih javnih prevozov v tujini in stroški vizumov.</w:t>
      </w:r>
    </w:p>
    <w:p w14:paraId="0FE72A46" w14:textId="53F92430"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b/>
          <w:bCs/>
          <w:sz w:val="24"/>
          <w:szCs w:val="24"/>
        </w:rPr>
        <w:t>Rok in način prijave</w:t>
      </w:r>
      <w:r w:rsidRPr="00232863">
        <w:rPr>
          <w:rFonts w:ascii="Times New Roman" w:hAnsi="Times New Roman" w:cs="Times New Roman"/>
          <w:b/>
          <w:bCs/>
          <w:sz w:val="24"/>
          <w:szCs w:val="24"/>
        </w:rPr>
        <w:br/>
      </w:r>
      <w:r w:rsidRPr="00232863">
        <w:rPr>
          <w:rFonts w:ascii="Times New Roman" w:hAnsi="Times New Roman" w:cs="Times New Roman"/>
          <w:sz w:val="24"/>
          <w:szCs w:val="24"/>
        </w:rPr>
        <w:t>Prijava mora biti izpolnjena</w:t>
      </w:r>
      <w:r w:rsidR="001D0870" w:rsidRPr="00232863">
        <w:rPr>
          <w:rFonts w:ascii="Times New Roman" w:hAnsi="Times New Roman" w:cs="Times New Roman"/>
          <w:sz w:val="24"/>
          <w:szCs w:val="24"/>
        </w:rPr>
        <w:t xml:space="preserve"> </w:t>
      </w:r>
      <w:r w:rsidRPr="00232863">
        <w:rPr>
          <w:rFonts w:ascii="Times New Roman" w:hAnsi="Times New Roman" w:cs="Times New Roman"/>
          <w:b/>
          <w:bCs/>
          <w:sz w:val="24"/>
          <w:szCs w:val="24"/>
        </w:rPr>
        <w:t>v slovenskem jeziku</w:t>
      </w:r>
      <w:r w:rsidR="001D0870" w:rsidRPr="00232863">
        <w:rPr>
          <w:rFonts w:ascii="Times New Roman" w:hAnsi="Times New Roman" w:cs="Times New Roman"/>
          <w:sz w:val="24"/>
          <w:szCs w:val="24"/>
        </w:rPr>
        <w:t xml:space="preserve"> </w:t>
      </w:r>
      <w:r w:rsidRPr="00232863">
        <w:rPr>
          <w:rFonts w:ascii="Times New Roman" w:hAnsi="Times New Roman" w:cs="Times New Roman"/>
          <w:sz w:val="24"/>
          <w:szCs w:val="24"/>
        </w:rPr>
        <w:t xml:space="preserve">na prijavnem obrazcu </w:t>
      </w:r>
      <w:r w:rsidR="008965D4" w:rsidRPr="00232863">
        <w:rPr>
          <w:rFonts w:ascii="Times New Roman" w:hAnsi="Times New Roman" w:cs="Times New Roman"/>
          <w:sz w:val="24"/>
          <w:szCs w:val="24"/>
        </w:rPr>
        <w:t>z obveznim</w:t>
      </w:r>
      <w:r w:rsidR="00B24634" w:rsidRPr="00232863">
        <w:rPr>
          <w:rFonts w:ascii="Times New Roman" w:hAnsi="Times New Roman" w:cs="Times New Roman"/>
          <w:sz w:val="24"/>
          <w:szCs w:val="24"/>
        </w:rPr>
        <w:t>a</w:t>
      </w:r>
      <w:r w:rsidR="008965D4" w:rsidRPr="00232863">
        <w:rPr>
          <w:rFonts w:ascii="Times New Roman" w:hAnsi="Times New Roman" w:cs="Times New Roman"/>
          <w:sz w:val="24"/>
          <w:szCs w:val="24"/>
        </w:rPr>
        <w:t xml:space="preserve"> prilogam</w:t>
      </w:r>
      <w:r w:rsidR="00B24634" w:rsidRPr="00232863">
        <w:rPr>
          <w:rFonts w:ascii="Times New Roman" w:hAnsi="Times New Roman" w:cs="Times New Roman"/>
          <w:sz w:val="24"/>
          <w:szCs w:val="24"/>
        </w:rPr>
        <w:t>a</w:t>
      </w:r>
      <w:r w:rsidR="008965D4" w:rsidRPr="00232863">
        <w:rPr>
          <w:rFonts w:ascii="Times New Roman" w:hAnsi="Times New Roman" w:cs="Times New Roman"/>
          <w:sz w:val="24"/>
          <w:szCs w:val="24"/>
        </w:rPr>
        <w:t xml:space="preserve"> </w:t>
      </w:r>
      <w:r w:rsidRPr="00232863">
        <w:rPr>
          <w:rFonts w:ascii="Times New Roman" w:hAnsi="Times New Roman" w:cs="Times New Roman"/>
          <w:sz w:val="24"/>
          <w:szCs w:val="24"/>
        </w:rPr>
        <w:t>(motivacijsko pismo in tabelarični življenjepis).</w:t>
      </w:r>
    </w:p>
    <w:p w14:paraId="05735EDD" w14:textId="2CBA3934" w:rsidR="00486295" w:rsidRPr="00232863" w:rsidRDefault="006D79ED" w:rsidP="00F862C1">
      <w:pPr>
        <w:rPr>
          <w:rFonts w:ascii="Times New Roman" w:hAnsi="Times New Roman" w:cs="Times New Roman"/>
          <w:b/>
          <w:bCs/>
          <w:sz w:val="24"/>
          <w:szCs w:val="24"/>
        </w:rPr>
      </w:pPr>
      <w:r w:rsidRPr="00232863">
        <w:rPr>
          <w:rFonts w:ascii="Times New Roman" w:hAnsi="Times New Roman" w:cs="Times New Roman"/>
          <w:sz w:val="24"/>
          <w:szCs w:val="24"/>
        </w:rPr>
        <w:t>Kandidati morajo izpolnjen</w:t>
      </w:r>
      <w:r w:rsidR="00347E1A" w:rsidRPr="00232863">
        <w:rPr>
          <w:rFonts w:ascii="Times New Roman" w:hAnsi="Times New Roman" w:cs="Times New Roman"/>
          <w:sz w:val="24"/>
          <w:szCs w:val="24"/>
        </w:rPr>
        <w:t xml:space="preserve"> pri</w:t>
      </w:r>
      <w:r w:rsidR="00347E1A" w:rsidRPr="00232863">
        <w:rPr>
          <w:rFonts w:ascii="Times New Roman" w:hAnsi="Times New Roman" w:cs="Times New Roman"/>
          <w:sz w:val="24"/>
          <w:szCs w:val="24"/>
        </w:rPr>
        <w:t>j</w:t>
      </w:r>
      <w:r w:rsidR="00347E1A" w:rsidRPr="00232863">
        <w:rPr>
          <w:rFonts w:ascii="Times New Roman" w:hAnsi="Times New Roman" w:cs="Times New Roman"/>
          <w:sz w:val="24"/>
          <w:szCs w:val="24"/>
        </w:rPr>
        <w:t>avni obrazec</w:t>
      </w:r>
      <w:r w:rsidR="001D0870" w:rsidRPr="00232863">
        <w:rPr>
          <w:rFonts w:ascii="Times New Roman" w:hAnsi="Times New Roman" w:cs="Times New Roman"/>
          <w:sz w:val="24"/>
          <w:szCs w:val="24"/>
        </w:rPr>
        <w:t xml:space="preserve"> </w:t>
      </w:r>
      <w:r w:rsidRPr="00232863">
        <w:rPr>
          <w:rFonts w:ascii="Times New Roman" w:hAnsi="Times New Roman" w:cs="Times New Roman"/>
          <w:b/>
          <w:bCs/>
          <w:sz w:val="24"/>
          <w:szCs w:val="24"/>
        </w:rPr>
        <w:t>poslati na elektronsk</w:t>
      </w:r>
      <w:r w:rsidR="00486295" w:rsidRPr="00232863">
        <w:rPr>
          <w:rFonts w:ascii="Times New Roman" w:hAnsi="Times New Roman" w:cs="Times New Roman"/>
          <w:b/>
          <w:bCs/>
          <w:sz w:val="24"/>
          <w:szCs w:val="24"/>
        </w:rPr>
        <w:t>i</w:t>
      </w:r>
      <w:r w:rsidRPr="00232863">
        <w:rPr>
          <w:rFonts w:ascii="Times New Roman" w:hAnsi="Times New Roman" w:cs="Times New Roman"/>
          <w:b/>
          <w:bCs/>
          <w:sz w:val="24"/>
          <w:szCs w:val="24"/>
        </w:rPr>
        <w:t xml:space="preserve"> naslov:</w:t>
      </w:r>
      <w:r w:rsidR="001D0870" w:rsidRPr="00232863">
        <w:rPr>
          <w:rFonts w:ascii="Times New Roman" w:hAnsi="Times New Roman" w:cs="Times New Roman"/>
          <w:b/>
          <w:bCs/>
          <w:sz w:val="24"/>
          <w:szCs w:val="24"/>
        </w:rPr>
        <w:t xml:space="preserve"> </w:t>
      </w:r>
      <w:hyperlink r:id="rId11" w:history="1">
        <w:r w:rsidR="00486295" w:rsidRPr="00232863">
          <w:rPr>
            <w:rStyle w:val="Hiperpovezava"/>
            <w:rFonts w:ascii="Times New Roman" w:hAnsi="Times New Roman" w:cs="Times New Roman"/>
            <w:b/>
            <w:bCs/>
            <w:sz w:val="24"/>
            <w:szCs w:val="24"/>
          </w:rPr>
          <w:t>iztok.ilc@jakrs.si</w:t>
        </w:r>
      </w:hyperlink>
      <w:r w:rsidR="00486295" w:rsidRPr="00232863">
        <w:rPr>
          <w:rFonts w:ascii="Times New Roman" w:hAnsi="Times New Roman" w:cs="Times New Roman"/>
          <w:b/>
          <w:bCs/>
          <w:sz w:val="24"/>
          <w:szCs w:val="24"/>
        </w:rPr>
        <w:t>.</w:t>
      </w:r>
    </w:p>
    <w:p w14:paraId="5EEACF36" w14:textId="088280CA"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sz w:val="24"/>
          <w:szCs w:val="24"/>
        </w:rPr>
        <w:t>Rok za zbiranje prijav prične teči na dan objave vabila na spletni strani JAK in DSKP, tj.</w:t>
      </w:r>
      <w:r w:rsidR="001D0870" w:rsidRPr="00232863">
        <w:rPr>
          <w:rFonts w:ascii="Times New Roman" w:hAnsi="Times New Roman" w:cs="Times New Roman"/>
          <w:sz w:val="24"/>
          <w:szCs w:val="24"/>
        </w:rPr>
        <w:t xml:space="preserve"> </w:t>
      </w:r>
      <w:r w:rsidRPr="00232863">
        <w:rPr>
          <w:rFonts w:ascii="Times New Roman" w:hAnsi="Times New Roman" w:cs="Times New Roman"/>
          <w:b/>
          <w:bCs/>
          <w:sz w:val="24"/>
          <w:szCs w:val="24"/>
        </w:rPr>
        <w:t xml:space="preserve">v </w:t>
      </w:r>
      <w:r w:rsidR="00E65D58" w:rsidRPr="00232863">
        <w:rPr>
          <w:rFonts w:ascii="Times New Roman" w:hAnsi="Times New Roman" w:cs="Times New Roman"/>
          <w:b/>
          <w:bCs/>
          <w:sz w:val="24"/>
          <w:szCs w:val="24"/>
        </w:rPr>
        <w:t>četrtek</w:t>
      </w:r>
      <w:r w:rsidRPr="00232863">
        <w:rPr>
          <w:rFonts w:ascii="Times New Roman" w:hAnsi="Times New Roman" w:cs="Times New Roman"/>
          <w:b/>
          <w:bCs/>
          <w:sz w:val="24"/>
          <w:szCs w:val="24"/>
        </w:rPr>
        <w:t xml:space="preserve">, </w:t>
      </w:r>
      <w:r w:rsidR="00486295" w:rsidRPr="00232863">
        <w:rPr>
          <w:rFonts w:ascii="Times New Roman" w:hAnsi="Times New Roman" w:cs="Times New Roman"/>
          <w:b/>
          <w:bCs/>
          <w:sz w:val="24"/>
          <w:szCs w:val="24"/>
        </w:rPr>
        <w:t>1</w:t>
      </w:r>
      <w:r w:rsidR="00E65D58" w:rsidRPr="00232863">
        <w:rPr>
          <w:rFonts w:ascii="Times New Roman" w:hAnsi="Times New Roman" w:cs="Times New Roman"/>
          <w:b/>
          <w:bCs/>
          <w:sz w:val="24"/>
          <w:szCs w:val="24"/>
        </w:rPr>
        <w:t>7</w:t>
      </w:r>
      <w:r w:rsidRPr="00232863">
        <w:rPr>
          <w:rFonts w:ascii="Times New Roman" w:hAnsi="Times New Roman" w:cs="Times New Roman"/>
          <w:b/>
          <w:bCs/>
          <w:sz w:val="24"/>
          <w:szCs w:val="24"/>
        </w:rPr>
        <w:t>. april</w:t>
      </w:r>
      <w:r w:rsidR="00486295" w:rsidRPr="00232863">
        <w:rPr>
          <w:rFonts w:ascii="Times New Roman" w:hAnsi="Times New Roman" w:cs="Times New Roman"/>
          <w:b/>
          <w:bCs/>
          <w:sz w:val="24"/>
          <w:szCs w:val="24"/>
        </w:rPr>
        <w:t>a</w:t>
      </w:r>
      <w:r w:rsidRPr="00232863">
        <w:rPr>
          <w:rFonts w:ascii="Times New Roman" w:hAnsi="Times New Roman" w:cs="Times New Roman"/>
          <w:b/>
          <w:bCs/>
          <w:sz w:val="24"/>
          <w:szCs w:val="24"/>
        </w:rPr>
        <w:t xml:space="preserve"> 2025</w:t>
      </w:r>
      <w:r w:rsidRPr="00232863">
        <w:rPr>
          <w:rFonts w:ascii="Times New Roman" w:hAnsi="Times New Roman" w:cs="Times New Roman"/>
          <w:sz w:val="24"/>
          <w:szCs w:val="24"/>
        </w:rPr>
        <w:t xml:space="preserve">, in traja do </w:t>
      </w:r>
      <w:r w:rsidR="00CD29F5" w:rsidRPr="00232863">
        <w:rPr>
          <w:rFonts w:ascii="Times New Roman" w:hAnsi="Times New Roman" w:cs="Times New Roman"/>
          <w:b/>
          <w:bCs/>
          <w:sz w:val="24"/>
          <w:szCs w:val="24"/>
        </w:rPr>
        <w:t>ponedeljka</w:t>
      </w:r>
      <w:r w:rsidRPr="00232863">
        <w:rPr>
          <w:rFonts w:ascii="Times New Roman" w:hAnsi="Times New Roman" w:cs="Times New Roman"/>
          <w:b/>
          <w:bCs/>
          <w:sz w:val="24"/>
          <w:szCs w:val="24"/>
        </w:rPr>
        <w:t xml:space="preserve">, </w:t>
      </w:r>
      <w:r w:rsidR="00547FD0" w:rsidRPr="00232863">
        <w:rPr>
          <w:rFonts w:ascii="Times New Roman" w:hAnsi="Times New Roman" w:cs="Times New Roman"/>
          <w:b/>
          <w:bCs/>
          <w:sz w:val="24"/>
          <w:szCs w:val="24"/>
        </w:rPr>
        <w:t>5</w:t>
      </w:r>
      <w:r w:rsidRPr="00232863">
        <w:rPr>
          <w:rFonts w:ascii="Times New Roman" w:hAnsi="Times New Roman" w:cs="Times New Roman"/>
          <w:b/>
          <w:bCs/>
          <w:sz w:val="24"/>
          <w:szCs w:val="24"/>
        </w:rPr>
        <w:t xml:space="preserve">. </w:t>
      </w:r>
      <w:r w:rsidR="00486295" w:rsidRPr="00232863">
        <w:rPr>
          <w:rFonts w:ascii="Times New Roman" w:hAnsi="Times New Roman" w:cs="Times New Roman"/>
          <w:b/>
          <w:bCs/>
          <w:sz w:val="24"/>
          <w:szCs w:val="24"/>
        </w:rPr>
        <w:t>maj</w:t>
      </w:r>
      <w:r w:rsidR="00CD29F5" w:rsidRPr="00232863">
        <w:rPr>
          <w:rFonts w:ascii="Times New Roman" w:hAnsi="Times New Roman" w:cs="Times New Roman"/>
          <w:b/>
          <w:bCs/>
          <w:sz w:val="24"/>
          <w:szCs w:val="24"/>
        </w:rPr>
        <w:t>a</w:t>
      </w:r>
      <w:r w:rsidRPr="00232863">
        <w:rPr>
          <w:rFonts w:ascii="Times New Roman" w:hAnsi="Times New Roman" w:cs="Times New Roman"/>
          <w:b/>
          <w:bCs/>
          <w:sz w:val="24"/>
          <w:szCs w:val="24"/>
        </w:rPr>
        <w:t xml:space="preserve"> 2025</w:t>
      </w:r>
      <w:r w:rsidRPr="00232863">
        <w:rPr>
          <w:rFonts w:ascii="Times New Roman" w:hAnsi="Times New Roman" w:cs="Times New Roman"/>
          <w:sz w:val="24"/>
          <w:szCs w:val="24"/>
        </w:rPr>
        <w:t>.</w:t>
      </w:r>
    </w:p>
    <w:p w14:paraId="0E02BF49" w14:textId="06371830"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b/>
          <w:bCs/>
          <w:sz w:val="24"/>
          <w:szCs w:val="24"/>
        </w:rPr>
        <w:t>Kontaktna oseba</w:t>
      </w:r>
      <w:r w:rsidR="00486295" w:rsidRPr="00232863">
        <w:rPr>
          <w:rFonts w:ascii="Times New Roman" w:hAnsi="Times New Roman" w:cs="Times New Roman"/>
          <w:b/>
          <w:bCs/>
          <w:sz w:val="24"/>
          <w:szCs w:val="24"/>
        </w:rPr>
        <w:t xml:space="preserve">: </w:t>
      </w:r>
      <w:r w:rsidRPr="00232863">
        <w:rPr>
          <w:rFonts w:ascii="Times New Roman" w:hAnsi="Times New Roman" w:cs="Times New Roman"/>
          <w:sz w:val="24"/>
          <w:szCs w:val="24"/>
        </w:rPr>
        <w:t>Iztok Ilc</w:t>
      </w:r>
      <w:r w:rsidRPr="00232863">
        <w:rPr>
          <w:rFonts w:ascii="Times New Roman" w:hAnsi="Times New Roman" w:cs="Times New Roman"/>
          <w:sz w:val="24"/>
          <w:szCs w:val="24"/>
        </w:rPr>
        <w:br/>
        <w:t xml:space="preserve">Elektronski </w:t>
      </w:r>
      <w:r w:rsidR="00486295" w:rsidRPr="00232863">
        <w:rPr>
          <w:rFonts w:ascii="Times New Roman" w:hAnsi="Times New Roman" w:cs="Times New Roman"/>
          <w:sz w:val="24"/>
          <w:szCs w:val="24"/>
        </w:rPr>
        <w:t>naslov:</w:t>
      </w:r>
      <w:r w:rsidRPr="00232863">
        <w:rPr>
          <w:rFonts w:ascii="Times New Roman" w:hAnsi="Times New Roman" w:cs="Times New Roman"/>
          <w:sz w:val="24"/>
          <w:szCs w:val="24"/>
        </w:rPr>
        <w:t xml:space="preserve"> </w:t>
      </w:r>
      <w:hyperlink r:id="rId12" w:history="1">
        <w:r w:rsidRPr="00232863">
          <w:rPr>
            <w:rStyle w:val="Hiperpovezava"/>
            <w:rFonts w:ascii="Times New Roman" w:hAnsi="Times New Roman" w:cs="Times New Roman"/>
            <w:sz w:val="24"/>
            <w:szCs w:val="24"/>
          </w:rPr>
          <w:t>iztok.ilc@jakrs.si</w:t>
        </w:r>
      </w:hyperlink>
    </w:p>
    <w:p w14:paraId="6A1F1DFD" w14:textId="3ED37589" w:rsidR="006D79ED" w:rsidRPr="00232863" w:rsidRDefault="006D79ED" w:rsidP="00F862C1">
      <w:pPr>
        <w:rPr>
          <w:rFonts w:ascii="Times New Roman" w:hAnsi="Times New Roman" w:cs="Times New Roman"/>
          <w:sz w:val="24"/>
          <w:szCs w:val="24"/>
        </w:rPr>
      </w:pPr>
      <w:r w:rsidRPr="00232863">
        <w:rPr>
          <w:rFonts w:ascii="Times New Roman" w:hAnsi="Times New Roman" w:cs="Times New Roman"/>
          <w:b/>
          <w:bCs/>
          <w:sz w:val="24"/>
          <w:szCs w:val="24"/>
        </w:rPr>
        <w:t>Obveščanje o izboru</w:t>
      </w:r>
      <w:r w:rsidRPr="00232863">
        <w:rPr>
          <w:rFonts w:ascii="Times New Roman" w:hAnsi="Times New Roman" w:cs="Times New Roman"/>
          <w:b/>
          <w:bCs/>
          <w:sz w:val="24"/>
          <w:szCs w:val="24"/>
        </w:rPr>
        <w:br/>
      </w:r>
      <w:r w:rsidRPr="00232863">
        <w:rPr>
          <w:rFonts w:ascii="Times New Roman" w:hAnsi="Times New Roman" w:cs="Times New Roman"/>
          <w:sz w:val="24"/>
          <w:szCs w:val="24"/>
        </w:rPr>
        <w:t>Prijavljeni kandidati in kandidatke bodo o izboru obveščeni</w:t>
      </w:r>
      <w:r w:rsidR="001D0870" w:rsidRPr="00232863">
        <w:rPr>
          <w:rFonts w:ascii="Times New Roman" w:hAnsi="Times New Roman" w:cs="Times New Roman"/>
          <w:sz w:val="24"/>
          <w:szCs w:val="24"/>
        </w:rPr>
        <w:t xml:space="preserve"> </w:t>
      </w:r>
      <w:r w:rsidR="00150781" w:rsidRPr="00232863">
        <w:rPr>
          <w:rFonts w:ascii="Times New Roman" w:hAnsi="Times New Roman" w:cs="Times New Roman"/>
          <w:b/>
          <w:bCs/>
          <w:sz w:val="24"/>
          <w:szCs w:val="24"/>
        </w:rPr>
        <w:t>predvidoma</w:t>
      </w:r>
      <w:r w:rsidRPr="00232863">
        <w:rPr>
          <w:rFonts w:ascii="Times New Roman" w:hAnsi="Times New Roman" w:cs="Times New Roman"/>
          <w:b/>
          <w:bCs/>
          <w:sz w:val="24"/>
          <w:szCs w:val="24"/>
        </w:rPr>
        <w:t xml:space="preserve"> v </w:t>
      </w:r>
      <w:r w:rsidR="00486295" w:rsidRPr="00232863">
        <w:rPr>
          <w:rFonts w:ascii="Times New Roman" w:hAnsi="Times New Roman" w:cs="Times New Roman"/>
          <w:b/>
          <w:bCs/>
          <w:sz w:val="24"/>
          <w:szCs w:val="24"/>
        </w:rPr>
        <w:t>1</w:t>
      </w:r>
      <w:r w:rsidR="00547FD0" w:rsidRPr="00232863">
        <w:rPr>
          <w:rFonts w:ascii="Times New Roman" w:hAnsi="Times New Roman" w:cs="Times New Roman"/>
          <w:b/>
          <w:bCs/>
          <w:sz w:val="24"/>
          <w:szCs w:val="24"/>
        </w:rPr>
        <w:t>0</w:t>
      </w:r>
      <w:r w:rsidRPr="00232863">
        <w:rPr>
          <w:rFonts w:ascii="Times New Roman" w:hAnsi="Times New Roman" w:cs="Times New Roman"/>
          <w:b/>
          <w:bCs/>
          <w:sz w:val="24"/>
          <w:szCs w:val="24"/>
        </w:rPr>
        <w:t xml:space="preserve"> dneh</w:t>
      </w:r>
      <w:r w:rsidR="001D0870" w:rsidRPr="00232863">
        <w:rPr>
          <w:rFonts w:ascii="Times New Roman" w:hAnsi="Times New Roman" w:cs="Times New Roman"/>
          <w:sz w:val="24"/>
          <w:szCs w:val="24"/>
        </w:rPr>
        <w:t xml:space="preserve"> </w:t>
      </w:r>
      <w:r w:rsidRPr="00232863">
        <w:rPr>
          <w:rFonts w:ascii="Times New Roman" w:hAnsi="Times New Roman" w:cs="Times New Roman"/>
          <w:sz w:val="24"/>
          <w:szCs w:val="24"/>
        </w:rPr>
        <w:t>po zaključku prijavnega roka.</w:t>
      </w:r>
    </w:p>
    <w:p w14:paraId="46CE6ACC" w14:textId="43A34760" w:rsidR="006D79ED" w:rsidRPr="003D69F7" w:rsidRDefault="006D79ED" w:rsidP="00F862C1">
      <w:pPr>
        <w:rPr>
          <w:rFonts w:ascii="Times New Roman" w:hAnsi="Times New Roman" w:cs="Times New Roman"/>
          <w:i/>
          <w:iCs/>
        </w:rPr>
      </w:pPr>
      <w:r w:rsidRPr="00232863">
        <w:rPr>
          <w:rFonts w:ascii="Times New Roman" w:hAnsi="Times New Roman" w:cs="Times New Roman"/>
          <w:i/>
          <w:iCs/>
          <w:sz w:val="24"/>
          <w:szCs w:val="24"/>
        </w:rPr>
        <w:lastRenderedPageBreak/>
        <w:br/>
      </w:r>
      <w:r w:rsidRPr="003D69F7">
        <w:rPr>
          <w:rFonts w:ascii="Times New Roman" w:hAnsi="Times New Roman" w:cs="Times New Roman"/>
          <w:i/>
          <w:iCs/>
        </w:rPr>
        <w:t>Mednarodni prevajalski seminar v letu 2025 poteka v soorganizaciji Javne agencije za knjigo RS in Društva slovenskih književnih prevajalcev, sofinancira ga Evropska unija.</w:t>
      </w:r>
    </w:p>
    <w:p w14:paraId="29D8F616" w14:textId="77777777" w:rsidR="008965D4" w:rsidRPr="003D69F7" w:rsidRDefault="008965D4" w:rsidP="00F862C1">
      <w:pPr>
        <w:rPr>
          <w:rFonts w:ascii="Times New Roman" w:hAnsi="Times New Roman" w:cs="Times New Roman"/>
          <w:i/>
          <w:iCs/>
        </w:rPr>
      </w:pPr>
    </w:p>
    <w:p w14:paraId="669C69C7" w14:textId="77777777" w:rsidR="008965D4" w:rsidRPr="003D69F7" w:rsidRDefault="008965D4" w:rsidP="00F862C1">
      <w:pPr>
        <w:rPr>
          <w:rFonts w:ascii="Times New Roman" w:hAnsi="Times New Roman" w:cs="Times New Roman"/>
          <w:i/>
          <w:iCs/>
        </w:rPr>
      </w:pPr>
    </w:p>
    <w:p w14:paraId="30A194B2" w14:textId="23388D78" w:rsidR="008965D4" w:rsidRPr="003D69F7" w:rsidRDefault="008965D4" w:rsidP="00F862C1">
      <w:pPr>
        <w:jc w:val="both"/>
        <w:rPr>
          <w:rFonts w:ascii="Times New Roman" w:hAnsi="Times New Roman" w:cs="Times New Roman"/>
        </w:rPr>
      </w:pPr>
      <w:r w:rsidRPr="003D69F7">
        <w:rPr>
          <w:rFonts w:ascii="Times New Roman" w:eastAsia="MS Mincho" w:hAnsi="Times New Roman" w:cs="Times New Roman"/>
          <w:kern w:val="0"/>
          <w:sz w:val="20"/>
          <w:szCs w:val="24"/>
          <w:lang w:val="en-US"/>
          <w14:ligatures w14:val="none"/>
        </w:rPr>
        <w:drawing>
          <wp:inline distT="0" distB="0" distL="0" distR="0" wp14:anchorId="55B2BF9E" wp14:editId="569A32D6">
            <wp:extent cx="2572866" cy="894841"/>
            <wp:effectExtent l="0" t="0" r="0" b="635"/>
            <wp:docPr id="159066232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229028" name="Slika 46522902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8961" cy="910873"/>
                    </a:xfrm>
                    <a:prstGeom prst="rect">
                      <a:avLst/>
                    </a:prstGeom>
                  </pic:spPr>
                </pic:pic>
              </a:graphicData>
            </a:graphic>
          </wp:inline>
        </w:drawing>
      </w:r>
      <w:r w:rsidRPr="003D69F7">
        <w:rPr>
          <w:rFonts w:ascii="Times New Roman" w:eastAsia="MS Mincho" w:hAnsi="Times New Roman" w:cs="Times New Roman"/>
          <w:kern w:val="0"/>
          <w:sz w:val="20"/>
          <w:szCs w:val="24"/>
          <w14:ligatures w14:val="none"/>
        </w:rPr>
        <w:t xml:space="preserve">                  </w:t>
      </w:r>
      <w:r w:rsidRPr="003D69F7">
        <w:rPr>
          <w:rFonts w:ascii="Times New Roman" w:eastAsia="MS Mincho" w:hAnsi="Times New Roman" w:cs="Times New Roman"/>
          <w:kern w:val="0"/>
          <w:sz w:val="20"/>
          <w:szCs w:val="24"/>
          <w14:ligatures w14:val="none"/>
        </w:rPr>
        <w:drawing>
          <wp:inline distT="0" distB="0" distL="0" distR="0" wp14:anchorId="717C5337" wp14:editId="280B5A76">
            <wp:extent cx="1154321" cy="933450"/>
            <wp:effectExtent l="0" t="0" r="0" b="0"/>
            <wp:docPr id="33057691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641" cy="944221"/>
                    </a:xfrm>
                    <a:prstGeom prst="rect">
                      <a:avLst/>
                    </a:prstGeom>
                    <a:noFill/>
                    <a:ln>
                      <a:noFill/>
                    </a:ln>
                  </pic:spPr>
                </pic:pic>
              </a:graphicData>
            </a:graphic>
          </wp:inline>
        </w:drawing>
      </w:r>
    </w:p>
    <w:p w14:paraId="77E3DF8F" w14:textId="6B1F1B5A" w:rsidR="006D79ED" w:rsidRPr="003D69F7" w:rsidRDefault="006D79ED" w:rsidP="00F862C1">
      <w:pPr>
        <w:jc w:val="both"/>
        <w:rPr>
          <w:rFonts w:ascii="Times New Roman" w:hAnsi="Times New Roman" w:cs="Times New Roman"/>
        </w:rPr>
      </w:pPr>
      <w:r w:rsidRPr="003D69F7">
        <w:rPr>
          <w:rFonts w:ascii="Times New Roman" w:hAnsi="Times New Roman" w:cs="Times New Roman"/>
        </w:rPr>
        <w:drawing>
          <wp:inline distT="0" distB="0" distL="0" distR="0" wp14:anchorId="5BC4E8CC" wp14:editId="40E4F5A2">
            <wp:extent cx="3119486" cy="655092"/>
            <wp:effectExtent l="0" t="0" r="5080" b="0"/>
            <wp:docPr id="1914776820" name="Slika 2" descr="SL Sofinancira Evropska unija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 Sofinancira Evropska unija logo">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4692" cy="660385"/>
                    </a:xfrm>
                    <a:prstGeom prst="rect">
                      <a:avLst/>
                    </a:prstGeom>
                    <a:noFill/>
                    <a:ln>
                      <a:noFill/>
                    </a:ln>
                  </pic:spPr>
                </pic:pic>
              </a:graphicData>
            </a:graphic>
          </wp:inline>
        </w:drawing>
      </w:r>
      <w:r w:rsidR="00133B4C" w:rsidRPr="003D69F7">
        <w:rPr>
          <w:rFonts w:ascii="Times New Roman" w:hAnsi="Times New Roman" w:cs="Times New Roman"/>
        </w:rPr>
        <w:t xml:space="preserve"> </w:t>
      </w:r>
    </w:p>
    <w:p w14:paraId="7C046DC7" w14:textId="77777777" w:rsidR="006D79ED" w:rsidRPr="003D69F7" w:rsidRDefault="006D79ED" w:rsidP="00F862C1">
      <w:pPr>
        <w:jc w:val="both"/>
        <w:rPr>
          <w:rFonts w:ascii="Times New Roman" w:hAnsi="Times New Roman" w:cs="Times New Roman"/>
        </w:rPr>
      </w:pPr>
      <w:r w:rsidRPr="003D69F7">
        <w:rPr>
          <w:rFonts w:ascii="Times New Roman" w:hAnsi="Times New Roman" w:cs="Times New Roman"/>
        </w:rPr>
        <w:t> </w:t>
      </w:r>
    </w:p>
    <w:p w14:paraId="36368A28" w14:textId="735EF8E4" w:rsidR="00BF6CFB" w:rsidRPr="003D69F7" w:rsidRDefault="006D79ED" w:rsidP="00BF6CFB">
      <w:pPr>
        <w:jc w:val="both"/>
        <w:rPr>
          <w:rFonts w:ascii="Times New Roman" w:hAnsi="Times New Roman" w:cs="Times New Roman"/>
        </w:rPr>
      </w:pPr>
      <w:r w:rsidRPr="003D69F7">
        <w:rPr>
          <w:rFonts w:ascii="Times New Roman" w:hAnsi="Times New Roman" w:cs="Times New Roman"/>
        </w:rPr>
        <w:t xml:space="preserve">* </w:t>
      </w:r>
      <w:r w:rsidR="00BF6CFB" w:rsidRPr="003D69F7">
        <w:rPr>
          <w:rFonts w:ascii="Times New Roman" w:hAnsi="Times New Roman" w:cs="Times New Roman"/>
        </w:rPr>
        <w:t>Kilometrina je povračilo stroškov za uporabo lastnega avtomobila in se obračuna v višini 18 odstotkov cene neosvinčenega motornega bencina – 95 oktanov. Za izračun se</w:t>
      </w:r>
      <w:r w:rsidR="00815EA3" w:rsidRPr="003D69F7">
        <w:rPr>
          <w:rFonts w:ascii="Times New Roman" w:hAnsi="Times New Roman" w:cs="Times New Roman"/>
        </w:rPr>
        <w:t xml:space="preserve"> </w:t>
      </w:r>
      <w:r w:rsidR="00BF6CFB" w:rsidRPr="003D69F7">
        <w:rPr>
          <w:rFonts w:ascii="Times New Roman" w:hAnsi="Times New Roman" w:cs="Times New Roman"/>
        </w:rPr>
        <w:t xml:space="preserve">uporabi najvišja poročana maloprodajna cena NMB-95 v Sloveniji za mesec julij 2025. </w:t>
      </w:r>
    </w:p>
    <w:p w14:paraId="1177232E" w14:textId="655EEA1C" w:rsidR="002526EB" w:rsidRPr="003D69F7" w:rsidRDefault="002526EB" w:rsidP="00F862C1">
      <w:pPr>
        <w:jc w:val="both"/>
        <w:rPr>
          <w:rFonts w:ascii="Times New Roman" w:hAnsi="Times New Roman" w:cs="Times New Roman"/>
        </w:rPr>
      </w:pPr>
    </w:p>
    <w:sectPr w:rsidR="002526EB" w:rsidRPr="003D69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742B3" w14:textId="77777777" w:rsidR="003D69F7" w:rsidRDefault="003D69F7" w:rsidP="003D69F7">
      <w:pPr>
        <w:spacing w:after="0" w:line="240" w:lineRule="auto"/>
      </w:pPr>
      <w:r>
        <w:separator/>
      </w:r>
    </w:p>
  </w:endnote>
  <w:endnote w:type="continuationSeparator" w:id="0">
    <w:p w14:paraId="3505E9F0" w14:textId="77777777" w:rsidR="003D69F7" w:rsidRDefault="003D69F7" w:rsidP="003D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4DDB9" w14:textId="77777777" w:rsidR="003D69F7" w:rsidRDefault="003D69F7" w:rsidP="003D69F7">
      <w:pPr>
        <w:spacing w:after="0" w:line="240" w:lineRule="auto"/>
      </w:pPr>
      <w:r>
        <w:separator/>
      </w:r>
    </w:p>
  </w:footnote>
  <w:footnote w:type="continuationSeparator" w:id="0">
    <w:p w14:paraId="3A204EBF" w14:textId="77777777" w:rsidR="003D69F7" w:rsidRDefault="003D69F7" w:rsidP="003D6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F7DDA"/>
    <w:multiLevelType w:val="multilevel"/>
    <w:tmpl w:val="D6E6F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2227FE"/>
    <w:multiLevelType w:val="multilevel"/>
    <w:tmpl w:val="E4204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62D71"/>
    <w:multiLevelType w:val="multilevel"/>
    <w:tmpl w:val="F7E25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53783"/>
    <w:multiLevelType w:val="multilevel"/>
    <w:tmpl w:val="D924B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023563">
    <w:abstractNumId w:val="3"/>
  </w:num>
  <w:num w:numId="2" w16cid:durableId="737826616">
    <w:abstractNumId w:val="2"/>
  </w:num>
  <w:num w:numId="3" w16cid:durableId="1098017644">
    <w:abstractNumId w:val="0"/>
  </w:num>
  <w:num w:numId="4" w16cid:durableId="140040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BE"/>
    <w:rsid w:val="00065BBD"/>
    <w:rsid w:val="000B0602"/>
    <w:rsid w:val="000F59F4"/>
    <w:rsid w:val="0012239F"/>
    <w:rsid w:val="00133B4C"/>
    <w:rsid w:val="00150781"/>
    <w:rsid w:val="00157625"/>
    <w:rsid w:val="00166033"/>
    <w:rsid w:val="001D0870"/>
    <w:rsid w:val="00202869"/>
    <w:rsid w:val="00232863"/>
    <w:rsid w:val="002526EB"/>
    <w:rsid w:val="003133B8"/>
    <w:rsid w:val="00347E1A"/>
    <w:rsid w:val="003D69F7"/>
    <w:rsid w:val="00426FC4"/>
    <w:rsid w:val="00432EAB"/>
    <w:rsid w:val="00462A75"/>
    <w:rsid w:val="0047441B"/>
    <w:rsid w:val="00486295"/>
    <w:rsid w:val="00500C72"/>
    <w:rsid w:val="00513F09"/>
    <w:rsid w:val="005229CE"/>
    <w:rsid w:val="00547FD0"/>
    <w:rsid w:val="005842C4"/>
    <w:rsid w:val="006A7A02"/>
    <w:rsid w:val="006D79ED"/>
    <w:rsid w:val="006E4531"/>
    <w:rsid w:val="007067F4"/>
    <w:rsid w:val="00717CBF"/>
    <w:rsid w:val="007F5590"/>
    <w:rsid w:val="00815EA3"/>
    <w:rsid w:val="008965D4"/>
    <w:rsid w:val="008D21BE"/>
    <w:rsid w:val="009C145B"/>
    <w:rsid w:val="00A22A84"/>
    <w:rsid w:val="00AD07F4"/>
    <w:rsid w:val="00B24634"/>
    <w:rsid w:val="00BF6CFB"/>
    <w:rsid w:val="00C319EA"/>
    <w:rsid w:val="00CD29F5"/>
    <w:rsid w:val="00DA422C"/>
    <w:rsid w:val="00DA681F"/>
    <w:rsid w:val="00E65D58"/>
    <w:rsid w:val="00E87C82"/>
    <w:rsid w:val="00E9397F"/>
    <w:rsid w:val="00F374BB"/>
    <w:rsid w:val="00F51EEC"/>
    <w:rsid w:val="00F54105"/>
    <w:rsid w:val="00F862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B3E6"/>
  <w15:chartTrackingRefBased/>
  <w15:docId w15:val="{A24B3AB4-D8F2-4470-94F4-E255C7D3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D21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8D21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8D21BE"/>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8D21BE"/>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8D21BE"/>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8D21B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D21B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D21B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D21B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D21BE"/>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8D21BE"/>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8D21BE"/>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8D21BE"/>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8D21BE"/>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8D21B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D21B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D21B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D21BE"/>
    <w:rPr>
      <w:rFonts w:eastAsiaTheme="majorEastAsia" w:cstheme="majorBidi"/>
      <w:color w:val="272727" w:themeColor="text1" w:themeTint="D8"/>
    </w:rPr>
  </w:style>
  <w:style w:type="paragraph" w:styleId="Naslov">
    <w:name w:val="Title"/>
    <w:basedOn w:val="Navaden"/>
    <w:next w:val="Navaden"/>
    <w:link w:val="NaslovZnak"/>
    <w:uiPriority w:val="10"/>
    <w:qFormat/>
    <w:rsid w:val="008D2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D21B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D21B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D21B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D21BE"/>
    <w:pPr>
      <w:spacing w:before="160"/>
      <w:jc w:val="center"/>
    </w:pPr>
    <w:rPr>
      <w:i/>
      <w:iCs/>
      <w:color w:val="404040" w:themeColor="text1" w:themeTint="BF"/>
    </w:rPr>
  </w:style>
  <w:style w:type="character" w:customStyle="1" w:styleId="CitatZnak">
    <w:name w:val="Citat Znak"/>
    <w:basedOn w:val="Privzetapisavaodstavka"/>
    <w:link w:val="Citat"/>
    <w:uiPriority w:val="29"/>
    <w:rsid w:val="008D21BE"/>
    <w:rPr>
      <w:i/>
      <w:iCs/>
      <w:color w:val="404040" w:themeColor="text1" w:themeTint="BF"/>
    </w:rPr>
  </w:style>
  <w:style w:type="paragraph" w:styleId="Odstavekseznama">
    <w:name w:val="List Paragraph"/>
    <w:basedOn w:val="Navaden"/>
    <w:uiPriority w:val="34"/>
    <w:qFormat/>
    <w:rsid w:val="008D21BE"/>
    <w:pPr>
      <w:ind w:left="720"/>
      <w:contextualSpacing/>
    </w:pPr>
  </w:style>
  <w:style w:type="character" w:styleId="Intenzivenpoudarek">
    <w:name w:val="Intense Emphasis"/>
    <w:basedOn w:val="Privzetapisavaodstavka"/>
    <w:uiPriority w:val="21"/>
    <w:qFormat/>
    <w:rsid w:val="008D21BE"/>
    <w:rPr>
      <w:i/>
      <w:iCs/>
      <w:color w:val="2F5496" w:themeColor="accent1" w:themeShade="BF"/>
    </w:rPr>
  </w:style>
  <w:style w:type="paragraph" w:styleId="Intenzivencitat">
    <w:name w:val="Intense Quote"/>
    <w:basedOn w:val="Navaden"/>
    <w:next w:val="Navaden"/>
    <w:link w:val="IntenzivencitatZnak"/>
    <w:uiPriority w:val="30"/>
    <w:qFormat/>
    <w:rsid w:val="008D2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8D21BE"/>
    <w:rPr>
      <w:i/>
      <w:iCs/>
      <w:color w:val="2F5496" w:themeColor="accent1" w:themeShade="BF"/>
    </w:rPr>
  </w:style>
  <w:style w:type="character" w:styleId="Intenzivensklic">
    <w:name w:val="Intense Reference"/>
    <w:basedOn w:val="Privzetapisavaodstavka"/>
    <w:uiPriority w:val="32"/>
    <w:qFormat/>
    <w:rsid w:val="008D21BE"/>
    <w:rPr>
      <w:b/>
      <w:bCs/>
      <w:smallCaps/>
      <w:color w:val="2F5496" w:themeColor="accent1" w:themeShade="BF"/>
      <w:spacing w:val="5"/>
    </w:rPr>
  </w:style>
  <w:style w:type="character" w:styleId="Hiperpovezava">
    <w:name w:val="Hyperlink"/>
    <w:basedOn w:val="Privzetapisavaodstavka"/>
    <w:uiPriority w:val="99"/>
    <w:unhideWhenUsed/>
    <w:rsid w:val="006D79ED"/>
    <w:rPr>
      <w:color w:val="0563C1" w:themeColor="hyperlink"/>
      <w:u w:val="single"/>
    </w:rPr>
  </w:style>
  <w:style w:type="character" w:styleId="Nerazreenaomemba">
    <w:name w:val="Unresolved Mention"/>
    <w:basedOn w:val="Privzetapisavaodstavka"/>
    <w:uiPriority w:val="99"/>
    <w:semiHidden/>
    <w:unhideWhenUsed/>
    <w:rsid w:val="006D79ED"/>
    <w:rPr>
      <w:color w:val="605E5C"/>
      <w:shd w:val="clear" w:color="auto" w:fill="E1DFDD"/>
    </w:rPr>
  </w:style>
  <w:style w:type="character" w:styleId="Pripombasklic">
    <w:name w:val="annotation reference"/>
    <w:basedOn w:val="Privzetapisavaodstavka"/>
    <w:uiPriority w:val="99"/>
    <w:semiHidden/>
    <w:unhideWhenUsed/>
    <w:rsid w:val="006D79ED"/>
    <w:rPr>
      <w:sz w:val="16"/>
      <w:szCs w:val="16"/>
    </w:rPr>
  </w:style>
  <w:style w:type="paragraph" w:styleId="Pripombabesedilo">
    <w:name w:val="annotation text"/>
    <w:basedOn w:val="Navaden"/>
    <w:link w:val="PripombabesediloZnak"/>
    <w:uiPriority w:val="99"/>
    <w:semiHidden/>
    <w:unhideWhenUsed/>
    <w:rsid w:val="006D79E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D79ED"/>
    <w:rPr>
      <w:sz w:val="20"/>
      <w:szCs w:val="20"/>
    </w:rPr>
  </w:style>
  <w:style w:type="paragraph" w:styleId="Zadevapripombe">
    <w:name w:val="annotation subject"/>
    <w:basedOn w:val="Pripombabesedilo"/>
    <w:next w:val="Pripombabesedilo"/>
    <w:link w:val="ZadevapripombeZnak"/>
    <w:uiPriority w:val="99"/>
    <w:semiHidden/>
    <w:unhideWhenUsed/>
    <w:rsid w:val="006D79ED"/>
    <w:rPr>
      <w:b/>
      <w:bCs/>
    </w:rPr>
  </w:style>
  <w:style w:type="character" w:customStyle="1" w:styleId="ZadevapripombeZnak">
    <w:name w:val="Zadeva pripombe Znak"/>
    <w:basedOn w:val="PripombabesediloZnak"/>
    <w:link w:val="Zadevapripombe"/>
    <w:uiPriority w:val="99"/>
    <w:semiHidden/>
    <w:rsid w:val="006D79ED"/>
    <w:rPr>
      <w:b/>
      <w:bCs/>
      <w:sz w:val="20"/>
      <w:szCs w:val="20"/>
    </w:rPr>
  </w:style>
  <w:style w:type="character" w:styleId="SledenaHiperpovezava">
    <w:name w:val="FollowedHyperlink"/>
    <w:basedOn w:val="Privzetapisavaodstavka"/>
    <w:uiPriority w:val="99"/>
    <w:semiHidden/>
    <w:unhideWhenUsed/>
    <w:rsid w:val="00F374BB"/>
    <w:rPr>
      <w:color w:val="954F72" w:themeColor="followedHyperlink"/>
      <w:u w:val="single"/>
    </w:rPr>
  </w:style>
  <w:style w:type="paragraph" w:styleId="Revizija">
    <w:name w:val="Revision"/>
    <w:hidden/>
    <w:uiPriority w:val="99"/>
    <w:semiHidden/>
    <w:rsid w:val="001D0870"/>
    <w:pPr>
      <w:spacing w:after="0" w:line="240" w:lineRule="auto"/>
    </w:pPr>
  </w:style>
  <w:style w:type="paragraph" w:styleId="Glava">
    <w:name w:val="header"/>
    <w:basedOn w:val="Navaden"/>
    <w:link w:val="GlavaZnak"/>
    <w:uiPriority w:val="99"/>
    <w:unhideWhenUsed/>
    <w:rsid w:val="003D69F7"/>
    <w:pPr>
      <w:tabs>
        <w:tab w:val="center" w:pos="4536"/>
        <w:tab w:val="right" w:pos="9072"/>
      </w:tabs>
      <w:spacing w:after="0" w:line="240" w:lineRule="auto"/>
    </w:pPr>
  </w:style>
  <w:style w:type="character" w:customStyle="1" w:styleId="GlavaZnak">
    <w:name w:val="Glava Znak"/>
    <w:basedOn w:val="Privzetapisavaodstavka"/>
    <w:link w:val="Glava"/>
    <w:uiPriority w:val="99"/>
    <w:rsid w:val="003D69F7"/>
  </w:style>
  <w:style w:type="paragraph" w:styleId="Noga">
    <w:name w:val="footer"/>
    <w:basedOn w:val="Navaden"/>
    <w:link w:val="NogaZnak"/>
    <w:uiPriority w:val="99"/>
    <w:unhideWhenUsed/>
    <w:rsid w:val="003D69F7"/>
    <w:pPr>
      <w:tabs>
        <w:tab w:val="center" w:pos="4536"/>
        <w:tab w:val="right" w:pos="9072"/>
      </w:tabs>
      <w:spacing w:after="0" w:line="240" w:lineRule="auto"/>
    </w:pPr>
  </w:style>
  <w:style w:type="character" w:customStyle="1" w:styleId="NogaZnak">
    <w:name w:val="Noga Znak"/>
    <w:basedOn w:val="Privzetapisavaodstavka"/>
    <w:link w:val="Noga"/>
    <w:uiPriority w:val="99"/>
    <w:rsid w:val="003D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8426">
      <w:bodyDiv w:val="1"/>
      <w:marLeft w:val="0"/>
      <w:marRight w:val="0"/>
      <w:marTop w:val="0"/>
      <w:marBottom w:val="0"/>
      <w:divBdr>
        <w:top w:val="none" w:sz="0" w:space="0" w:color="auto"/>
        <w:left w:val="none" w:sz="0" w:space="0" w:color="auto"/>
        <w:bottom w:val="none" w:sz="0" w:space="0" w:color="auto"/>
        <w:right w:val="none" w:sz="0" w:space="0" w:color="auto"/>
      </w:divBdr>
      <w:divsChild>
        <w:div w:id="1050492118">
          <w:marLeft w:val="0"/>
          <w:marRight w:val="0"/>
          <w:marTop w:val="0"/>
          <w:marBottom w:val="0"/>
          <w:divBdr>
            <w:top w:val="none" w:sz="0" w:space="0" w:color="auto"/>
            <w:left w:val="none" w:sz="0" w:space="0" w:color="auto"/>
            <w:bottom w:val="none" w:sz="0" w:space="0" w:color="auto"/>
            <w:right w:val="none" w:sz="0" w:space="0" w:color="auto"/>
          </w:divBdr>
        </w:div>
        <w:div w:id="23604491">
          <w:marLeft w:val="0"/>
          <w:marRight w:val="0"/>
          <w:marTop w:val="0"/>
          <w:marBottom w:val="0"/>
          <w:divBdr>
            <w:top w:val="none" w:sz="0" w:space="0" w:color="auto"/>
            <w:left w:val="none" w:sz="0" w:space="0" w:color="auto"/>
            <w:bottom w:val="none" w:sz="0" w:space="0" w:color="auto"/>
            <w:right w:val="none" w:sz="0" w:space="0" w:color="auto"/>
          </w:divBdr>
        </w:div>
      </w:divsChild>
    </w:div>
    <w:div w:id="331495636">
      <w:bodyDiv w:val="1"/>
      <w:marLeft w:val="0"/>
      <w:marRight w:val="0"/>
      <w:marTop w:val="0"/>
      <w:marBottom w:val="0"/>
      <w:divBdr>
        <w:top w:val="none" w:sz="0" w:space="0" w:color="auto"/>
        <w:left w:val="none" w:sz="0" w:space="0" w:color="auto"/>
        <w:bottom w:val="none" w:sz="0" w:space="0" w:color="auto"/>
        <w:right w:val="none" w:sz="0" w:space="0" w:color="auto"/>
      </w:divBdr>
      <w:divsChild>
        <w:div w:id="190651390">
          <w:marLeft w:val="0"/>
          <w:marRight w:val="0"/>
          <w:marTop w:val="0"/>
          <w:marBottom w:val="0"/>
          <w:divBdr>
            <w:top w:val="none" w:sz="0" w:space="0" w:color="auto"/>
            <w:left w:val="none" w:sz="0" w:space="0" w:color="auto"/>
            <w:bottom w:val="none" w:sz="0" w:space="0" w:color="auto"/>
            <w:right w:val="none" w:sz="0" w:space="0" w:color="auto"/>
          </w:divBdr>
        </w:div>
        <w:div w:id="42030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skp-drustvo.si/wp-content/uploads/2023/11/SL-Sofinancira-Evropska-unija_logo.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ztok.ilc@jakrs.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tok.ilc@jakrs.s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ztok.ilc@jakrs.si" TargetMode="External"/><Relationship Id="rId4" Type="http://schemas.openxmlformats.org/officeDocument/2006/relationships/webSettings" Target="webSettings.xml"/><Relationship Id="rId9" Type="http://schemas.openxmlformats.org/officeDocument/2006/relationships/hyperlink" Target="mailto:iztok.ilc@jakrs.si" TargetMode="External"/><Relationship Id="rId1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738</Words>
  <Characters>4211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Iztok Ilc</dc:creator>
  <cp:keywords/>
  <dc:description/>
  <cp:lastModifiedBy>Petra Kavčič</cp:lastModifiedBy>
  <cp:revision>27</cp:revision>
  <dcterms:created xsi:type="dcterms:W3CDTF">2025-03-12T10:16:00Z</dcterms:created>
  <dcterms:modified xsi:type="dcterms:W3CDTF">2025-04-17T07:59:00Z</dcterms:modified>
</cp:coreProperties>
</file>