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blLook w:val="04A0" w:firstRow="1" w:lastRow="0" w:firstColumn="1" w:lastColumn="0" w:noHBand="0" w:noVBand="1"/>
      </w:tblPr>
      <w:tblGrid>
        <w:gridCol w:w="9322"/>
      </w:tblGrid>
      <w:tr w:rsidR="003E6BC7" w:rsidRPr="00200063" w14:paraId="138591CD" w14:textId="77777777" w:rsidTr="00EE1C8F">
        <w:trPr>
          <w:trHeight w:val="287"/>
        </w:trPr>
        <w:tc>
          <w:tcPr>
            <w:tcW w:w="9322" w:type="dxa"/>
            <w:shd w:val="clear" w:color="auto" w:fill="FAE2D5"/>
          </w:tcPr>
          <w:p w14:paraId="701E3EE3" w14:textId="77777777" w:rsidR="003E6BC7" w:rsidRPr="00D465C0" w:rsidRDefault="003E6BC7" w:rsidP="005304D7">
            <w:pPr>
              <w:jc w:val="center"/>
              <w:outlineLvl w:val="0"/>
              <w:rPr>
                <w:rFonts w:ascii="Times New Roman" w:eastAsia="Calibri" w:hAnsi="Times New Roman" w:cs="Times New Roman"/>
                <w:b/>
                <w:szCs w:val="20"/>
                <w:lang w:val="sl-SI"/>
              </w:rPr>
            </w:pPr>
          </w:p>
          <w:p w14:paraId="535F8BDD" w14:textId="494D8034" w:rsidR="003E6BC7" w:rsidRPr="00D465C0" w:rsidRDefault="005304D7" w:rsidP="005304D7">
            <w:pPr>
              <w:jc w:val="center"/>
              <w:outlineLvl w:val="0"/>
              <w:rPr>
                <w:rFonts w:ascii="Times New Roman" w:eastAsia="Calibri" w:hAnsi="Times New Roman" w:cs="Times New Roman"/>
                <w:b/>
                <w:bCs/>
                <w:szCs w:val="20"/>
                <w:lang w:val="sl-SI"/>
              </w:rPr>
            </w:pPr>
            <w:r w:rsidRPr="00D465C0">
              <w:rPr>
                <w:rFonts w:ascii="Times New Roman" w:hAnsi="Times New Roman" w:cs="Times New Roman"/>
                <w:b/>
                <w:bCs/>
                <w:szCs w:val="20"/>
                <w:lang w:val="sl-SI"/>
              </w:rPr>
              <w:t xml:space="preserve">Priloga št. </w:t>
            </w:r>
            <w:r w:rsidR="002066AC" w:rsidRPr="00D465C0">
              <w:rPr>
                <w:rFonts w:ascii="Times New Roman" w:hAnsi="Times New Roman" w:cs="Times New Roman"/>
                <w:b/>
                <w:bCs/>
                <w:szCs w:val="20"/>
                <w:lang w:val="sl-SI"/>
              </w:rPr>
              <w:t>1</w:t>
            </w:r>
            <w:r w:rsidRPr="00D465C0">
              <w:rPr>
                <w:rFonts w:ascii="Times New Roman" w:hAnsi="Times New Roman" w:cs="Times New Roman"/>
                <w:b/>
                <w:bCs/>
                <w:szCs w:val="20"/>
                <w:lang w:val="sl-SI"/>
              </w:rPr>
              <w:t xml:space="preserve"> - </w:t>
            </w:r>
            <w:r w:rsidR="003E6BC7" w:rsidRPr="00D465C0">
              <w:rPr>
                <w:rFonts w:ascii="Times New Roman" w:hAnsi="Times New Roman" w:cs="Times New Roman"/>
                <w:b/>
                <w:bCs/>
                <w:szCs w:val="20"/>
                <w:lang w:val="sl-SI"/>
              </w:rPr>
              <w:t>IZJAVE PRIJAVITELJA O IZPOLNJEVANJU IN SPREJEMANJU RAZPISNIH POGOJEV</w:t>
            </w:r>
          </w:p>
        </w:tc>
      </w:tr>
    </w:tbl>
    <w:p w14:paraId="06372A43" w14:textId="77777777" w:rsidR="003E6BC7" w:rsidRPr="00D465C0" w:rsidRDefault="003E6BC7" w:rsidP="003E6BC7">
      <w:pPr>
        <w:rPr>
          <w:rFonts w:ascii="Times New Roman" w:hAnsi="Times New Roman" w:cs="Times New Roman"/>
          <w:szCs w:val="20"/>
          <w:lang w:val="sl-SI"/>
        </w:rPr>
      </w:pPr>
    </w:p>
    <w:p w14:paraId="0D5CF614" w14:textId="77777777" w:rsidR="003E6BC7" w:rsidRPr="00D465C0" w:rsidRDefault="003E6BC7" w:rsidP="003E6BC7">
      <w:pPr>
        <w:pStyle w:val="Napis"/>
        <w:jc w:val="both"/>
        <w:rPr>
          <w:b w:val="0"/>
          <w:bCs w:val="0"/>
          <w:sz w:val="20"/>
        </w:rPr>
      </w:pPr>
      <w:bookmarkStart w:id="0" w:name="_Ref179968032"/>
      <w:bookmarkStart w:id="1" w:name="_Toc179970860"/>
      <w:bookmarkStart w:id="2" w:name="_Toc1799710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5427"/>
      </w:tblGrid>
      <w:tr w:rsidR="00D465C0" w:rsidRPr="00D465C0" w14:paraId="395BC853" w14:textId="77777777" w:rsidTr="00EE1C8F">
        <w:tc>
          <w:tcPr>
            <w:tcW w:w="3652" w:type="dxa"/>
            <w:shd w:val="clear" w:color="auto" w:fill="FAE2D5"/>
            <w:vAlign w:val="center"/>
          </w:tcPr>
          <w:p w14:paraId="42591769" w14:textId="77777777" w:rsidR="003E6BC7" w:rsidRPr="00D465C0" w:rsidRDefault="003E6BC7" w:rsidP="00EE1C8F">
            <w:pPr>
              <w:spacing w:after="120"/>
              <w:rPr>
                <w:rFonts w:ascii="Times New Roman" w:hAnsi="Times New Roman" w:cs="Times New Roman"/>
                <w:szCs w:val="20"/>
                <w:lang w:val="sl-SI"/>
              </w:rPr>
            </w:pPr>
            <w:r w:rsidRPr="00D465C0">
              <w:rPr>
                <w:rFonts w:ascii="Times New Roman" w:hAnsi="Times New Roman" w:cs="Times New Roman"/>
                <w:szCs w:val="20"/>
                <w:lang w:val="sl-SI"/>
              </w:rPr>
              <w:t>Naziv prijavitelja</w:t>
            </w:r>
          </w:p>
        </w:tc>
        <w:tc>
          <w:tcPr>
            <w:tcW w:w="5560" w:type="dxa"/>
            <w:vAlign w:val="center"/>
          </w:tcPr>
          <w:p w14:paraId="6EE3EF2F" w14:textId="77777777" w:rsidR="003E6BC7" w:rsidRPr="00D465C0" w:rsidRDefault="003E6BC7" w:rsidP="00EE1C8F">
            <w:pPr>
              <w:rPr>
                <w:rFonts w:ascii="Times New Roman" w:hAnsi="Times New Roman" w:cs="Times New Roman"/>
                <w:szCs w:val="20"/>
                <w:lang w:val="sl-SI"/>
              </w:rPr>
            </w:pPr>
          </w:p>
        </w:tc>
      </w:tr>
      <w:tr w:rsidR="003E6BC7" w:rsidRPr="00200063" w14:paraId="595A135B" w14:textId="77777777" w:rsidTr="00EE1C8F">
        <w:tc>
          <w:tcPr>
            <w:tcW w:w="3652" w:type="dxa"/>
            <w:shd w:val="clear" w:color="auto" w:fill="FAE2D5"/>
            <w:vAlign w:val="center"/>
          </w:tcPr>
          <w:p w14:paraId="1120E183" w14:textId="77777777" w:rsidR="003E6BC7" w:rsidRPr="00D465C0" w:rsidRDefault="003E6BC7" w:rsidP="00EE1C8F">
            <w:pPr>
              <w:spacing w:after="120"/>
              <w:rPr>
                <w:rFonts w:ascii="Times New Roman" w:hAnsi="Times New Roman" w:cs="Times New Roman"/>
                <w:szCs w:val="20"/>
                <w:lang w:val="sl-SI"/>
              </w:rPr>
            </w:pPr>
            <w:r w:rsidRPr="00D465C0">
              <w:rPr>
                <w:rFonts w:ascii="Times New Roman" w:hAnsi="Times New Roman" w:cs="Times New Roman"/>
                <w:szCs w:val="20"/>
                <w:lang w:val="sl-SI"/>
              </w:rPr>
              <w:t xml:space="preserve">Odgovorna oseba </w:t>
            </w:r>
            <w:r w:rsidRPr="00D465C0">
              <w:rPr>
                <w:rFonts w:ascii="Times New Roman" w:hAnsi="Times New Roman" w:cs="Times New Roman"/>
                <w:i/>
                <w:iCs/>
                <w:szCs w:val="20"/>
                <w:lang w:val="sl-SI"/>
              </w:rPr>
              <w:t>(ime in priimek ter naziv)</w:t>
            </w:r>
          </w:p>
        </w:tc>
        <w:tc>
          <w:tcPr>
            <w:tcW w:w="5560" w:type="dxa"/>
            <w:vAlign w:val="center"/>
          </w:tcPr>
          <w:p w14:paraId="35780B66" w14:textId="77777777" w:rsidR="003E6BC7" w:rsidRPr="00D465C0" w:rsidRDefault="003E6BC7" w:rsidP="00EE1C8F">
            <w:pPr>
              <w:rPr>
                <w:rFonts w:ascii="Times New Roman" w:hAnsi="Times New Roman" w:cs="Times New Roman"/>
                <w:szCs w:val="20"/>
                <w:lang w:val="sl-SI"/>
              </w:rPr>
            </w:pPr>
          </w:p>
        </w:tc>
      </w:tr>
    </w:tbl>
    <w:p w14:paraId="6FA578F3" w14:textId="77777777" w:rsidR="003E6BC7" w:rsidRPr="00D465C0" w:rsidRDefault="003E6BC7" w:rsidP="003E6BC7">
      <w:pPr>
        <w:pStyle w:val="Napis"/>
        <w:jc w:val="both"/>
        <w:rPr>
          <w:b w:val="0"/>
          <w:bCs w:val="0"/>
          <w:sz w:val="20"/>
        </w:rPr>
      </w:pPr>
    </w:p>
    <w:p w14:paraId="3A1DFBE3" w14:textId="77777777" w:rsidR="003E6BC7" w:rsidRPr="00D465C0" w:rsidRDefault="003E6BC7" w:rsidP="003E6BC7">
      <w:pPr>
        <w:pStyle w:val="Napis"/>
        <w:jc w:val="both"/>
        <w:rPr>
          <w:b w:val="0"/>
          <w:bCs w:val="0"/>
          <w:sz w:val="20"/>
          <w:lang w:eastAsia="de-DE"/>
        </w:rPr>
      </w:pPr>
      <w:r w:rsidRPr="00D465C0">
        <w:rPr>
          <w:b w:val="0"/>
          <w:bCs w:val="0"/>
          <w:sz w:val="20"/>
          <w:lang w:eastAsia="de-DE"/>
        </w:rPr>
        <w:t>Izjavljamo, da smo seznanjeni z vsebino Javnega razpisa za sofinanciranje izdelave zvočnih in elektronskih knjig v okviru neposredno potrjene operacije »Razvoj digitalnega založništva« (OZNAKA JR1-RDZ-2025, v nadaljevanju: javni razpis) ter v celoti sprejemamo pogoje, merila in ostala določila razpisne dokumentacije. Potrjujemo, da je vsebinski, finančni in terminski načrt operacije izvedljiv ter da so kazalniki dosegljivi v skladu z roki, določenimi v javnem razpisu. S podpisom te izjave podpisujemo vlogo kot celoto.</w:t>
      </w:r>
    </w:p>
    <w:p w14:paraId="2B5505D0" w14:textId="77777777" w:rsidR="003E6BC7" w:rsidRPr="00D465C0" w:rsidRDefault="003E6BC7" w:rsidP="003E6BC7">
      <w:pPr>
        <w:rPr>
          <w:rFonts w:ascii="Times New Roman" w:hAnsi="Times New Roman" w:cs="Times New Roman"/>
          <w:szCs w:val="20"/>
          <w:lang w:val="sl-SI"/>
        </w:rPr>
      </w:pPr>
    </w:p>
    <w:p w14:paraId="77CCC7F0" w14:textId="77777777" w:rsidR="003E6BC7" w:rsidRPr="00D465C0" w:rsidRDefault="003E6BC7" w:rsidP="003E6BC7">
      <w:pPr>
        <w:rPr>
          <w:rFonts w:ascii="Times New Roman" w:hAnsi="Times New Roman" w:cs="Times New Roman"/>
          <w:b/>
          <w:bCs/>
          <w:szCs w:val="20"/>
          <w:lang w:val="sl-SI"/>
        </w:rPr>
      </w:pPr>
      <w:r w:rsidRPr="00D465C0">
        <w:rPr>
          <w:rFonts w:ascii="Times New Roman" w:hAnsi="Times New Roman" w:cs="Times New Roman"/>
          <w:szCs w:val="20"/>
          <w:lang w:val="sl-SI" w:eastAsia="de-DE"/>
        </w:rPr>
        <w:t>Pod materialno in kazensko odgovornostjo izjavljamo, da so podatki, podani v vlogi na</w:t>
      </w:r>
      <w:r w:rsidRPr="00D465C0">
        <w:rPr>
          <w:rFonts w:ascii="Times New Roman" w:hAnsi="Times New Roman" w:cs="Times New Roman"/>
          <w:szCs w:val="20"/>
          <w:lang w:val="sl-SI"/>
        </w:rPr>
        <w:t xml:space="preserve"> </w:t>
      </w:r>
      <w:r w:rsidRPr="00D465C0">
        <w:rPr>
          <w:rStyle w:val="cf01"/>
          <w:rFonts w:ascii="Times New Roman" w:hAnsi="Times New Roman" w:cs="Times New Roman"/>
          <w:sz w:val="20"/>
          <w:szCs w:val="20"/>
          <w:lang w:val="sl-SI"/>
        </w:rPr>
        <w:t>javni razpis, resnični</w:t>
      </w:r>
      <w:r w:rsidRPr="00D465C0">
        <w:rPr>
          <w:rFonts w:ascii="Times New Roman" w:hAnsi="Times New Roman" w:cs="Times New Roman"/>
          <w:szCs w:val="20"/>
          <w:lang w:val="sl-SI" w:eastAsia="de-DE"/>
        </w:rPr>
        <w:t xml:space="preserve">, ne vsebujejo lažnih, zavajajočih, netočnih in nepopolnih podatkov ter da kopije priloženih listin ustrezajo originalu. Za podane podatke, njihovo resničnost in ustreznost kopij prevzemamo vso odgovornost. </w:t>
      </w:r>
    </w:p>
    <w:p w14:paraId="061F380E" w14:textId="77777777" w:rsidR="003E6BC7" w:rsidRPr="00D465C0" w:rsidRDefault="003E6BC7" w:rsidP="003E6BC7">
      <w:pPr>
        <w:rPr>
          <w:rFonts w:ascii="Times New Roman" w:hAnsi="Times New Roman" w:cs="Times New Roman"/>
          <w:szCs w:val="20"/>
          <w:lang w:val="sl-SI"/>
        </w:rPr>
      </w:pPr>
    </w:p>
    <w:p w14:paraId="76B619EB" w14:textId="77777777" w:rsidR="003E6BC7" w:rsidRPr="00D465C0" w:rsidRDefault="003E6BC7" w:rsidP="003E6BC7">
      <w:pPr>
        <w:rPr>
          <w:rFonts w:ascii="Times New Roman" w:hAnsi="Times New Roman" w:cs="Times New Roman"/>
          <w:szCs w:val="20"/>
          <w:lang w:val="sl-SI"/>
        </w:rPr>
      </w:pPr>
      <w:r w:rsidRPr="00D465C0">
        <w:rPr>
          <w:rFonts w:ascii="Times New Roman" w:hAnsi="Times New Roman" w:cs="Times New Roman"/>
          <w:szCs w:val="20"/>
          <w:lang w:val="sl-SI"/>
        </w:rPr>
        <w:t>Izjavljamo, da:</w:t>
      </w:r>
    </w:p>
    <w:p w14:paraId="430D4C59" w14:textId="77777777" w:rsidR="003E6BC7" w:rsidRPr="00D465C0" w:rsidRDefault="003E6BC7" w:rsidP="003E6BC7">
      <w:pPr>
        <w:rPr>
          <w:rFonts w:ascii="Times New Roman" w:hAnsi="Times New Roman" w:cs="Times New Roman"/>
          <w:szCs w:val="20"/>
          <w:lang w:val="sl-SI"/>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941"/>
      </w:tblGrid>
      <w:tr w:rsidR="00D465C0" w:rsidRPr="00D465C0" w14:paraId="0B829160" w14:textId="77777777" w:rsidTr="00BA517B">
        <w:tc>
          <w:tcPr>
            <w:tcW w:w="8647" w:type="dxa"/>
            <w:shd w:val="clear" w:color="auto" w:fill="FAE2D5"/>
            <w:vAlign w:val="center"/>
          </w:tcPr>
          <w:p w14:paraId="7036D576" w14:textId="537CFD9D" w:rsidR="003E6BC7" w:rsidRPr="00D465C0" w:rsidRDefault="003E6BC7" w:rsidP="009B2629">
            <w:pPr>
              <w:pStyle w:val="Odstavekseznama"/>
              <w:numPr>
                <w:ilvl w:val="0"/>
                <w:numId w:val="37"/>
              </w:numPr>
              <w:spacing w:after="200"/>
              <w:rPr>
                <w:rFonts w:asciiTheme="majorHAnsi" w:eastAsia="MS Mincho" w:hAnsiTheme="majorHAnsi" w:cstheme="majorHAnsi"/>
                <w:bCs/>
                <w:sz w:val="16"/>
                <w:szCs w:val="16"/>
                <w:lang w:val="sl-SI"/>
              </w:rPr>
            </w:pPr>
            <w:r w:rsidRPr="00D465C0">
              <w:rPr>
                <w:rFonts w:asciiTheme="majorHAnsi" w:eastAsia="MS Mincho" w:hAnsiTheme="majorHAnsi" w:cstheme="majorHAnsi"/>
                <w:bCs/>
                <w:sz w:val="16"/>
                <w:szCs w:val="16"/>
                <w:lang w:val="sl-SI"/>
              </w:rPr>
              <w:t xml:space="preserve">smo MSP podjetje, ki deluje na področju razpisa in izpolnjujemo splošne in posebne pogoje za sodelovanje na razpisu. Kot podjetje razumemo vsako pravno ali fizično osebo, ki se ukvarja z gospodarsko dejavnostjo, ne glede na njeno pravno obliko. To zlasti vključuje samozaposlene osebe in družinska podjetja, ki se ukvarjajo z obrtjo ali drugimi dejavnostmi, ter partnerska podjetja ali združenja, ki se redno ukvarjajo z gospodarsko dejavnostjo); neprofitne organizacije, društva, javni zavodi, javni skladi idr. (Priporočilo Komisije 2003/361/ES z dne 6. maja 2003 o opredelitvi </w:t>
            </w:r>
            <w:proofErr w:type="spellStart"/>
            <w:r w:rsidRPr="00D465C0">
              <w:rPr>
                <w:rFonts w:asciiTheme="majorHAnsi" w:eastAsia="MS Mincho" w:hAnsiTheme="majorHAnsi" w:cstheme="majorHAnsi"/>
                <w:bCs/>
                <w:sz w:val="16"/>
                <w:szCs w:val="16"/>
                <w:lang w:val="sl-SI"/>
              </w:rPr>
              <w:t>mikro</w:t>
            </w:r>
            <w:proofErr w:type="spellEnd"/>
            <w:r w:rsidRPr="00D465C0">
              <w:rPr>
                <w:rFonts w:asciiTheme="majorHAnsi" w:eastAsia="MS Mincho" w:hAnsiTheme="majorHAnsi" w:cstheme="majorHAnsi"/>
                <w:bCs/>
                <w:sz w:val="16"/>
                <w:szCs w:val="16"/>
                <w:lang w:val="sl-SI"/>
              </w:rPr>
              <w:t>, malih in srednje velikih podjetij, Uradni list L 124, str. 36-41, z dne 20. maja 2003).</w:t>
            </w:r>
            <w:r w:rsidRPr="00D465C0">
              <w:rPr>
                <w:rStyle w:val="Sprotnaopomba-sklic"/>
                <w:rFonts w:asciiTheme="majorHAnsi" w:eastAsia="MS Mincho" w:hAnsiTheme="majorHAnsi" w:cstheme="majorHAnsi"/>
                <w:bCs/>
                <w:sz w:val="16"/>
                <w:szCs w:val="16"/>
                <w:lang w:val="sl-SI"/>
              </w:rPr>
              <w:footnoteReference w:id="1"/>
            </w:r>
            <w:r w:rsidRPr="00D465C0">
              <w:rPr>
                <w:rFonts w:asciiTheme="majorHAnsi" w:eastAsia="MS Mincho" w:hAnsiTheme="majorHAnsi" w:cstheme="majorHAnsi"/>
                <w:bCs/>
                <w:sz w:val="16"/>
                <w:szCs w:val="16"/>
                <w:lang w:val="sl-SI"/>
              </w:rPr>
              <w:t xml:space="preserve"> </w:t>
            </w:r>
          </w:p>
          <w:p w14:paraId="02A7F5A0" w14:textId="3FEF8DD8" w:rsidR="003E6BC7" w:rsidRPr="00D465C0" w:rsidRDefault="006B0946" w:rsidP="00EE1C8F">
            <w:pPr>
              <w:spacing w:after="200"/>
              <w:rPr>
                <w:rFonts w:asciiTheme="majorHAnsi" w:eastAsia="MS Mincho" w:hAnsiTheme="majorHAnsi" w:cstheme="majorHAnsi"/>
                <w:b/>
                <w:sz w:val="16"/>
                <w:szCs w:val="16"/>
                <w:lang w:val="sl-SI"/>
              </w:rPr>
            </w:pPr>
            <w:r w:rsidRPr="00D465C0">
              <w:rPr>
                <w:rFonts w:asciiTheme="majorHAnsi" w:eastAsia="MS Mincho" w:hAnsiTheme="majorHAnsi" w:cstheme="majorHAnsi"/>
                <w:b/>
                <w:sz w:val="16"/>
                <w:szCs w:val="16"/>
                <w:lang w:val="sl-SI"/>
              </w:rPr>
              <w:t>a</w:t>
            </w:r>
            <w:r w:rsidR="003E6BC7" w:rsidRPr="00D465C0">
              <w:rPr>
                <w:rFonts w:asciiTheme="majorHAnsi" w:eastAsia="MS Mincho" w:hAnsiTheme="majorHAnsi" w:cstheme="majorHAnsi"/>
                <w:b/>
                <w:sz w:val="16"/>
                <w:szCs w:val="16"/>
                <w:lang w:val="sl-SI"/>
              </w:rPr>
              <w:t>li</w:t>
            </w:r>
          </w:p>
          <w:p w14:paraId="0086A204" w14:textId="552C70DA" w:rsidR="003E6BC7" w:rsidRPr="00D465C0" w:rsidRDefault="003E6BC7" w:rsidP="009B2629">
            <w:pPr>
              <w:pStyle w:val="Odstavekseznama"/>
              <w:numPr>
                <w:ilvl w:val="0"/>
                <w:numId w:val="37"/>
              </w:numPr>
              <w:spacing w:after="200"/>
              <w:rPr>
                <w:rFonts w:asciiTheme="majorHAnsi" w:hAnsiTheme="majorHAnsi" w:cstheme="majorHAnsi"/>
                <w:sz w:val="16"/>
                <w:szCs w:val="16"/>
                <w:lang w:val="sl-SI"/>
              </w:rPr>
            </w:pPr>
            <w:r w:rsidRPr="00D465C0">
              <w:rPr>
                <w:rFonts w:asciiTheme="majorHAnsi" w:eastAsia="MS Mincho" w:hAnsiTheme="majorHAnsi" w:cstheme="majorHAnsi"/>
                <w:bCs/>
                <w:sz w:val="16"/>
                <w:szCs w:val="16"/>
                <w:lang w:val="sl-SI"/>
              </w:rPr>
              <w:t xml:space="preserve">smo javni zavod, ki zaposluje več kot 250 oseb in ima letni promet, ki presega 50 milijonov EUR, in/ali letno bilančno vsoto, ki presega 43 milijonov EUR – torej ne ustreza definiciji MSP iz Priporočila Komisije 2003/361/ES z dne 6. maja 2003 o opredelitvi </w:t>
            </w:r>
            <w:proofErr w:type="spellStart"/>
            <w:r w:rsidRPr="00D465C0">
              <w:rPr>
                <w:rFonts w:asciiTheme="majorHAnsi" w:eastAsia="MS Mincho" w:hAnsiTheme="majorHAnsi" w:cstheme="majorHAnsi"/>
                <w:bCs/>
                <w:sz w:val="16"/>
                <w:szCs w:val="16"/>
                <w:lang w:val="sl-SI"/>
              </w:rPr>
              <w:t>mikro</w:t>
            </w:r>
            <w:proofErr w:type="spellEnd"/>
            <w:r w:rsidRPr="00D465C0">
              <w:rPr>
                <w:rFonts w:asciiTheme="majorHAnsi" w:eastAsia="MS Mincho" w:hAnsiTheme="majorHAnsi" w:cstheme="majorHAnsi"/>
                <w:bCs/>
                <w:sz w:val="16"/>
                <w:szCs w:val="16"/>
                <w:lang w:val="sl-SI"/>
              </w:rPr>
              <w:t>, malih in srednje velikih podjetij, Uradni list L 124, str. 36-41, z dne 20. maja 2003</w:t>
            </w:r>
            <w:r w:rsidR="004921B8" w:rsidRPr="00D465C0">
              <w:rPr>
                <w:rFonts w:asciiTheme="majorHAnsi" w:eastAsia="MS Mincho" w:hAnsiTheme="majorHAnsi" w:cstheme="majorHAnsi"/>
                <w:bCs/>
                <w:sz w:val="16"/>
                <w:szCs w:val="16"/>
                <w:lang w:val="sl-SI"/>
              </w:rPr>
              <w:t>;</w:t>
            </w:r>
          </w:p>
        </w:tc>
        <w:tc>
          <w:tcPr>
            <w:tcW w:w="941" w:type="dxa"/>
            <w:vAlign w:val="center"/>
          </w:tcPr>
          <w:p w14:paraId="48023159" w14:textId="54FFBAA6" w:rsidR="003E6BC7" w:rsidRPr="00D465C0" w:rsidRDefault="003E6BC7" w:rsidP="00EE1C8F">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72BEF28" w14:textId="77777777" w:rsidR="003E6BC7" w:rsidRPr="00D465C0" w:rsidRDefault="003E6BC7" w:rsidP="00EE1C8F">
            <w:pPr>
              <w:spacing w:after="160"/>
              <w:contextualSpacing/>
              <w:rPr>
                <w:rFonts w:asciiTheme="majorHAnsi" w:hAnsiTheme="majorHAnsi" w:cstheme="majorHAnsi"/>
                <w:szCs w:val="20"/>
                <w:lang w:val="sl-SI"/>
              </w:rPr>
            </w:pPr>
          </w:p>
        </w:tc>
      </w:tr>
      <w:tr w:rsidR="00D465C0" w:rsidRPr="00D465C0" w14:paraId="40732F52" w14:textId="77777777" w:rsidTr="00BA517B">
        <w:tc>
          <w:tcPr>
            <w:tcW w:w="8647" w:type="dxa"/>
            <w:shd w:val="clear" w:color="auto" w:fill="FAE2D5"/>
            <w:vAlign w:val="center"/>
          </w:tcPr>
          <w:p w14:paraId="7B24F897" w14:textId="3074C09C" w:rsidR="00F81D8A" w:rsidRPr="00D465C0" w:rsidRDefault="00F81D8A" w:rsidP="009B2629">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imamo </w:t>
            </w:r>
            <w:r w:rsidR="002066AC" w:rsidRPr="00D465C0">
              <w:rPr>
                <w:rFonts w:asciiTheme="majorHAnsi" w:hAnsiTheme="majorHAnsi" w:cstheme="majorHAnsi"/>
                <w:sz w:val="16"/>
                <w:szCs w:val="16"/>
                <w:lang w:val="sl-SI"/>
              </w:rPr>
              <w:t xml:space="preserve">na dan oddaje vloge </w:t>
            </w:r>
            <w:r w:rsidRPr="00D465C0">
              <w:rPr>
                <w:rFonts w:asciiTheme="majorHAnsi" w:hAnsiTheme="majorHAnsi" w:cstheme="majorHAnsi"/>
                <w:sz w:val="16"/>
                <w:szCs w:val="16"/>
                <w:lang w:val="sl-SI"/>
              </w:rPr>
              <w:t>sedež, poslovno enoto ali podružnico na programskem območju Kohezijske regije Vzhodna Slovenija ali Kohezijske regije Zahodna Slovenija. Lokacija sedeža, poslovne enote ali podružnice mora biti na dan oddaje vloge vpisana v Poslovni register Slovenije oziroma v Sodni register</w:t>
            </w:r>
            <w:r w:rsidR="004921B8" w:rsidRPr="00D465C0">
              <w:rPr>
                <w:rFonts w:asciiTheme="majorHAnsi" w:hAnsiTheme="majorHAnsi" w:cstheme="majorHAnsi"/>
                <w:sz w:val="16"/>
                <w:szCs w:val="16"/>
                <w:lang w:val="sl-SI"/>
              </w:rPr>
              <w:t>;</w:t>
            </w:r>
          </w:p>
        </w:tc>
        <w:tc>
          <w:tcPr>
            <w:tcW w:w="941" w:type="dxa"/>
            <w:vAlign w:val="center"/>
          </w:tcPr>
          <w:p w14:paraId="0FDC6E3C" w14:textId="63805674"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5461A13B" w14:textId="77777777" w:rsidR="00F81D8A" w:rsidRPr="00D465C0" w:rsidRDefault="00F81D8A" w:rsidP="00EE1C8F">
            <w:pPr>
              <w:spacing w:before="120" w:after="160"/>
              <w:contextualSpacing/>
              <w:rPr>
                <w:rFonts w:asciiTheme="majorHAnsi" w:hAnsiTheme="majorHAnsi" w:cstheme="majorHAnsi"/>
                <w:szCs w:val="20"/>
                <w:lang w:val="sl-SI"/>
              </w:rPr>
            </w:pPr>
          </w:p>
        </w:tc>
      </w:tr>
      <w:tr w:rsidR="00D465C0" w:rsidRPr="00D465C0" w14:paraId="21663185" w14:textId="77777777" w:rsidTr="00BA517B">
        <w:tc>
          <w:tcPr>
            <w:tcW w:w="8647" w:type="dxa"/>
            <w:shd w:val="clear" w:color="auto" w:fill="FAE2D5"/>
            <w:vAlign w:val="center"/>
          </w:tcPr>
          <w:p w14:paraId="628C8CBA" w14:textId="09165DF1" w:rsidR="00F81D8A" w:rsidRPr="00D465C0" w:rsidRDefault="00A33B84" w:rsidP="009B2629">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prijavljen</w:t>
            </w:r>
            <w:r w:rsidR="008934A8" w:rsidRPr="00D465C0">
              <w:rPr>
                <w:rFonts w:asciiTheme="majorHAnsi" w:hAnsiTheme="majorHAnsi" w:cstheme="majorHAnsi"/>
                <w:sz w:val="16"/>
                <w:szCs w:val="16"/>
                <w:lang w:val="sl-SI"/>
              </w:rPr>
              <w:t>i</w:t>
            </w:r>
            <w:r w:rsidRPr="00D465C0">
              <w:rPr>
                <w:rFonts w:asciiTheme="majorHAnsi" w:hAnsiTheme="majorHAnsi" w:cstheme="majorHAnsi"/>
                <w:sz w:val="16"/>
                <w:szCs w:val="16"/>
                <w:lang w:val="sl-SI"/>
              </w:rPr>
              <w:t xml:space="preserve"> projekt bomo izvajali v programskem območju Kohezijska regija Vzhodna Slovenija ali Kohezijska regija Zahodna Slovenija</w:t>
            </w:r>
            <w:r w:rsidR="004921B8" w:rsidRPr="00D465C0">
              <w:rPr>
                <w:rFonts w:asciiTheme="majorHAnsi" w:hAnsiTheme="majorHAnsi" w:cstheme="majorHAnsi"/>
                <w:sz w:val="16"/>
                <w:szCs w:val="16"/>
                <w:lang w:val="sl-SI"/>
              </w:rPr>
              <w:t>;</w:t>
            </w:r>
          </w:p>
        </w:tc>
        <w:tc>
          <w:tcPr>
            <w:tcW w:w="941" w:type="dxa"/>
            <w:vAlign w:val="center"/>
          </w:tcPr>
          <w:p w14:paraId="167DB789" w14:textId="7C5C5667"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4FFB8ED" w14:textId="77777777" w:rsidR="00F81D8A" w:rsidRPr="00D465C0" w:rsidRDefault="00F81D8A" w:rsidP="00EE1C8F">
            <w:pPr>
              <w:spacing w:before="120" w:after="160"/>
              <w:contextualSpacing/>
              <w:rPr>
                <w:rFonts w:asciiTheme="majorHAnsi" w:hAnsiTheme="majorHAnsi" w:cstheme="majorHAnsi"/>
                <w:szCs w:val="20"/>
                <w:lang w:val="sl-SI"/>
              </w:rPr>
            </w:pPr>
          </w:p>
        </w:tc>
      </w:tr>
      <w:tr w:rsidR="00D465C0" w:rsidRPr="00D465C0" w14:paraId="1E312E6A" w14:textId="77777777" w:rsidTr="00BA517B">
        <w:tc>
          <w:tcPr>
            <w:tcW w:w="8647" w:type="dxa"/>
            <w:shd w:val="clear" w:color="auto" w:fill="FAE2D5"/>
            <w:vAlign w:val="center"/>
          </w:tcPr>
          <w:p w14:paraId="3AC5B38B" w14:textId="06AF4C95" w:rsidR="00A33B84" w:rsidRPr="00D465C0" w:rsidRDefault="00A33B84" w:rsidP="009B2629">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po oddaji vloge izbranega programskega območja (Kohezijska regija Vzhodna Slovenija ali Kohezijska regija Zahodna Slovenija) ne bomo sprem</w:t>
            </w:r>
            <w:r w:rsidR="004921B8" w:rsidRPr="00D465C0">
              <w:rPr>
                <w:rFonts w:asciiTheme="majorHAnsi" w:hAnsiTheme="majorHAnsi" w:cstheme="majorHAnsi"/>
                <w:sz w:val="16"/>
                <w:szCs w:val="16"/>
                <w:lang w:val="sl-SI"/>
              </w:rPr>
              <w:t>in</w:t>
            </w:r>
            <w:r w:rsidRPr="00D465C0">
              <w:rPr>
                <w:rFonts w:asciiTheme="majorHAnsi" w:hAnsiTheme="majorHAnsi" w:cstheme="majorHAnsi"/>
                <w:sz w:val="16"/>
                <w:szCs w:val="16"/>
                <w:lang w:val="sl-SI"/>
              </w:rPr>
              <w:t>jali</w:t>
            </w:r>
            <w:r w:rsidR="004921B8" w:rsidRPr="00D465C0">
              <w:rPr>
                <w:rFonts w:asciiTheme="majorHAnsi" w:hAnsiTheme="majorHAnsi" w:cstheme="majorHAnsi"/>
                <w:sz w:val="16"/>
                <w:szCs w:val="16"/>
                <w:lang w:val="sl-SI"/>
              </w:rPr>
              <w:t>;</w:t>
            </w:r>
          </w:p>
        </w:tc>
        <w:tc>
          <w:tcPr>
            <w:tcW w:w="941" w:type="dxa"/>
            <w:vAlign w:val="center"/>
          </w:tcPr>
          <w:p w14:paraId="6FF6BE09" w14:textId="25E24AAB"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D85B9AE"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1620CAB4" w14:textId="77777777" w:rsidTr="00BA517B">
        <w:tc>
          <w:tcPr>
            <w:tcW w:w="8647" w:type="dxa"/>
            <w:shd w:val="clear" w:color="auto" w:fill="FAE2D5"/>
            <w:vAlign w:val="center"/>
          </w:tcPr>
          <w:p w14:paraId="5760192E" w14:textId="7BC0EFC0" w:rsidR="00A33B84" w:rsidRPr="00D465C0" w:rsidRDefault="008934A8" w:rsidP="00A33B84">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na dan oddaje vloge do agencije nima</w:t>
            </w:r>
            <w:r w:rsidR="008C18D1"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neporavnanih zapadlih finančnih obveznosti v višini 50 evrov ali več, pri čemer neporavnane obveznosti izhajajo iz naslova pogodb o sofinanciranju oz. o dodelitvi javnih sredstev in so bile kot neporavnane in zapadle spoznane v pravnomočni odločbi pristojnega organa</w:t>
            </w:r>
            <w:r w:rsidR="004921B8" w:rsidRPr="00D465C0">
              <w:rPr>
                <w:rFonts w:asciiTheme="majorHAnsi" w:hAnsiTheme="majorHAnsi" w:cstheme="majorHAnsi"/>
                <w:sz w:val="16"/>
                <w:szCs w:val="16"/>
                <w:lang w:val="sl-SI"/>
              </w:rPr>
              <w:t>;</w:t>
            </w:r>
          </w:p>
        </w:tc>
        <w:tc>
          <w:tcPr>
            <w:tcW w:w="941" w:type="dxa"/>
            <w:vAlign w:val="center"/>
          </w:tcPr>
          <w:p w14:paraId="67E5531B" w14:textId="2F3CAE69"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CB2E5A6"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4260F7D3" w14:textId="77777777" w:rsidTr="00BA517B">
        <w:tc>
          <w:tcPr>
            <w:tcW w:w="8647" w:type="dxa"/>
            <w:shd w:val="clear" w:color="auto" w:fill="FAE2D5"/>
            <w:vAlign w:val="center"/>
          </w:tcPr>
          <w:p w14:paraId="0C71280E" w14:textId="52F64DA5" w:rsidR="008934A8" w:rsidRPr="00D465C0" w:rsidRDefault="008934A8" w:rsidP="008C18D1">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na dan oddaje vloge nima</w:t>
            </w:r>
            <w:r w:rsidR="008C18D1" w:rsidRPr="00D465C0">
              <w:rPr>
                <w:rFonts w:asciiTheme="majorHAnsi" w:hAnsiTheme="majorHAnsi" w:cstheme="majorHAnsi"/>
                <w:color w:val="auto"/>
                <w:sz w:val="16"/>
                <w:szCs w:val="16"/>
              </w:rPr>
              <w:t>mo</w:t>
            </w:r>
            <w:r w:rsidRPr="00D465C0">
              <w:rPr>
                <w:rFonts w:asciiTheme="majorHAnsi" w:hAnsiTheme="majorHAnsi" w:cstheme="majorHAnsi"/>
                <w:color w:val="auto"/>
                <w:sz w:val="16"/>
                <w:szCs w:val="16"/>
              </w:rPr>
              <w:t xml:space="preserve"> neporavnanih zapadlih finančnih obveznosti iz naslova obveznih dajatev in drugih denarnih nedavčnih obveznosti v skladu z zakonom, ki ureja finančno upravo, ki jih pobira davčni organ (v višini 50 evrov ali več na dan oddaje vloge)</w:t>
            </w:r>
            <w:r w:rsidR="002066AC" w:rsidRPr="00D465C0">
              <w:rPr>
                <w:rFonts w:asciiTheme="majorHAnsi" w:hAnsiTheme="majorHAnsi" w:cstheme="majorHAnsi"/>
                <w:color w:val="auto"/>
                <w:sz w:val="16"/>
                <w:szCs w:val="16"/>
              </w:rPr>
              <w:t>;</w:t>
            </w:r>
          </w:p>
          <w:p w14:paraId="336BABC8" w14:textId="6B573AA1" w:rsidR="00A33B84" w:rsidRPr="00D465C0" w:rsidRDefault="00A33B84" w:rsidP="008C18D1">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60EB15B8" w14:textId="62FF0B92"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4A9D519"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28DA9DD2" w14:textId="77777777" w:rsidTr="00BA517B">
        <w:tc>
          <w:tcPr>
            <w:tcW w:w="8647" w:type="dxa"/>
            <w:shd w:val="clear" w:color="auto" w:fill="FAE2D5"/>
            <w:vAlign w:val="center"/>
          </w:tcPr>
          <w:p w14:paraId="49ADDF0A" w14:textId="62550664" w:rsidR="00A359D1" w:rsidRPr="00D465C0" w:rsidRDefault="00A359D1" w:rsidP="008C18D1">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lastRenderedPageBreak/>
              <w:t>na dan oddaje vloge imamo predložene vse obračune davčnih odtegljajev za dohodke iz delovnega razmerja za obdobje zadnjih dveh let do dne oddaje vloge (če ste zavezani k predložitvi obračunov davčnih odtegljajev za dohodke iz delovnega razmerja);</w:t>
            </w:r>
          </w:p>
        </w:tc>
        <w:tc>
          <w:tcPr>
            <w:tcW w:w="941" w:type="dxa"/>
            <w:vAlign w:val="center"/>
          </w:tcPr>
          <w:p w14:paraId="2E525D86" w14:textId="77777777" w:rsidR="00A359D1" w:rsidRPr="00D465C0" w:rsidRDefault="00A359D1" w:rsidP="00A33B84">
            <w:pPr>
              <w:spacing w:before="120" w:after="160"/>
              <w:contextualSpacing/>
              <w:rPr>
                <w:rFonts w:asciiTheme="majorHAnsi" w:hAnsiTheme="majorHAnsi" w:cstheme="majorHAnsi"/>
                <w:szCs w:val="20"/>
                <w:lang w:val="sl-SI"/>
              </w:rPr>
            </w:pPr>
          </w:p>
        </w:tc>
      </w:tr>
      <w:tr w:rsidR="00D465C0" w:rsidRPr="00D465C0" w14:paraId="07E683EC" w14:textId="77777777" w:rsidTr="00BA517B">
        <w:trPr>
          <w:trHeight w:val="889"/>
        </w:trPr>
        <w:tc>
          <w:tcPr>
            <w:tcW w:w="8647" w:type="dxa"/>
            <w:shd w:val="clear" w:color="auto" w:fill="FAE2D5"/>
            <w:vAlign w:val="center"/>
          </w:tcPr>
          <w:p w14:paraId="60D8F8AF" w14:textId="4E0D9027" w:rsidR="00A33B84" w:rsidRPr="00D465C0" w:rsidRDefault="008934A8" w:rsidP="00A33B84">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bCs/>
                <w:sz w:val="16"/>
                <w:szCs w:val="16"/>
                <w:lang w:val="sl-SI"/>
              </w:rPr>
              <w:t>na dan oddaje vloge na razpis nima</w:t>
            </w:r>
            <w:r w:rsidR="008C18D1" w:rsidRPr="00D465C0">
              <w:rPr>
                <w:rFonts w:asciiTheme="majorHAnsi" w:hAnsiTheme="majorHAnsi" w:cstheme="majorHAnsi"/>
                <w:bCs/>
                <w:sz w:val="16"/>
                <w:szCs w:val="16"/>
                <w:lang w:val="sl-SI"/>
              </w:rPr>
              <w:t>mo</w:t>
            </w:r>
            <w:r w:rsidRPr="00D465C0">
              <w:rPr>
                <w:rFonts w:asciiTheme="majorHAnsi" w:hAnsiTheme="majorHAnsi" w:cstheme="majorHAnsi"/>
                <w:bCs/>
                <w:sz w:val="16"/>
                <w:szCs w:val="16"/>
                <w:lang w:val="sl-SI"/>
              </w:rPr>
              <w:t xml:space="preserve"> blokiranega transakcijskega računa </w:t>
            </w:r>
            <w:r w:rsidR="002066AC" w:rsidRPr="00D465C0">
              <w:rPr>
                <w:rFonts w:asciiTheme="majorHAnsi" w:hAnsiTheme="majorHAnsi" w:cstheme="majorHAnsi"/>
                <w:bCs/>
                <w:sz w:val="16"/>
                <w:szCs w:val="16"/>
                <w:lang w:val="sl-SI"/>
              </w:rPr>
              <w:t>;</w:t>
            </w:r>
          </w:p>
        </w:tc>
        <w:tc>
          <w:tcPr>
            <w:tcW w:w="941" w:type="dxa"/>
            <w:vAlign w:val="center"/>
          </w:tcPr>
          <w:p w14:paraId="35AD255C" w14:textId="589300BD"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EC93440"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7A18DB80" w14:textId="77777777" w:rsidTr="00BA517B">
        <w:trPr>
          <w:trHeight w:val="1455"/>
        </w:trPr>
        <w:tc>
          <w:tcPr>
            <w:tcW w:w="8647" w:type="dxa"/>
            <w:shd w:val="clear" w:color="auto" w:fill="FAE2D5"/>
            <w:vAlign w:val="center"/>
          </w:tcPr>
          <w:p w14:paraId="3EA025CE" w14:textId="41A3DE5C" w:rsidR="00A33B84" w:rsidRPr="00D465C0" w:rsidRDefault="008934A8" w:rsidP="00BA517B">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ni</w:t>
            </w:r>
            <w:r w:rsidR="008C18D1" w:rsidRPr="00D465C0">
              <w:rPr>
                <w:rFonts w:asciiTheme="majorHAnsi" w:hAnsiTheme="majorHAnsi" w:cstheme="majorHAnsi"/>
                <w:sz w:val="16"/>
                <w:szCs w:val="16"/>
                <w:lang w:val="sl-SI"/>
              </w:rPr>
              <w:t>smo</w:t>
            </w:r>
            <w:r w:rsidRPr="00D465C0">
              <w:rPr>
                <w:rFonts w:asciiTheme="majorHAnsi" w:hAnsiTheme="majorHAnsi" w:cstheme="majorHAnsi"/>
                <w:sz w:val="16"/>
                <w:szCs w:val="16"/>
                <w:lang w:val="sl-SI"/>
              </w:rPr>
              <w:t xml:space="preserve"> v postopku prisilne poravnave, stečajnem postopku, postopku likvidacije ali prisilnega prenehanja, z n</w:t>
            </w:r>
            <w:r w:rsidR="008C18D1" w:rsidRPr="00D465C0">
              <w:rPr>
                <w:rFonts w:asciiTheme="majorHAnsi" w:hAnsiTheme="majorHAnsi" w:cstheme="majorHAnsi"/>
                <w:sz w:val="16"/>
                <w:szCs w:val="16"/>
                <w:lang w:val="sl-SI"/>
              </w:rPr>
              <w:t>ašimi</w:t>
            </w:r>
            <w:r w:rsidRPr="00D465C0">
              <w:rPr>
                <w:rFonts w:asciiTheme="majorHAnsi" w:hAnsiTheme="majorHAnsi" w:cstheme="majorHAnsi"/>
                <w:sz w:val="16"/>
                <w:szCs w:val="16"/>
                <w:lang w:val="sl-SI"/>
              </w:rPr>
              <w:t xml:space="preserve"> posli iz drugih razlogov ne upravlja sodišče, ni</w:t>
            </w:r>
            <w:r w:rsidR="008C18D1" w:rsidRPr="00D465C0">
              <w:rPr>
                <w:rFonts w:asciiTheme="majorHAnsi" w:hAnsiTheme="majorHAnsi" w:cstheme="majorHAnsi"/>
                <w:sz w:val="16"/>
                <w:szCs w:val="16"/>
                <w:lang w:val="sl-SI"/>
              </w:rPr>
              <w:t>smo</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opustil</w:t>
            </w:r>
            <w:r w:rsidR="008C18D1" w:rsidRPr="00D465C0">
              <w:rPr>
                <w:rFonts w:asciiTheme="majorHAnsi" w:hAnsiTheme="majorHAnsi" w:cstheme="majorHAnsi"/>
                <w:sz w:val="16"/>
                <w:szCs w:val="16"/>
                <w:lang w:val="sl-SI"/>
              </w:rPr>
              <w:t>i</w:t>
            </w:r>
            <w:r w:rsidRPr="00D465C0">
              <w:rPr>
                <w:rFonts w:asciiTheme="majorHAnsi" w:hAnsiTheme="majorHAnsi" w:cstheme="majorHAnsi"/>
                <w:sz w:val="16"/>
                <w:szCs w:val="16"/>
                <w:lang w:val="sl-SI"/>
              </w:rPr>
              <w:t xml:space="preserve"> poslovne dejavnosti in na dan oddaje vloge ni</w:t>
            </w:r>
            <w:r w:rsidR="008C18D1" w:rsidRPr="00D465C0">
              <w:rPr>
                <w:rFonts w:asciiTheme="majorHAnsi" w:hAnsiTheme="majorHAnsi" w:cstheme="majorHAnsi"/>
                <w:sz w:val="16"/>
                <w:szCs w:val="16"/>
                <w:lang w:val="sl-SI"/>
              </w:rPr>
              <w:t>smo</w:t>
            </w:r>
            <w:r w:rsidRPr="00D465C0">
              <w:rPr>
                <w:rFonts w:asciiTheme="majorHAnsi" w:hAnsiTheme="majorHAnsi" w:cstheme="majorHAnsi"/>
                <w:sz w:val="16"/>
                <w:szCs w:val="16"/>
                <w:lang w:val="sl-SI"/>
              </w:rPr>
              <w:t xml:space="preserve"> v stanju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insolventnosti,</w:t>
            </w:r>
            <w:r w:rsidR="008C18D1"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v</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skladu z določbami Zakona o finančnem poslovanju, postopkih zaradi insolventnosti in prisilnem prenehanju (Uradni</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 list RS, št. 176/21 – uradno prečiščeno besedilo, 178/21 – </w:t>
            </w:r>
            <w:proofErr w:type="spellStart"/>
            <w:r w:rsidRPr="00D465C0">
              <w:rPr>
                <w:rFonts w:asciiTheme="majorHAnsi" w:hAnsiTheme="majorHAnsi" w:cstheme="majorHAnsi"/>
                <w:sz w:val="16"/>
                <w:szCs w:val="16"/>
                <w:lang w:val="sl-SI"/>
              </w:rPr>
              <w:t>popr</w:t>
            </w:r>
            <w:proofErr w:type="spellEnd"/>
            <w:r w:rsidRPr="00D465C0">
              <w:rPr>
                <w:rFonts w:asciiTheme="majorHAnsi" w:hAnsiTheme="majorHAnsi" w:cstheme="majorHAnsi"/>
                <w:sz w:val="16"/>
                <w:szCs w:val="16"/>
                <w:lang w:val="sl-SI"/>
              </w:rPr>
              <w:t xml:space="preserve">., 196/21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157/22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35/23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57/23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102/23, 25/25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US in 40/25)</w:t>
            </w:r>
            <w:r w:rsidR="002066AC" w:rsidRPr="00D465C0">
              <w:rPr>
                <w:rFonts w:asciiTheme="majorHAnsi" w:hAnsiTheme="majorHAnsi" w:cstheme="majorHAnsi"/>
                <w:sz w:val="16"/>
                <w:szCs w:val="16"/>
                <w:lang w:val="sl-SI"/>
              </w:rPr>
              <w:t>;</w:t>
            </w:r>
          </w:p>
        </w:tc>
        <w:tc>
          <w:tcPr>
            <w:tcW w:w="941" w:type="dxa"/>
            <w:vAlign w:val="center"/>
          </w:tcPr>
          <w:p w14:paraId="766091A1" w14:textId="4488B33F" w:rsidR="005304D7" w:rsidRPr="00D465C0" w:rsidRDefault="005304D7" w:rsidP="005304D7">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0D72E53"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6739D119" w14:textId="77777777" w:rsidTr="00BA517B">
        <w:trPr>
          <w:trHeight w:val="1122"/>
        </w:trPr>
        <w:tc>
          <w:tcPr>
            <w:tcW w:w="8647" w:type="dxa"/>
            <w:shd w:val="clear" w:color="auto" w:fill="FAE2D5"/>
            <w:vAlign w:val="center"/>
          </w:tcPr>
          <w:p w14:paraId="4C5233F0" w14:textId="5202BE7E" w:rsidR="00BA517B" w:rsidRPr="00D465C0" w:rsidRDefault="00BA517B" w:rsidP="00BA517B">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nismo v postopku likvidacije po Zakonu o gospodarskih družbah (Uradni list RS, št. 65/09 – uradno prečiščeno besedilo, 33/11, 91/11, 32/12, 57/12, 44/13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82/13, 55/15, 15/17, 22/19 – </w:t>
            </w:r>
            <w:proofErr w:type="spellStart"/>
            <w:r w:rsidRPr="00D465C0">
              <w:rPr>
                <w:rFonts w:asciiTheme="majorHAnsi" w:hAnsiTheme="majorHAnsi" w:cstheme="majorHAnsi"/>
                <w:sz w:val="16"/>
                <w:szCs w:val="16"/>
                <w:lang w:val="sl-SI"/>
              </w:rPr>
              <w:t>ZPosS</w:t>
            </w:r>
            <w:proofErr w:type="spellEnd"/>
            <w:r w:rsidRPr="00D465C0">
              <w:rPr>
                <w:rFonts w:asciiTheme="majorHAnsi" w:hAnsiTheme="majorHAnsi" w:cstheme="majorHAnsi"/>
                <w:sz w:val="16"/>
                <w:szCs w:val="16"/>
                <w:lang w:val="sl-SI"/>
              </w:rPr>
              <w:t xml:space="preserve">, 158/20 – </w:t>
            </w:r>
            <w:proofErr w:type="spellStart"/>
            <w:r w:rsidRPr="00D465C0">
              <w:rPr>
                <w:rFonts w:asciiTheme="majorHAnsi" w:hAnsiTheme="majorHAnsi" w:cstheme="majorHAnsi"/>
                <w:sz w:val="16"/>
                <w:szCs w:val="16"/>
                <w:lang w:val="sl-SI"/>
              </w:rPr>
              <w:t>ZIntPK</w:t>
            </w:r>
            <w:proofErr w:type="spellEnd"/>
            <w:r w:rsidRPr="00D465C0">
              <w:rPr>
                <w:rFonts w:asciiTheme="majorHAnsi" w:hAnsiTheme="majorHAnsi" w:cstheme="majorHAnsi"/>
                <w:sz w:val="16"/>
                <w:szCs w:val="16"/>
                <w:lang w:val="sl-SI"/>
              </w:rPr>
              <w:t xml:space="preserve">-C, 18/21, 18/23 –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ZDU-1O, 75/23, 102/24 in 77/25)</w:t>
            </w:r>
            <w:r w:rsidR="002066AC" w:rsidRPr="00D465C0">
              <w:rPr>
                <w:rFonts w:asciiTheme="majorHAnsi" w:hAnsiTheme="majorHAnsi" w:cstheme="majorHAnsi"/>
                <w:sz w:val="16"/>
                <w:szCs w:val="16"/>
                <w:lang w:val="sl-SI"/>
              </w:rPr>
              <w:t>;</w:t>
            </w:r>
          </w:p>
        </w:tc>
        <w:tc>
          <w:tcPr>
            <w:tcW w:w="941" w:type="dxa"/>
            <w:vAlign w:val="center"/>
          </w:tcPr>
          <w:p w14:paraId="41A5ED29" w14:textId="70181C28" w:rsidR="00BA517B" w:rsidRPr="00D465C0" w:rsidRDefault="00BA517B" w:rsidP="00BA517B">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 </w:t>
            </w:r>
          </w:p>
          <w:p w14:paraId="089F6D89" w14:textId="77777777" w:rsidR="00BA517B" w:rsidRPr="00D465C0" w:rsidRDefault="00BA517B" w:rsidP="005304D7">
            <w:pPr>
              <w:spacing w:before="120" w:after="160"/>
              <w:contextualSpacing/>
              <w:rPr>
                <w:rFonts w:asciiTheme="majorHAnsi" w:hAnsiTheme="majorHAnsi" w:cstheme="majorHAnsi"/>
                <w:szCs w:val="20"/>
                <w:lang w:val="sl-SI"/>
              </w:rPr>
            </w:pPr>
          </w:p>
        </w:tc>
      </w:tr>
      <w:tr w:rsidR="00D465C0" w:rsidRPr="00D465C0" w14:paraId="01B2D3F2" w14:textId="77777777" w:rsidTr="00BA517B">
        <w:tc>
          <w:tcPr>
            <w:tcW w:w="8647" w:type="dxa"/>
            <w:shd w:val="clear" w:color="auto" w:fill="FAE2D5"/>
            <w:vAlign w:val="center"/>
          </w:tcPr>
          <w:p w14:paraId="26544A7C" w14:textId="5A361A8C" w:rsidR="008934A8" w:rsidRPr="00D465C0" w:rsidRDefault="008C18D1" w:rsidP="008C18D1">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 xml:space="preserve">zoper </w:t>
            </w:r>
            <w:r w:rsidR="00A359D1" w:rsidRPr="00D465C0">
              <w:rPr>
                <w:rFonts w:asciiTheme="majorHAnsi" w:hAnsiTheme="majorHAnsi" w:cstheme="majorHAnsi"/>
                <w:color w:val="auto"/>
                <w:sz w:val="16"/>
                <w:szCs w:val="16"/>
              </w:rPr>
              <w:t>nas</w:t>
            </w:r>
            <w:r w:rsidRPr="00D465C0">
              <w:rPr>
                <w:rFonts w:asciiTheme="majorHAnsi" w:hAnsiTheme="majorHAnsi" w:cstheme="majorHAnsi"/>
                <w:color w:val="auto"/>
                <w:sz w:val="16"/>
                <w:szCs w:val="16"/>
              </w:rPr>
              <w:t xml:space="preserve"> </w:t>
            </w:r>
            <w:r w:rsidR="008934A8" w:rsidRPr="00D465C0">
              <w:rPr>
                <w:rFonts w:asciiTheme="majorHAnsi" w:hAnsiTheme="majorHAnsi" w:cstheme="majorHAnsi"/>
                <w:color w:val="auto"/>
                <w:sz w:val="16"/>
                <w:szCs w:val="16"/>
              </w:rPr>
              <w:t xml:space="preserve">ni podana prepoved poslovanja v razmerju do agencije v obsegu, kot izhaja iz 35. in 36. člena Zakona o integriteti in preprečevanju korupcije (Uradni list RS, št. 69/11 – uradno prečiščeno besedilo, 158/20, 3/22- </w:t>
            </w:r>
            <w:proofErr w:type="spellStart"/>
            <w:r w:rsidR="008934A8" w:rsidRPr="00D465C0">
              <w:rPr>
                <w:rFonts w:asciiTheme="majorHAnsi" w:hAnsiTheme="majorHAnsi" w:cstheme="majorHAnsi"/>
                <w:color w:val="auto"/>
                <w:sz w:val="16"/>
                <w:szCs w:val="16"/>
              </w:rPr>
              <w:t>ZDeb</w:t>
            </w:r>
            <w:proofErr w:type="spellEnd"/>
            <w:r w:rsidR="008934A8" w:rsidRPr="00D465C0">
              <w:rPr>
                <w:rFonts w:asciiTheme="majorHAnsi" w:hAnsiTheme="majorHAnsi" w:cstheme="majorHAnsi"/>
                <w:color w:val="auto"/>
                <w:sz w:val="16"/>
                <w:szCs w:val="16"/>
              </w:rPr>
              <w:t xml:space="preserve"> in 16/23- </w:t>
            </w:r>
            <w:proofErr w:type="spellStart"/>
            <w:r w:rsidR="008934A8" w:rsidRPr="00D465C0">
              <w:rPr>
                <w:rFonts w:asciiTheme="majorHAnsi" w:hAnsiTheme="majorHAnsi" w:cstheme="majorHAnsi"/>
                <w:color w:val="auto"/>
                <w:sz w:val="16"/>
                <w:szCs w:val="16"/>
              </w:rPr>
              <w:t>ZZPri</w:t>
            </w:r>
            <w:proofErr w:type="spellEnd"/>
            <w:r w:rsidR="008934A8" w:rsidRPr="00D465C0">
              <w:rPr>
                <w:rFonts w:asciiTheme="majorHAnsi" w:hAnsiTheme="majorHAnsi" w:cstheme="majorHAnsi"/>
                <w:color w:val="auto"/>
                <w:sz w:val="16"/>
                <w:szCs w:val="16"/>
              </w:rPr>
              <w:t>)</w:t>
            </w:r>
            <w:r w:rsidR="004921B8" w:rsidRPr="00D465C0">
              <w:rPr>
                <w:rFonts w:asciiTheme="majorHAnsi" w:hAnsiTheme="majorHAnsi" w:cstheme="majorHAnsi"/>
                <w:color w:val="auto"/>
                <w:sz w:val="16"/>
                <w:szCs w:val="16"/>
              </w:rPr>
              <w:t>;</w:t>
            </w:r>
            <w:r w:rsidR="002066AC" w:rsidRPr="00D465C0">
              <w:rPr>
                <w:rFonts w:asciiTheme="majorHAnsi" w:hAnsiTheme="majorHAnsi" w:cstheme="majorHAnsi"/>
                <w:color w:val="auto"/>
                <w:sz w:val="16"/>
                <w:szCs w:val="16"/>
              </w:rPr>
              <w:t>;</w:t>
            </w:r>
          </w:p>
          <w:p w14:paraId="0AAFDA25" w14:textId="77777777" w:rsidR="00A33B84" w:rsidRPr="00D465C0" w:rsidRDefault="00A33B84" w:rsidP="008C18D1">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71BFBFE7" w14:textId="753DCCF9" w:rsidR="005304D7" w:rsidRPr="00D465C0" w:rsidRDefault="005304D7" w:rsidP="005304D7">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7506156"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6D4019E2" w14:textId="77777777" w:rsidTr="00BA517B">
        <w:trPr>
          <w:trHeight w:val="1391"/>
        </w:trPr>
        <w:tc>
          <w:tcPr>
            <w:tcW w:w="8647" w:type="dxa"/>
            <w:shd w:val="clear" w:color="auto" w:fill="FAE2D5"/>
          </w:tcPr>
          <w:p w14:paraId="6D98180E" w14:textId="1257F384" w:rsidR="008934A8" w:rsidRPr="00D465C0" w:rsidRDefault="008934A8" w:rsidP="001D65B6">
            <w:pPr>
              <w:pStyle w:val="BodyText21"/>
              <w:widowControl/>
              <w:numPr>
                <w:ilvl w:val="0"/>
                <w:numId w:val="37"/>
              </w:numPr>
              <w:spacing w:after="0"/>
              <w:ind w:right="-291"/>
              <w:jc w:val="left"/>
              <w:rPr>
                <w:rFonts w:asciiTheme="majorHAnsi" w:hAnsiTheme="majorHAnsi" w:cstheme="majorHAnsi"/>
                <w:bCs/>
                <w:sz w:val="16"/>
                <w:szCs w:val="16"/>
                <w:lang w:val="sl-SI"/>
              </w:rPr>
            </w:pPr>
            <w:r w:rsidRPr="00D465C0">
              <w:rPr>
                <w:rFonts w:asciiTheme="majorHAnsi" w:hAnsiTheme="majorHAnsi" w:cstheme="majorHAnsi"/>
                <w:bCs/>
                <w:sz w:val="16"/>
                <w:szCs w:val="16"/>
                <w:lang w:val="sl-SI"/>
              </w:rPr>
              <w:t>skladno z Uredbo (EU) št. 2023/2831 n</w:t>
            </w:r>
            <w:r w:rsidR="008C18D1" w:rsidRPr="00D465C0">
              <w:rPr>
                <w:rFonts w:asciiTheme="majorHAnsi" w:hAnsiTheme="majorHAnsi" w:cstheme="majorHAnsi"/>
                <w:bCs/>
                <w:sz w:val="16"/>
                <w:szCs w:val="16"/>
                <w:lang w:val="sl-SI"/>
              </w:rPr>
              <w:t>imamo</w:t>
            </w:r>
            <w:r w:rsidRPr="00D465C0">
              <w:rPr>
                <w:rFonts w:asciiTheme="majorHAnsi" w:hAnsiTheme="majorHAnsi" w:cstheme="majorHAnsi"/>
                <w:bCs/>
                <w:sz w:val="16"/>
                <w:szCs w:val="16"/>
                <w:lang w:val="sl-SI"/>
              </w:rPr>
              <w:t xml:space="preserve"> registrirane glavne dejavnosti in tudi vsebina sofinanciranega projekta se </w:t>
            </w:r>
            <w:r w:rsidR="002066AC" w:rsidRPr="00D465C0">
              <w:rPr>
                <w:rFonts w:asciiTheme="majorHAnsi" w:hAnsiTheme="majorHAnsi" w:cstheme="majorHAnsi"/>
                <w:bCs/>
                <w:sz w:val="16"/>
                <w:szCs w:val="16"/>
                <w:lang w:val="sl-SI"/>
              </w:rPr>
              <w:t xml:space="preserve">         </w:t>
            </w:r>
            <w:r w:rsidRPr="00D465C0">
              <w:rPr>
                <w:rFonts w:asciiTheme="majorHAnsi" w:hAnsiTheme="majorHAnsi" w:cstheme="majorHAnsi"/>
                <w:bCs/>
                <w:sz w:val="16"/>
                <w:szCs w:val="16"/>
                <w:lang w:val="sl-SI"/>
              </w:rPr>
              <w:t xml:space="preserve">ne nanaša na </w:t>
            </w:r>
            <w:r w:rsidR="008C18D1" w:rsidRPr="00D465C0">
              <w:rPr>
                <w:rFonts w:asciiTheme="majorHAnsi" w:hAnsiTheme="majorHAnsi" w:cstheme="majorHAnsi"/>
                <w:bCs/>
                <w:sz w:val="16"/>
                <w:szCs w:val="16"/>
                <w:lang w:val="sl-SI"/>
              </w:rPr>
              <w:t>naslednje</w:t>
            </w:r>
            <w:r w:rsidRPr="00D465C0">
              <w:rPr>
                <w:rFonts w:asciiTheme="majorHAnsi" w:hAnsiTheme="majorHAnsi" w:cstheme="majorHAnsi"/>
                <w:bCs/>
                <w:sz w:val="16"/>
                <w:szCs w:val="16"/>
                <w:lang w:val="sl-SI"/>
              </w:rPr>
              <w:t xml:space="preserve"> izključene sektorje: </w:t>
            </w:r>
          </w:p>
          <w:p w14:paraId="7EDFD239" w14:textId="2CFED671"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primarn</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proizvodnj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ribiških proizvodov in proizvodov iz akvakulture</w:t>
            </w:r>
            <w:r w:rsidR="00A359D1" w:rsidRPr="00D465C0">
              <w:rPr>
                <w:rFonts w:asciiTheme="majorHAnsi" w:hAnsiTheme="majorHAnsi" w:cstheme="majorHAnsi"/>
                <w:sz w:val="16"/>
                <w:szCs w:val="16"/>
                <w:lang w:val="sl-SI"/>
              </w:rPr>
              <w:t>,</w:t>
            </w:r>
          </w:p>
          <w:p w14:paraId="6B90C3F9" w14:textId="4653DA6B"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predelav</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in trženj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ribiških proizvodov in proizvodov iz akvakulture, </w:t>
            </w:r>
          </w:p>
          <w:p w14:paraId="2BBB1D9F" w14:textId="00B3C24D"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primarn</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proizvodnj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kmetijskih proizvodov</w:t>
            </w:r>
            <w:r w:rsidR="00A359D1" w:rsidRPr="00D465C0">
              <w:rPr>
                <w:rFonts w:asciiTheme="majorHAnsi" w:hAnsiTheme="majorHAnsi" w:cstheme="majorHAnsi"/>
                <w:sz w:val="16"/>
                <w:szCs w:val="16"/>
                <w:lang w:val="sl-SI"/>
              </w:rPr>
              <w:t>,</w:t>
            </w:r>
          </w:p>
          <w:p w14:paraId="535B266F" w14:textId="6B30812A"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predelav</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in trženj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kmetijskih proizvodov</w:t>
            </w:r>
            <w:r w:rsidR="002066AC" w:rsidRPr="00D465C0">
              <w:rPr>
                <w:rFonts w:asciiTheme="majorHAnsi" w:hAnsiTheme="majorHAnsi" w:cstheme="majorHAnsi"/>
                <w:sz w:val="16"/>
                <w:szCs w:val="16"/>
                <w:lang w:val="sl-SI"/>
              </w:rPr>
              <w:t>;</w:t>
            </w:r>
          </w:p>
        </w:tc>
        <w:tc>
          <w:tcPr>
            <w:tcW w:w="941" w:type="dxa"/>
            <w:vAlign w:val="center"/>
          </w:tcPr>
          <w:p w14:paraId="6431E8D7" w14:textId="54ED070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6ADE4D15"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3BCC4952" w14:textId="77777777" w:rsidTr="00BA517B">
        <w:tc>
          <w:tcPr>
            <w:tcW w:w="8647" w:type="dxa"/>
            <w:shd w:val="clear" w:color="auto" w:fill="FAE2D5"/>
            <w:vAlign w:val="center"/>
          </w:tcPr>
          <w:p w14:paraId="450D16F9" w14:textId="39C34847" w:rsidR="008934A8" w:rsidRPr="00D465C0" w:rsidRDefault="008934A8" w:rsidP="008C18D1">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ni</w:t>
            </w:r>
            <w:r w:rsidR="008C18D1" w:rsidRPr="00D465C0">
              <w:rPr>
                <w:rFonts w:asciiTheme="majorHAnsi" w:hAnsiTheme="majorHAnsi" w:cstheme="majorHAnsi"/>
                <w:sz w:val="16"/>
                <w:szCs w:val="16"/>
                <w:lang w:val="sl-SI"/>
              </w:rPr>
              <w:t>smo</w:t>
            </w:r>
            <w:r w:rsidRPr="00D465C0">
              <w:rPr>
                <w:rFonts w:asciiTheme="majorHAnsi" w:hAnsiTheme="majorHAnsi" w:cstheme="majorHAnsi"/>
                <w:sz w:val="16"/>
                <w:szCs w:val="16"/>
                <w:lang w:val="sl-SI"/>
              </w:rPr>
              <w:t xml:space="preserve"> v postopku vračanja neupravičeno prejete državne pomoči na osnovi odločbe Evropske komisije, ki je prejeto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državno pomoč razglasila za nezakonito in</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nezdružljivo s skupnim trgom Skupnosti.</w:t>
            </w:r>
            <w:r w:rsidR="008C18D1"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Šteje pa se, da prijavitelj pogoj izpolnjuje,</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če odločba Evropske komisije še ni dokončna, prijavitelj pa je sredstva v ustrezni višini položil na posebni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skrbniški račun pri banki in z njimi ne razpolaga</w:t>
            </w:r>
            <w:r w:rsidR="008C18D1" w:rsidRPr="00D465C0">
              <w:rPr>
                <w:rFonts w:asciiTheme="majorHAnsi" w:hAnsiTheme="majorHAnsi" w:cstheme="majorHAnsi"/>
                <w:sz w:val="16"/>
                <w:szCs w:val="16"/>
                <w:lang w:val="sl-SI"/>
              </w:rPr>
              <w:t>)</w:t>
            </w:r>
            <w:r w:rsidRPr="00D465C0">
              <w:rPr>
                <w:rFonts w:asciiTheme="majorHAnsi" w:hAnsiTheme="majorHAnsi" w:cstheme="majorHAnsi"/>
                <w:sz w:val="16"/>
                <w:szCs w:val="16"/>
                <w:lang w:val="sl-SI"/>
              </w:rPr>
              <w:t xml:space="preserve">. </w:t>
            </w:r>
          </w:p>
        </w:tc>
        <w:tc>
          <w:tcPr>
            <w:tcW w:w="941" w:type="dxa"/>
            <w:vAlign w:val="center"/>
          </w:tcPr>
          <w:p w14:paraId="69BE7DE8" w14:textId="321B956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2373A8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83FC43E" w14:textId="77777777" w:rsidTr="00BA517B">
        <w:tc>
          <w:tcPr>
            <w:tcW w:w="8647" w:type="dxa"/>
            <w:shd w:val="clear" w:color="auto" w:fill="FAE2D5"/>
            <w:vAlign w:val="center"/>
          </w:tcPr>
          <w:p w14:paraId="31361F9B" w14:textId="1BE63ADD" w:rsidR="008934A8" w:rsidRPr="00D465C0" w:rsidRDefault="002B5EA3" w:rsidP="00BA517B">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za iste že povrnjene upravičene stroške in aktivnosti, ki so predmet sofinanciranja</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v tem razpisu,</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in ne bo</w:t>
            </w:r>
            <w:r w:rsidR="008C18D1"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pridobil</w:t>
            </w:r>
            <w:r w:rsidR="008C18D1" w:rsidRPr="00D465C0">
              <w:rPr>
                <w:rFonts w:asciiTheme="majorHAnsi" w:hAnsiTheme="majorHAnsi" w:cstheme="majorHAnsi"/>
                <w:sz w:val="16"/>
                <w:szCs w:val="16"/>
                <w:lang w:val="sl-SI"/>
              </w:rPr>
              <w:t>i</w:t>
            </w:r>
            <w:r w:rsidRPr="00D465C0">
              <w:rPr>
                <w:rFonts w:asciiTheme="majorHAnsi" w:hAnsiTheme="majorHAnsi" w:cstheme="majorHAnsi"/>
                <w:sz w:val="16"/>
                <w:szCs w:val="16"/>
                <w:lang w:val="sl-SI"/>
              </w:rPr>
              <w:t xml:space="preserve"> sredstev iz drugih javnih virov (sredstev</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evropskega, državnega ali lokalnega proračuna) (prepoved dvojnega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sofinanciranja).</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Če bo agencija ugotovila, da je upravičenec prejel sredstva oziroma so mu bila</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odobrena za isti namen</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 tudi iz drugih virov, se pogodba o sofinanciranju razdre</w:t>
            </w:r>
            <w:r w:rsidR="004921B8" w:rsidRPr="00D465C0">
              <w:rPr>
                <w:rFonts w:asciiTheme="majorHAnsi" w:hAnsiTheme="majorHAnsi" w:cstheme="majorHAnsi"/>
                <w:sz w:val="16"/>
                <w:szCs w:val="16"/>
                <w:lang w:val="sl-SI"/>
              </w:rPr>
              <w:t>,</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agencija pa od prijavitelja zahteva povrnitev vseh neupravičeno prejetih sredstev s pripadajočimi obrestmi od dneva nakazila do dneva vračila sredstev</w:t>
            </w:r>
            <w:r w:rsidR="002066AC" w:rsidRPr="00D465C0">
              <w:rPr>
                <w:rFonts w:asciiTheme="majorHAnsi" w:hAnsiTheme="majorHAnsi" w:cstheme="majorHAnsi"/>
                <w:sz w:val="16"/>
                <w:szCs w:val="16"/>
                <w:lang w:val="sl-SI"/>
              </w:rPr>
              <w:t>;</w:t>
            </w:r>
          </w:p>
        </w:tc>
        <w:tc>
          <w:tcPr>
            <w:tcW w:w="941" w:type="dxa"/>
            <w:vAlign w:val="center"/>
          </w:tcPr>
          <w:p w14:paraId="4BF12C82" w14:textId="5DE8857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04674146"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D7DC105" w14:textId="77777777" w:rsidTr="00BA517B">
        <w:tc>
          <w:tcPr>
            <w:tcW w:w="8647" w:type="dxa"/>
            <w:shd w:val="clear" w:color="auto" w:fill="FAE2D5"/>
            <w:vAlign w:val="center"/>
          </w:tcPr>
          <w:p w14:paraId="3D6AD844" w14:textId="1AD07BDE" w:rsidR="008934A8" w:rsidRPr="00D465C0" w:rsidRDefault="002B5EA3" w:rsidP="008C18D1">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nima</w:t>
            </w:r>
            <w:r w:rsidR="008C18D1"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neporavnanega vračila preveč izplačane pomoči po pravilu de </w:t>
            </w:r>
            <w:proofErr w:type="spellStart"/>
            <w:r w:rsidRPr="00D465C0">
              <w:rPr>
                <w:rFonts w:asciiTheme="majorHAnsi" w:hAnsiTheme="majorHAnsi" w:cstheme="majorHAnsi"/>
                <w:sz w:val="16"/>
                <w:szCs w:val="16"/>
                <w:lang w:val="sl-SI"/>
              </w:rPr>
              <w:t>minimis</w:t>
            </w:r>
            <w:proofErr w:type="spellEnd"/>
            <w:r w:rsidRPr="00D465C0">
              <w:rPr>
                <w:rFonts w:asciiTheme="majorHAnsi" w:hAnsiTheme="majorHAnsi" w:cstheme="majorHAnsi"/>
                <w:sz w:val="16"/>
                <w:szCs w:val="16"/>
                <w:lang w:val="sl-SI"/>
              </w:rPr>
              <w:t xml:space="preserve"> ali državne pomoči na podlagi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predhodnega poziva ministrstva, pristojnega za finance</w:t>
            </w:r>
            <w:r w:rsidR="004921B8" w:rsidRPr="00D465C0">
              <w:rPr>
                <w:rFonts w:asciiTheme="majorHAnsi" w:hAnsiTheme="majorHAnsi" w:cstheme="majorHAnsi"/>
                <w:sz w:val="16"/>
                <w:szCs w:val="16"/>
                <w:lang w:val="sl-SI"/>
              </w:rPr>
              <w:t>;</w:t>
            </w:r>
          </w:p>
        </w:tc>
        <w:tc>
          <w:tcPr>
            <w:tcW w:w="941" w:type="dxa"/>
            <w:vAlign w:val="center"/>
          </w:tcPr>
          <w:p w14:paraId="7E456165" w14:textId="30F9CE11"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6F76F83"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E4AE54A" w14:textId="77777777" w:rsidTr="00BA517B">
        <w:tc>
          <w:tcPr>
            <w:tcW w:w="8647" w:type="dxa"/>
            <w:shd w:val="clear" w:color="auto" w:fill="FAE2D5"/>
            <w:vAlign w:val="center"/>
          </w:tcPr>
          <w:p w14:paraId="26B5F670" w14:textId="072E6563" w:rsidR="008934A8" w:rsidRPr="00D465C0" w:rsidRDefault="002B5EA3" w:rsidP="00E138A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v sklopu projekta ne proizvaja</w:t>
            </w:r>
            <w:r w:rsidR="00E138A9"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predeluje</w:t>
            </w:r>
            <w:r w:rsidR="00E138A9"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ali trži</w:t>
            </w:r>
            <w:r w:rsidR="00E138A9"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tobaka in tobačnih izdelkov</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(c alineja 1. odstavka 7. člena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Uredbe 2021/1058/EU)</w:t>
            </w:r>
            <w:r w:rsidR="004921B8" w:rsidRPr="00D465C0">
              <w:rPr>
                <w:rFonts w:asciiTheme="majorHAnsi" w:hAnsiTheme="majorHAnsi" w:cstheme="majorHAnsi"/>
                <w:sz w:val="16"/>
                <w:szCs w:val="16"/>
                <w:lang w:val="sl-SI"/>
              </w:rPr>
              <w:t>;</w:t>
            </w:r>
          </w:p>
        </w:tc>
        <w:tc>
          <w:tcPr>
            <w:tcW w:w="941" w:type="dxa"/>
            <w:vAlign w:val="center"/>
          </w:tcPr>
          <w:p w14:paraId="46B66EA8" w14:textId="47D2075D"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DBBF24B"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903339A" w14:textId="77777777" w:rsidTr="00BA517B">
        <w:tc>
          <w:tcPr>
            <w:tcW w:w="8647" w:type="dxa"/>
            <w:shd w:val="clear" w:color="auto" w:fill="FAE2D5"/>
            <w:vAlign w:val="center"/>
          </w:tcPr>
          <w:p w14:paraId="0A1721CD" w14:textId="1FDE751E" w:rsidR="008934A8" w:rsidRPr="00D465C0" w:rsidRDefault="002B5EA3"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bCs/>
                <w:sz w:val="16"/>
                <w:szCs w:val="16"/>
                <w:lang w:val="sl-SI"/>
              </w:rPr>
              <w:t>zagotavlja</w:t>
            </w:r>
            <w:r w:rsidR="00BF6359" w:rsidRPr="00D465C0">
              <w:rPr>
                <w:rFonts w:asciiTheme="majorHAnsi" w:hAnsiTheme="majorHAnsi" w:cstheme="majorHAnsi"/>
                <w:bCs/>
                <w:sz w:val="16"/>
                <w:szCs w:val="16"/>
                <w:lang w:val="sl-SI"/>
              </w:rPr>
              <w:t>mo</w:t>
            </w:r>
            <w:r w:rsidRPr="00D465C0">
              <w:rPr>
                <w:rFonts w:asciiTheme="majorHAnsi" w:hAnsiTheme="majorHAnsi" w:cstheme="majorHAnsi"/>
                <w:bCs/>
                <w:sz w:val="16"/>
                <w:szCs w:val="16"/>
                <w:lang w:val="sl-SI"/>
              </w:rPr>
              <w:t xml:space="preserve">, da ne bo presežena zgornja meja pomoči </w:t>
            </w:r>
            <w:r w:rsidRPr="00D465C0">
              <w:rPr>
                <w:rFonts w:asciiTheme="majorHAnsi" w:hAnsiTheme="majorHAnsi" w:cstheme="majorHAnsi"/>
                <w:bCs/>
                <w:iCs/>
                <w:sz w:val="16"/>
                <w:szCs w:val="16"/>
                <w:lang w:val="sl-SI"/>
              </w:rPr>
              <w:t xml:space="preserve">de </w:t>
            </w:r>
            <w:proofErr w:type="spellStart"/>
            <w:r w:rsidRPr="00D465C0">
              <w:rPr>
                <w:rFonts w:asciiTheme="majorHAnsi" w:hAnsiTheme="majorHAnsi" w:cstheme="majorHAnsi"/>
                <w:bCs/>
                <w:iCs/>
                <w:sz w:val="16"/>
                <w:szCs w:val="16"/>
                <w:lang w:val="sl-SI"/>
              </w:rPr>
              <w:t>minimis</w:t>
            </w:r>
            <w:proofErr w:type="spellEnd"/>
            <w:r w:rsidR="004921B8" w:rsidRPr="00D465C0">
              <w:rPr>
                <w:rFonts w:asciiTheme="majorHAnsi" w:hAnsiTheme="majorHAnsi" w:cstheme="majorHAnsi"/>
                <w:bCs/>
                <w:i/>
                <w:sz w:val="16"/>
                <w:szCs w:val="16"/>
                <w:lang w:val="sl-SI"/>
              </w:rPr>
              <w:t>;</w:t>
            </w:r>
          </w:p>
        </w:tc>
        <w:tc>
          <w:tcPr>
            <w:tcW w:w="941" w:type="dxa"/>
            <w:vAlign w:val="center"/>
          </w:tcPr>
          <w:p w14:paraId="5FBFEC62" w14:textId="1A1E8BEB"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34785FE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690394C" w14:textId="77777777" w:rsidTr="00BA517B">
        <w:tc>
          <w:tcPr>
            <w:tcW w:w="8647" w:type="dxa"/>
            <w:shd w:val="clear" w:color="auto" w:fill="FAE2D5"/>
            <w:vAlign w:val="center"/>
          </w:tcPr>
          <w:p w14:paraId="0A68D241" w14:textId="753B39CA" w:rsidR="008934A8" w:rsidRPr="00D465C0" w:rsidRDefault="00A359D1" w:rsidP="00BA517B">
            <w:pPr>
              <w:pStyle w:val="Odstavekseznama"/>
              <w:numPr>
                <w:ilvl w:val="0"/>
                <w:numId w:val="37"/>
              </w:numPr>
              <w:rPr>
                <w:rFonts w:asciiTheme="majorHAnsi" w:eastAsia="Times New Roman" w:hAnsiTheme="majorHAnsi" w:cstheme="majorHAnsi"/>
                <w:sz w:val="16"/>
                <w:szCs w:val="16"/>
                <w:lang w:val="sl-SI" w:eastAsia="sl-SI"/>
              </w:rPr>
            </w:pPr>
            <w:r w:rsidRPr="00D465C0">
              <w:rPr>
                <w:rFonts w:asciiTheme="majorHAnsi" w:hAnsiTheme="majorHAnsi" w:cstheme="majorHAnsi"/>
                <w:sz w:val="16"/>
                <w:szCs w:val="16"/>
                <w:lang w:val="sl-SI"/>
              </w:rPr>
              <w:t xml:space="preserve">v Prilogi št. 2 tega razpisa smo podali resnično </w:t>
            </w:r>
            <w:r w:rsidR="002B5EA3" w:rsidRPr="00D465C0">
              <w:rPr>
                <w:rFonts w:asciiTheme="majorHAnsi" w:hAnsiTheme="majorHAnsi" w:cstheme="majorHAnsi"/>
                <w:sz w:val="16"/>
                <w:szCs w:val="16"/>
                <w:lang w:val="sl-SI"/>
              </w:rPr>
              <w:t xml:space="preserve">izjavo </w:t>
            </w:r>
            <w:r w:rsidR="002B5EA3" w:rsidRPr="00D465C0">
              <w:rPr>
                <w:rFonts w:asciiTheme="majorHAnsi" w:hAnsiTheme="majorHAnsi" w:cstheme="majorHAnsi"/>
                <w:bCs/>
                <w:sz w:val="16"/>
                <w:szCs w:val="16"/>
                <w:lang w:val="sl-SI"/>
              </w:rPr>
              <w:t xml:space="preserve">o vseh drugih </w:t>
            </w:r>
            <w:r w:rsidR="002B5EA3" w:rsidRPr="00D465C0">
              <w:rPr>
                <w:rFonts w:asciiTheme="majorHAnsi" w:hAnsiTheme="majorHAnsi" w:cstheme="majorHAnsi"/>
                <w:sz w:val="16"/>
                <w:szCs w:val="16"/>
                <w:lang w:val="sl-SI"/>
              </w:rPr>
              <w:t xml:space="preserve">pomočeh de </w:t>
            </w:r>
            <w:proofErr w:type="spellStart"/>
            <w:r w:rsidR="002B5EA3" w:rsidRPr="00D465C0">
              <w:rPr>
                <w:rFonts w:asciiTheme="majorHAnsi" w:hAnsiTheme="majorHAnsi" w:cstheme="majorHAnsi"/>
                <w:sz w:val="16"/>
                <w:szCs w:val="16"/>
                <w:lang w:val="sl-SI"/>
              </w:rPr>
              <w:t>minimis</w:t>
            </w:r>
            <w:proofErr w:type="spellEnd"/>
            <w:r w:rsidR="002B5EA3" w:rsidRPr="00D465C0">
              <w:rPr>
                <w:rFonts w:asciiTheme="majorHAnsi" w:hAnsiTheme="majorHAnsi" w:cstheme="majorHAnsi"/>
                <w:sz w:val="16"/>
                <w:szCs w:val="16"/>
                <w:lang w:val="sl-SI"/>
              </w:rPr>
              <w:t xml:space="preserve">, ki </w:t>
            </w:r>
            <w:r w:rsidR="00BF6359" w:rsidRPr="00D465C0">
              <w:rPr>
                <w:rFonts w:asciiTheme="majorHAnsi" w:hAnsiTheme="majorHAnsi" w:cstheme="majorHAnsi"/>
                <w:sz w:val="16"/>
                <w:szCs w:val="16"/>
                <w:lang w:val="sl-SI"/>
              </w:rPr>
              <w:t xml:space="preserve">smo </w:t>
            </w:r>
            <w:r w:rsidR="002B5EA3" w:rsidRPr="00D465C0">
              <w:rPr>
                <w:rFonts w:asciiTheme="majorHAnsi" w:hAnsiTheme="majorHAnsi" w:cstheme="majorHAnsi"/>
                <w:sz w:val="16"/>
                <w:szCs w:val="16"/>
                <w:lang w:val="sl-SI"/>
              </w:rPr>
              <w:t>jih je že prejel</w:t>
            </w:r>
            <w:r w:rsidR="00BF6359" w:rsidRPr="00D465C0">
              <w:rPr>
                <w:rFonts w:asciiTheme="majorHAnsi" w:hAnsiTheme="majorHAnsi" w:cstheme="majorHAnsi"/>
                <w:sz w:val="16"/>
                <w:szCs w:val="16"/>
                <w:lang w:val="sl-SI"/>
              </w:rPr>
              <w:t>i</w:t>
            </w:r>
            <w:r w:rsidR="002B5EA3" w:rsidRPr="00D465C0">
              <w:rPr>
                <w:rFonts w:asciiTheme="majorHAnsi" w:hAnsiTheme="majorHAnsi" w:cstheme="majorHAnsi"/>
                <w:sz w:val="16"/>
                <w:szCs w:val="16"/>
                <w:lang w:val="sl-SI"/>
              </w:rPr>
              <w:t xml:space="preserve"> na podlagi Uredbe komisije (EU) št. 2024/2831 z dne 13. decembra 2024 o uporabi členov 107 in 108 Pogodbe o delovanju Evropske unije pri pomoči </w:t>
            </w:r>
            <w:r w:rsidR="002B5EA3" w:rsidRPr="00D465C0">
              <w:rPr>
                <w:rFonts w:asciiTheme="majorHAnsi" w:hAnsiTheme="majorHAnsi" w:cstheme="majorHAnsi"/>
                <w:i/>
                <w:iCs/>
                <w:sz w:val="16"/>
                <w:szCs w:val="16"/>
                <w:lang w:val="sl-SI"/>
              </w:rPr>
              <w:t xml:space="preserve">de </w:t>
            </w:r>
            <w:proofErr w:type="spellStart"/>
            <w:r w:rsidR="002B5EA3" w:rsidRPr="00D465C0">
              <w:rPr>
                <w:rFonts w:asciiTheme="majorHAnsi" w:hAnsiTheme="majorHAnsi" w:cstheme="majorHAnsi"/>
                <w:i/>
                <w:iCs/>
                <w:sz w:val="16"/>
                <w:szCs w:val="16"/>
                <w:lang w:val="sl-SI"/>
              </w:rPr>
              <w:t>minimis</w:t>
            </w:r>
            <w:proofErr w:type="spellEnd"/>
            <w:r w:rsidR="002B5EA3" w:rsidRPr="00D465C0">
              <w:rPr>
                <w:rFonts w:asciiTheme="majorHAnsi" w:hAnsiTheme="majorHAnsi" w:cstheme="majorHAnsi"/>
                <w:sz w:val="16"/>
                <w:szCs w:val="16"/>
                <w:lang w:val="sl-SI"/>
              </w:rPr>
              <w:t xml:space="preserve"> (UL L, 2023/2831, 15. 12. 2023) ali drugih uredb de </w:t>
            </w:r>
            <w:proofErr w:type="spellStart"/>
            <w:r w:rsidR="002B5EA3" w:rsidRPr="00D465C0">
              <w:rPr>
                <w:rFonts w:asciiTheme="majorHAnsi" w:hAnsiTheme="majorHAnsi" w:cstheme="majorHAnsi"/>
                <w:sz w:val="16"/>
                <w:szCs w:val="16"/>
                <w:lang w:val="sl-SI"/>
              </w:rPr>
              <w:t>minimis</w:t>
            </w:r>
            <w:proofErr w:type="spellEnd"/>
            <w:r w:rsidR="002B5EA3" w:rsidRPr="00D465C0">
              <w:rPr>
                <w:rFonts w:asciiTheme="majorHAnsi" w:hAnsiTheme="majorHAnsi" w:cstheme="majorHAnsi"/>
                <w:sz w:val="16"/>
                <w:szCs w:val="16"/>
                <w:lang w:val="sl-SI"/>
              </w:rPr>
              <w:t xml:space="preserve"> v predhodnih dveh (2) proračunskih letih in</w:t>
            </w:r>
            <w:r w:rsidR="002B5EA3" w:rsidRPr="00D465C0">
              <w:rPr>
                <w:rFonts w:asciiTheme="majorHAnsi" w:hAnsiTheme="majorHAnsi" w:cstheme="majorHAnsi"/>
                <w:bCs/>
                <w:sz w:val="16"/>
                <w:szCs w:val="16"/>
                <w:lang w:val="sl-SI"/>
              </w:rPr>
              <w:t xml:space="preserve"> v tekočem proračunskem letu</w:t>
            </w:r>
            <w:r w:rsidR="004921B8" w:rsidRPr="00D465C0">
              <w:rPr>
                <w:rFonts w:asciiTheme="majorHAnsi" w:hAnsiTheme="majorHAnsi" w:cstheme="majorHAnsi"/>
                <w:bCs/>
                <w:sz w:val="16"/>
                <w:szCs w:val="16"/>
                <w:lang w:val="sl-SI"/>
              </w:rPr>
              <w:t>;</w:t>
            </w:r>
          </w:p>
        </w:tc>
        <w:tc>
          <w:tcPr>
            <w:tcW w:w="941" w:type="dxa"/>
            <w:vAlign w:val="center"/>
          </w:tcPr>
          <w:p w14:paraId="60DC6522" w14:textId="605248CE"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256C9FF"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3A30712F" w14:textId="77777777" w:rsidTr="00BA517B">
        <w:tc>
          <w:tcPr>
            <w:tcW w:w="8647" w:type="dxa"/>
            <w:shd w:val="clear" w:color="auto" w:fill="FAE2D5"/>
            <w:vAlign w:val="center"/>
          </w:tcPr>
          <w:p w14:paraId="13CC6974" w14:textId="18A14DF3" w:rsidR="008934A8" w:rsidRPr="00D465C0" w:rsidRDefault="00BA517B" w:rsidP="008934A8">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v Prilogi št. 2 tega razpisa smo podali resnično izjavo</w:t>
            </w:r>
            <w:r w:rsidR="002B5EA3" w:rsidRPr="00D465C0">
              <w:rPr>
                <w:rFonts w:asciiTheme="majorHAnsi" w:hAnsiTheme="majorHAnsi" w:cstheme="majorHAnsi"/>
                <w:bCs/>
                <w:sz w:val="16"/>
                <w:szCs w:val="16"/>
                <w:lang w:val="sl-SI"/>
              </w:rPr>
              <w:t xml:space="preserve">, ali gre </w:t>
            </w:r>
            <w:r w:rsidRPr="00D465C0">
              <w:rPr>
                <w:rFonts w:asciiTheme="majorHAnsi" w:hAnsiTheme="majorHAnsi" w:cstheme="majorHAnsi"/>
                <w:bCs/>
                <w:sz w:val="16"/>
                <w:szCs w:val="16"/>
                <w:lang w:val="sl-SI"/>
              </w:rPr>
              <w:t xml:space="preserve">v našem primeru </w:t>
            </w:r>
            <w:r w:rsidR="002B5EA3" w:rsidRPr="00D465C0">
              <w:rPr>
                <w:rFonts w:asciiTheme="majorHAnsi" w:hAnsiTheme="majorHAnsi" w:cstheme="majorHAnsi"/>
                <w:bCs/>
                <w:sz w:val="16"/>
                <w:szCs w:val="16"/>
                <w:lang w:val="sl-SI"/>
              </w:rPr>
              <w:t>za pripojeno podjetje ali delitev podjetja</w:t>
            </w:r>
          </w:p>
        </w:tc>
        <w:tc>
          <w:tcPr>
            <w:tcW w:w="941" w:type="dxa"/>
            <w:vAlign w:val="center"/>
          </w:tcPr>
          <w:p w14:paraId="0220BB06" w14:textId="1428A453"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3F647E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BCC301B" w14:textId="77777777" w:rsidTr="00BA517B">
        <w:tc>
          <w:tcPr>
            <w:tcW w:w="8647" w:type="dxa"/>
            <w:shd w:val="clear" w:color="auto" w:fill="FAE2D5"/>
            <w:vAlign w:val="center"/>
          </w:tcPr>
          <w:p w14:paraId="4CBD6FF6" w14:textId="123BA86E" w:rsidR="008934A8" w:rsidRPr="00D465C0" w:rsidRDefault="00BA517B"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lastRenderedPageBreak/>
              <w:t xml:space="preserve">v Prilogi št. 2 tega razpisa smo podali resnično izjavo </w:t>
            </w:r>
            <w:r w:rsidR="002B5EA3" w:rsidRPr="00D465C0">
              <w:rPr>
                <w:rFonts w:asciiTheme="majorHAnsi" w:hAnsiTheme="majorHAnsi" w:cstheme="majorHAnsi"/>
                <w:sz w:val="16"/>
                <w:szCs w:val="16"/>
                <w:lang w:val="sl-SI"/>
              </w:rPr>
              <w:t xml:space="preserve">s seznamom vseh z </w:t>
            </w:r>
            <w:r w:rsidRPr="00D465C0">
              <w:rPr>
                <w:rFonts w:asciiTheme="majorHAnsi" w:hAnsiTheme="majorHAnsi" w:cstheme="majorHAnsi"/>
                <w:sz w:val="16"/>
                <w:szCs w:val="16"/>
                <w:lang w:val="sl-SI"/>
              </w:rPr>
              <w:t>nami</w:t>
            </w:r>
            <w:r w:rsidR="002B5EA3" w:rsidRPr="00D465C0">
              <w:rPr>
                <w:rFonts w:asciiTheme="majorHAnsi" w:hAnsiTheme="majorHAnsi" w:cstheme="majorHAnsi"/>
                <w:sz w:val="16"/>
                <w:szCs w:val="16"/>
                <w:lang w:val="sl-SI"/>
              </w:rPr>
              <w:t xml:space="preserve"> povezanih podjetij, ki skupaj štejejo za</w:t>
            </w:r>
            <w:r w:rsidR="00BF6359" w:rsidRPr="00D465C0">
              <w:rPr>
                <w:rFonts w:asciiTheme="majorHAnsi" w:hAnsiTheme="majorHAnsi" w:cstheme="majorHAnsi"/>
                <w:sz w:val="16"/>
                <w:szCs w:val="16"/>
                <w:lang w:val="sl-SI"/>
              </w:rPr>
              <w:t xml:space="preserve"> </w:t>
            </w:r>
            <w:r w:rsidR="002066AC"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enotno podjetje</w:t>
            </w:r>
            <w:r w:rsidR="004921B8" w:rsidRPr="00D465C0">
              <w:rPr>
                <w:rFonts w:asciiTheme="majorHAnsi" w:hAnsiTheme="majorHAnsi" w:cstheme="majorHAnsi"/>
                <w:sz w:val="16"/>
                <w:szCs w:val="16"/>
                <w:lang w:val="sl-SI"/>
              </w:rPr>
              <w:t>;</w:t>
            </w:r>
          </w:p>
        </w:tc>
        <w:tc>
          <w:tcPr>
            <w:tcW w:w="941" w:type="dxa"/>
            <w:vAlign w:val="center"/>
          </w:tcPr>
          <w:p w14:paraId="3CB37759" w14:textId="632FC23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A7D1646"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628F3251" w14:textId="77777777" w:rsidTr="00BA517B">
        <w:tc>
          <w:tcPr>
            <w:tcW w:w="8647" w:type="dxa"/>
            <w:shd w:val="clear" w:color="auto" w:fill="FAE2D5"/>
            <w:vAlign w:val="center"/>
          </w:tcPr>
          <w:p w14:paraId="05B51CC8" w14:textId="52707A56" w:rsidR="008934A8" w:rsidRPr="00D465C0" w:rsidRDefault="00BA517B" w:rsidP="00BF6359">
            <w:pPr>
              <w:pStyle w:val="BodyText21"/>
              <w:widowControl/>
              <w:numPr>
                <w:ilvl w:val="0"/>
                <w:numId w:val="37"/>
              </w:numPr>
              <w:spacing w:after="0"/>
              <w:ind w:right="-291"/>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naši </w:t>
            </w:r>
            <w:r w:rsidR="002B5EA3" w:rsidRPr="00D465C0">
              <w:rPr>
                <w:rFonts w:asciiTheme="majorHAnsi" w:hAnsiTheme="majorHAnsi" w:cstheme="majorHAnsi"/>
                <w:sz w:val="16"/>
                <w:szCs w:val="16"/>
                <w:lang w:val="sl-SI"/>
              </w:rPr>
              <w:t>dejanski lastnik(i) v skladu z Zakonom o preprečevanju</w:t>
            </w:r>
            <w:r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 xml:space="preserve">pranja denarja in financiranja terorizma (Uradni list RS, </w:t>
            </w:r>
            <w:r w:rsidR="002066AC"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št. 68/16, 81/19, 91/20 in 2/21 –</w:t>
            </w:r>
            <w:r w:rsidRPr="00D465C0">
              <w:rPr>
                <w:rFonts w:asciiTheme="majorHAnsi" w:hAnsiTheme="majorHAnsi" w:cstheme="majorHAnsi"/>
                <w:sz w:val="16"/>
                <w:szCs w:val="16"/>
                <w:lang w:val="sl-SI"/>
              </w:rPr>
              <w:t xml:space="preserve"> </w:t>
            </w:r>
            <w:proofErr w:type="spellStart"/>
            <w:r w:rsidR="002B5EA3" w:rsidRPr="00D465C0">
              <w:rPr>
                <w:rFonts w:asciiTheme="majorHAnsi" w:hAnsiTheme="majorHAnsi" w:cstheme="majorHAnsi"/>
                <w:sz w:val="16"/>
                <w:szCs w:val="16"/>
                <w:lang w:val="sl-SI"/>
              </w:rPr>
              <w:t>popr</w:t>
            </w:r>
            <w:proofErr w:type="spellEnd"/>
            <w:r w:rsidR="002B5EA3" w:rsidRPr="00D465C0">
              <w:rPr>
                <w:rFonts w:asciiTheme="majorHAnsi" w:hAnsiTheme="majorHAnsi" w:cstheme="majorHAnsi"/>
                <w:sz w:val="16"/>
                <w:szCs w:val="16"/>
                <w:lang w:val="sl-SI"/>
              </w:rPr>
              <w:t>.) ni(so) vpleten(i) v postopke pranja denarja in</w:t>
            </w:r>
            <w:r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financiranja</w:t>
            </w:r>
            <w:r w:rsidR="004921B8"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terorizma</w:t>
            </w:r>
            <w:r w:rsidR="00BF6359" w:rsidRPr="00D465C0">
              <w:rPr>
                <w:rFonts w:asciiTheme="majorHAnsi" w:hAnsiTheme="majorHAnsi" w:cstheme="majorHAnsi"/>
                <w:sz w:val="16"/>
                <w:szCs w:val="16"/>
                <w:lang w:val="sl-SI"/>
              </w:rPr>
              <w:t>;</w:t>
            </w:r>
          </w:p>
        </w:tc>
        <w:tc>
          <w:tcPr>
            <w:tcW w:w="941" w:type="dxa"/>
            <w:vAlign w:val="center"/>
          </w:tcPr>
          <w:p w14:paraId="4BF66494" w14:textId="5BF7B47D"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01DCEB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704EBBDD" w14:textId="77777777" w:rsidTr="00BA517B">
        <w:tc>
          <w:tcPr>
            <w:tcW w:w="8647" w:type="dxa"/>
            <w:shd w:val="clear" w:color="auto" w:fill="FAE2D5"/>
            <w:vAlign w:val="center"/>
          </w:tcPr>
          <w:p w14:paraId="0CC9E30A" w14:textId="0089E8D8" w:rsidR="002B5EA3" w:rsidRPr="00D465C0" w:rsidRDefault="002B5EA3"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dovoljuje</w:t>
            </w:r>
            <w:r w:rsidR="00BF6359" w:rsidRPr="00D465C0">
              <w:rPr>
                <w:rFonts w:asciiTheme="majorHAnsi" w:hAnsiTheme="majorHAnsi" w:cstheme="majorHAnsi"/>
                <w:color w:val="auto"/>
                <w:sz w:val="16"/>
                <w:szCs w:val="16"/>
              </w:rPr>
              <w:t>mo</w:t>
            </w:r>
            <w:r w:rsidRPr="00D465C0">
              <w:rPr>
                <w:rFonts w:asciiTheme="majorHAnsi" w:hAnsiTheme="majorHAnsi" w:cstheme="majorHAnsi"/>
                <w:color w:val="auto"/>
                <w:sz w:val="16"/>
                <w:szCs w:val="16"/>
              </w:rPr>
              <w:t xml:space="preserve"> objavo osebnih podatkov z namenom objave rezultatov razpisa na spletni strani agencije, skladno z Zakonom o dostopu do informacij javnega značaja (Uradni list RS, št. 51/06 – uradno prečiščeno besedilo, 117/06 – ZDavP-2, 23/14, 50/14, 19/15 – </w:t>
            </w:r>
            <w:proofErr w:type="spellStart"/>
            <w:r w:rsidRPr="00D465C0">
              <w:rPr>
                <w:rFonts w:asciiTheme="majorHAnsi" w:hAnsiTheme="majorHAnsi" w:cstheme="majorHAnsi"/>
                <w:color w:val="auto"/>
                <w:sz w:val="16"/>
                <w:szCs w:val="16"/>
              </w:rPr>
              <w:t>odl</w:t>
            </w:r>
            <w:proofErr w:type="spellEnd"/>
            <w:r w:rsidRPr="00D465C0">
              <w:rPr>
                <w:rFonts w:asciiTheme="majorHAnsi" w:hAnsiTheme="majorHAnsi" w:cstheme="majorHAnsi"/>
                <w:color w:val="auto"/>
                <w:sz w:val="16"/>
                <w:szCs w:val="16"/>
              </w:rPr>
              <w:t>. US, 102/15, 7/18, 141/22 in 40/25 – ZInfV-1) in Zakonom o varstvu osebnih podatkov (Uradni list RS, št. 163/22)</w:t>
            </w:r>
            <w:r w:rsidR="00BF6359" w:rsidRPr="00D465C0">
              <w:rPr>
                <w:rFonts w:asciiTheme="majorHAnsi" w:hAnsiTheme="majorHAnsi" w:cstheme="majorHAnsi"/>
                <w:color w:val="auto"/>
                <w:sz w:val="16"/>
                <w:szCs w:val="16"/>
              </w:rPr>
              <w:t>;</w:t>
            </w:r>
          </w:p>
          <w:p w14:paraId="2DC20DBC" w14:textId="35294F09" w:rsidR="008934A8" w:rsidRPr="00D465C0" w:rsidRDefault="008934A8" w:rsidP="00BF6359">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467D6B0A" w14:textId="084CEF92"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0895A7B0"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6CDCC048" w14:textId="77777777" w:rsidTr="00BA517B">
        <w:tc>
          <w:tcPr>
            <w:tcW w:w="8647" w:type="dxa"/>
            <w:shd w:val="clear" w:color="auto" w:fill="FAE2D5"/>
            <w:vAlign w:val="center"/>
          </w:tcPr>
          <w:p w14:paraId="5BB3D2BD" w14:textId="08CEB105" w:rsidR="002B5EA3" w:rsidRPr="00D465C0" w:rsidRDefault="00BF6359"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s</w:t>
            </w:r>
            <w:r w:rsidR="002B5EA3" w:rsidRPr="00D465C0">
              <w:rPr>
                <w:rFonts w:asciiTheme="majorHAnsi" w:hAnsiTheme="majorHAnsi" w:cstheme="majorHAnsi"/>
                <w:sz w:val="16"/>
                <w:szCs w:val="16"/>
                <w:lang w:val="sl-SI"/>
              </w:rPr>
              <w:t>kupni upravičeni stroški prijavljenega projekta ne presega</w:t>
            </w:r>
            <w:r w:rsidRPr="00D465C0">
              <w:rPr>
                <w:rFonts w:asciiTheme="majorHAnsi" w:hAnsiTheme="majorHAnsi" w:cstheme="majorHAnsi"/>
                <w:sz w:val="16"/>
                <w:szCs w:val="16"/>
                <w:lang w:val="sl-SI"/>
              </w:rPr>
              <w:t>jo</w:t>
            </w:r>
            <w:r w:rsidR="002B5EA3" w:rsidRPr="00D465C0">
              <w:rPr>
                <w:rFonts w:asciiTheme="majorHAnsi" w:hAnsiTheme="majorHAnsi" w:cstheme="majorHAnsi"/>
                <w:sz w:val="16"/>
                <w:szCs w:val="16"/>
                <w:lang w:val="sl-SI"/>
              </w:rPr>
              <w:t xml:space="preserve"> 50.000,00 evrov in intenzivnosti pomoči</w:t>
            </w:r>
            <w:r w:rsidRPr="00D465C0">
              <w:rPr>
                <w:rFonts w:asciiTheme="majorHAnsi" w:hAnsiTheme="majorHAnsi" w:cstheme="majorHAnsi"/>
                <w:sz w:val="16"/>
                <w:szCs w:val="16"/>
                <w:lang w:val="sl-SI"/>
              </w:rPr>
              <w:t>;</w:t>
            </w:r>
          </w:p>
          <w:p w14:paraId="1E8BCF9A" w14:textId="77777777" w:rsidR="008934A8" w:rsidRPr="00D465C0" w:rsidRDefault="008934A8" w:rsidP="008934A8">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54804057" w14:textId="3AE1E05C"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4A80535"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659D64CF" w14:textId="77777777" w:rsidTr="00BA517B">
        <w:tc>
          <w:tcPr>
            <w:tcW w:w="8647" w:type="dxa"/>
            <w:shd w:val="clear" w:color="auto" w:fill="FAE2D5"/>
            <w:vAlign w:val="center"/>
          </w:tcPr>
          <w:p w14:paraId="722C158E" w14:textId="7497F360" w:rsidR="002B5EA3" w:rsidRPr="00D465C0" w:rsidRDefault="002B5EA3"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v vlogi izkaz</w:t>
            </w:r>
            <w:r w:rsidR="00BF6359" w:rsidRPr="00D465C0">
              <w:rPr>
                <w:rFonts w:asciiTheme="majorHAnsi" w:hAnsiTheme="majorHAnsi" w:cstheme="majorHAnsi"/>
                <w:color w:val="auto"/>
                <w:sz w:val="16"/>
                <w:szCs w:val="16"/>
              </w:rPr>
              <w:t>ujemo</w:t>
            </w:r>
            <w:r w:rsidRPr="00D465C0">
              <w:rPr>
                <w:rFonts w:asciiTheme="majorHAnsi" w:hAnsiTheme="majorHAnsi" w:cstheme="majorHAnsi"/>
                <w:color w:val="auto"/>
                <w:sz w:val="16"/>
                <w:szCs w:val="16"/>
              </w:rPr>
              <w:t xml:space="preserve"> zaprto finančno konstrukcijo. V okviru prijavljenega projekta so v celoti zagotovljena sredstva za zaprtje finančne konstrukcije. Pri tem poleg lastnih sredstev (lastna sredstva in krediti) upošteva</w:t>
            </w:r>
            <w:r w:rsidR="00BF6359" w:rsidRPr="00D465C0">
              <w:rPr>
                <w:rFonts w:asciiTheme="majorHAnsi" w:hAnsiTheme="majorHAnsi" w:cstheme="majorHAnsi"/>
                <w:color w:val="auto"/>
                <w:sz w:val="16"/>
                <w:szCs w:val="16"/>
              </w:rPr>
              <w:t>m</w:t>
            </w:r>
            <w:r w:rsidRPr="00D465C0">
              <w:rPr>
                <w:rFonts w:asciiTheme="majorHAnsi" w:hAnsiTheme="majorHAnsi" w:cstheme="majorHAnsi"/>
                <w:color w:val="auto"/>
                <w:sz w:val="16"/>
                <w:szCs w:val="16"/>
              </w:rPr>
              <w:t>o tudi pričakovana sredstva iz naslova tega javnega razpisa</w:t>
            </w:r>
            <w:r w:rsidR="00BF6359" w:rsidRPr="00D465C0">
              <w:rPr>
                <w:rFonts w:asciiTheme="majorHAnsi" w:hAnsiTheme="majorHAnsi" w:cstheme="majorHAnsi"/>
                <w:color w:val="auto"/>
                <w:sz w:val="16"/>
                <w:szCs w:val="16"/>
              </w:rPr>
              <w:t>;</w:t>
            </w:r>
            <w:r w:rsidRPr="00D465C0">
              <w:rPr>
                <w:rFonts w:asciiTheme="majorHAnsi" w:hAnsiTheme="majorHAnsi" w:cstheme="majorHAnsi"/>
                <w:color w:val="auto"/>
                <w:sz w:val="16"/>
                <w:szCs w:val="16"/>
              </w:rPr>
              <w:t xml:space="preserve"> </w:t>
            </w:r>
          </w:p>
          <w:p w14:paraId="63F6E877" w14:textId="2BC2FF6A" w:rsidR="008934A8" w:rsidRPr="00D465C0" w:rsidRDefault="008934A8" w:rsidP="008934A8">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57311E0C" w14:textId="027BB7E0"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24113B3"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272AD911" w14:textId="77777777" w:rsidTr="00BA517B">
        <w:tc>
          <w:tcPr>
            <w:tcW w:w="8647" w:type="dxa"/>
            <w:shd w:val="clear" w:color="auto" w:fill="FAE2D5"/>
            <w:vAlign w:val="center"/>
          </w:tcPr>
          <w:p w14:paraId="1239990F" w14:textId="20A80F0A" w:rsidR="008934A8" w:rsidRPr="00D465C0" w:rsidRDefault="002B5EA3" w:rsidP="002066AC">
            <w:pPr>
              <w:pStyle w:val="Default"/>
              <w:numPr>
                <w:ilvl w:val="0"/>
                <w:numId w:val="37"/>
              </w:numPr>
              <w:spacing w:line="260" w:lineRule="atLeast"/>
              <w:ind w:right="-289"/>
              <w:jc w:val="both"/>
              <w:rPr>
                <w:rFonts w:asciiTheme="majorHAnsi" w:hAnsiTheme="majorHAnsi" w:cstheme="majorHAnsi"/>
                <w:color w:val="auto"/>
                <w:sz w:val="16"/>
                <w:szCs w:val="16"/>
              </w:rPr>
            </w:pPr>
            <w:r w:rsidRPr="00D465C0">
              <w:rPr>
                <w:rFonts w:asciiTheme="majorHAnsi" w:hAnsiTheme="majorHAnsi" w:cstheme="majorHAnsi"/>
                <w:color w:val="auto"/>
                <w:sz w:val="16"/>
                <w:szCs w:val="16"/>
              </w:rPr>
              <w:t xml:space="preserve"> za prijavljeni projekt ni</w:t>
            </w:r>
            <w:r w:rsidR="00BF6359" w:rsidRPr="00D465C0">
              <w:rPr>
                <w:rFonts w:asciiTheme="majorHAnsi" w:hAnsiTheme="majorHAnsi" w:cstheme="majorHAnsi"/>
                <w:color w:val="auto"/>
                <w:sz w:val="16"/>
                <w:szCs w:val="16"/>
              </w:rPr>
              <w:t>smo</w:t>
            </w:r>
            <w:r w:rsidRPr="00D465C0">
              <w:rPr>
                <w:rFonts w:asciiTheme="majorHAnsi" w:hAnsiTheme="majorHAnsi" w:cstheme="majorHAnsi"/>
                <w:color w:val="auto"/>
                <w:sz w:val="16"/>
                <w:szCs w:val="16"/>
              </w:rPr>
              <w:t xml:space="preserve"> in ne bo</w:t>
            </w:r>
            <w:r w:rsidR="00BF6359" w:rsidRPr="00D465C0">
              <w:rPr>
                <w:rFonts w:asciiTheme="majorHAnsi" w:hAnsiTheme="majorHAnsi" w:cstheme="majorHAnsi"/>
                <w:color w:val="auto"/>
                <w:sz w:val="16"/>
                <w:szCs w:val="16"/>
              </w:rPr>
              <w:t>mo</w:t>
            </w:r>
            <w:r w:rsidRPr="00D465C0">
              <w:rPr>
                <w:rFonts w:asciiTheme="majorHAnsi" w:hAnsiTheme="majorHAnsi" w:cstheme="majorHAnsi"/>
                <w:color w:val="auto"/>
                <w:sz w:val="16"/>
                <w:szCs w:val="16"/>
              </w:rPr>
              <w:t xml:space="preserve"> pridobil</w:t>
            </w:r>
            <w:r w:rsidR="00BF6359" w:rsidRPr="00D465C0">
              <w:rPr>
                <w:rFonts w:asciiTheme="majorHAnsi" w:hAnsiTheme="majorHAnsi" w:cstheme="majorHAnsi"/>
                <w:color w:val="auto"/>
                <w:sz w:val="16"/>
                <w:szCs w:val="16"/>
              </w:rPr>
              <w:t>i</w:t>
            </w:r>
            <w:r w:rsidRPr="00D465C0">
              <w:rPr>
                <w:rFonts w:asciiTheme="majorHAnsi" w:hAnsiTheme="majorHAnsi" w:cstheme="majorHAnsi"/>
                <w:color w:val="auto"/>
                <w:sz w:val="16"/>
                <w:szCs w:val="16"/>
              </w:rPr>
              <w:t xml:space="preserve"> sredstev na drugem javnem razpisu, vezanem na javna proračunska </w:t>
            </w:r>
            <w:r w:rsidR="002066AC" w:rsidRPr="00D465C0">
              <w:rPr>
                <w:rFonts w:asciiTheme="majorHAnsi" w:hAnsiTheme="majorHAnsi" w:cstheme="majorHAnsi"/>
                <w:color w:val="auto"/>
                <w:sz w:val="16"/>
                <w:szCs w:val="16"/>
              </w:rPr>
              <w:t xml:space="preserve">          </w:t>
            </w:r>
            <w:r w:rsidRPr="00D465C0">
              <w:rPr>
                <w:rFonts w:asciiTheme="majorHAnsi" w:hAnsiTheme="majorHAnsi" w:cstheme="majorHAnsi"/>
                <w:color w:val="auto"/>
                <w:sz w:val="16"/>
                <w:szCs w:val="16"/>
              </w:rPr>
              <w:t>sredstva (lokalna, državna, evropska)</w:t>
            </w:r>
            <w:r w:rsidR="002066AC" w:rsidRPr="00D465C0">
              <w:rPr>
                <w:rFonts w:asciiTheme="majorHAnsi" w:hAnsiTheme="majorHAnsi" w:cstheme="majorHAnsi"/>
                <w:color w:val="auto"/>
                <w:sz w:val="16"/>
                <w:szCs w:val="16"/>
              </w:rPr>
              <w:t>;</w:t>
            </w:r>
          </w:p>
        </w:tc>
        <w:tc>
          <w:tcPr>
            <w:tcW w:w="941" w:type="dxa"/>
            <w:vAlign w:val="center"/>
          </w:tcPr>
          <w:p w14:paraId="125AA767" w14:textId="290A5A20"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6B19EEE"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200063" w14:paraId="0E3A5786" w14:textId="77777777" w:rsidTr="00BA517B">
        <w:tc>
          <w:tcPr>
            <w:tcW w:w="8647" w:type="dxa"/>
            <w:shd w:val="clear" w:color="auto" w:fill="FAE2D5"/>
            <w:vAlign w:val="center"/>
          </w:tcPr>
          <w:p w14:paraId="3EF5C153" w14:textId="18C2DF72" w:rsidR="002B5EA3" w:rsidRPr="00D465C0" w:rsidRDefault="00BF6359"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 xml:space="preserve">prijavljeni </w:t>
            </w:r>
            <w:r w:rsidR="002B5EA3" w:rsidRPr="00D465C0">
              <w:rPr>
                <w:rFonts w:asciiTheme="majorHAnsi" w:hAnsiTheme="majorHAnsi" w:cstheme="majorHAnsi"/>
                <w:color w:val="auto"/>
                <w:sz w:val="16"/>
                <w:szCs w:val="16"/>
              </w:rPr>
              <w:t>projekt je skladen z namenom, cilji in s predmetom javnega razpisa</w:t>
            </w:r>
            <w:r w:rsidRPr="00D465C0">
              <w:rPr>
                <w:rFonts w:asciiTheme="majorHAnsi" w:hAnsiTheme="majorHAnsi" w:cstheme="majorHAnsi"/>
                <w:color w:val="auto"/>
                <w:sz w:val="16"/>
                <w:szCs w:val="16"/>
              </w:rPr>
              <w:t>;</w:t>
            </w:r>
          </w:p>
        </w:tc>
        <w:tc>
          <w:tcPr>
            <w:tcW w:w="941" w:type="dxa"/>
            <w:vAlign w:val="center"/>
          </w:tcPr>
          <w:p w14:paraId="7506500F" w14:textId="77777777" w:rsidR="002B5EA3" w:rsidRPr="00D465C0" w:rsidRDefault="002B5EA3" w:rsidP="008934A8">
            <w:pPr>
              <w:spacing w:before="120" w:after="160"/>
              <w:contextualSpacing/>
              <w:rPr>
                <w:rFonts w:asciiTheme="majorHAnsi" w:hAnsiTheme="majorHAnsi" w:cstheme="majorHAnsi"/>
                <w:szCs w:val="20"/>
                <w:lang w:val="sl-SI"/>
              </w:rPr>
            </w:pPr>
          </w:p>
        </w:tc>
      </w:tr>
      <w:tr w:rsidR="00D465C0" w:rsidRPr="00D465C0" w14:paraId="469220BB" w14:textId="77777777" w:rsidTr="002066AC">
        <w:trPr>
          <w:trHeight w:val="679"/>
        </w:trPr>
        <w:tc>
          <w:tcPr>
            <w:tcW w:w="8647" w:type="dxa"/>
            <w:shd w:val="clear" w:color="auto" w:fill="FAE2D5"/>
            <w:vAlign w:val="center"/>
          </w:tcPr>
          <w:p w14:paraId="41D184D8" w14:textId="7E986C4D" w:rsidR="002B5EA3" w:rsidRPr="00D465C0" w:rsidRDefault="00BF6359"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z</w:t>
            </w:r>
            <w:r w:rsidR="002B5EA3" w:rsidRPr="00D465C0">
              <w:rPr>
                <w:rFonts w:asciiTheme="majorHAnsi" w:hAnsiTheme="majorHAnsi" w:cstheme="majorHAnsi"/>
                <w:color w:val="auto"/>
                <w:sz w:val="16"/>
                <w:szCs w:val="16"/>
              </w:rPr>
              <w:t xml:space="preserve">vočne in elektronske knjige, ki </w:t>
            </w:r>
            <w:r w:rsidRPr="00D465C0">
              <w:rPr>
                <w:rFonts w:asciiTheme="majorHAnsi" w:hAnsiTheme="majorHAnsi" w:cstheme="majorHAnsi"/>
                <w:color w:val="auto"/>
                <w:sz w:val="16"/>
                <w:szCs w:val="16"/>
              </w:rPr>
              <w:t>so</w:t>
            </w:r>
            <w:r w:rsidR="002B5EA3" w:rsidRPr="00D465C0">
              <w:rPr>
                <w:rFonts w:asciiTheme="majorHAnsi" w:hAnsiTheme="majorHAnsi" w:cstheme="majorHAnsi"/>
                <w:color w:val="auto"/>
                <w:sz w:val="16"/>
                <w:szCs w:val="16"/>
              </w:rPr>
              <w:t xml:space="preserve"> vključene v prijav</w:t>
            </w:r>
            <w:r w:rsidRPr="00D465C0">
              <w:rPr>
                <w:rFonts w:asciiTheme="majorHAnsi" w:hAnsiTheme="majorHAnsi" w:cstheme="majorHAnsi"/>
                <w:color w:val="auto"/>
                <w:sz w:val="16"/>
                <w:szCs w:val="16"/>
              </w:rPr>
              <w:t>no vlogo</w:t>
            </w:r>
            <w:r w:rsidR="002B5EA3" w:rsidRPr="00D465C0">
              <w:rPr>
                <w:rFonts w:asciiTheme="majorHAnsi" w:hAnsiTheme="majorHAnsi" w:cstheme="majorHAnsi"/>
                <w:color w:val="auto"/>
                <w:sz w:val="16"/>
                <w:szCs w:val="16"/>
              </w:rPr>
              <w:t xml:space="preserve"> na razpis, ne</w:t>
            </w:r>
            <w:r w:rsidRPr="00D465C0">
              <w:rPr>
                <w:rFonts w:asciiTheme="majorHAnsi" w:hAnsiTheme="majorHAnsi" w:cstheme="majorHAnsi"/>
                <w:color w:val="auto"/>
                <w:sz w:val="16"/>
                <w:szCs w:val="16"/>
              </w:rPr>
              <w:t xml:space="preserve"> bodo</w:t>
            </w:r>
            <w:r w:rsidR="002B5EA3" w:rsidRPr="00D465C0">
              <w:rPr>
                <w:rFonts w:asciiTheme="majorHAnsi" w:hAnsiTheme="majorHAnsi" w:cstheme="majorHAnsi"/>
                <w:color w:val="auto"/>
                <w:sz w:val="16"/>
                <w:szCs w:val="16"/>
              </w:rPr>
              <w:t xml:space="preserve"> </w:t>
            </w:r>
            <w:r w:rsidRPr="00D465C0">
              <w:rPr>
                <w:rFonts w:asciiTheme="majorHAnsi" w:hAnsiTheme="majorHAnsi" w:cstheme="majorHAnsi"/>
                <w:color w:val="auto"/>
                <w:sz w:val="16"/>
                <w:szCs w:val="16"/>
              </w:rPr>
              <w:t>izšle</w:t>
            </w:r>
            <w:r w:rsidR="002B5EA3" w:rsidRPr="00D465C0">
              <w:rPr>
                <w:rFonts w:asciiTheme="majorHAnsi" w:hAnsiTheme="majorHAnsi" w:cstheme="majorHAnsi"/>
                <w:color w:val="auto"/>
                <w:sz w:val="16"/>
                <w:szCs w:val="16"/>
              </w:rPr>
              <w:t xml:space="preserve"> pred 1. 1. 2026</w:t>
            </w:r>
            <w:r w:rsidRPr="00D465C0">
              <w:rPr>
                <w:rFonts w:asciiTheme="majorHAnsi" w:hAnsiTheme="majorHAnsi" w:cstheme="majorHAnsi"/>
                <w:color w:val="auto"/>
                <w:sz w:val="16"/>
                <w:szCs w:val="16"/>
              </w:rPr>
              <w:t>;</w:t>
            </w:r>
            <w:r w:rsidR="002B5EA3" w:rsidRPr="00D465C0">
              <w:rPr>
                <w:rFonts w:asciiTheme="majorHAnsi" w:hAnsiTheme="majorHAnsi" w:cstheme="majorHAnsi"/>
                <w:color w:val="auto"/>
                <w:sz w:val="16"/>
                <w:szCs w:val="16"/>
              </w:rPr>
              <w:t xml:space="preserve"> </w:t>
            </w:r>
          </w:p>
          <w:p w14:paraId="40258BB9" w14:textId="1CD566B2" w:rsidR="008934A8" w:rsidRPr="00D465C0" w:rsidRDefault="008934A8" w:rsidP="00BF6359">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3AD4C341" w14:textId="0F1D29FF"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B6E03BB"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0611AD7" w14:textId="77777777" w:rsidTr="00BA517B">
        <w:tc>
          <w:tcPr>
            <w:tcW w:w="8647" w:type="dxa"/>
            <w:shd w:val="clear" w:color="auto" w:fill="FAE2D5"/>
            <w:vAlign w:val="center"/>
          </w:tcPr>
          <w:p w14:paraId="4802CD31" w14:textId="41B99580" w:rsidR="008934A8" w:rsidRPr="00D465C0" w:rsidRDefault="00BF6359"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ne </w:t>
            </w:r>
            <w:r w:rsidR="002B5EA3" w:rsidRPr="00D465C0">
              <w:rPr>
                <w:rFonts w:asciiTheme="majorHAnsi" w:hAnsiTheme="majorHAnsi" w:cstheme="majorHAnsi"/>
                <w:sz w:val="16"/>
                <w:szCs w:val="16"/>
                <w:lang w:val="sl-SI"/>
              </w:rPr>
              <w:t>prijavlja</w:t>
            </w:r>
            <w:r w:rsidRPr="00D465C0">
              <w:rPr>
                <w:rFonts w:asciiTheme="majorHAnsi" w:hAnsiTheme="majorHAnsi" w:cstheme="majorHAnsi"/>
                <w:sz w:val="16"/>
                <w:szCs w:val="16"/>
                <w:lang w:val="sl-SI"/>
              </w:rPr>
              <w:t>mo</w:t>
            </w:r>
            <w:r w:rsidR="002B5EA3" w:rsidRPr="00D465C0">
              <w:rPr>
                <w:rFonts w:asciiTheme="majorHAnsi" w:hAnsiTheme="majorHAnsi" w:cstheme="majorHAnsi"/>
                <w:sz w:val="16"/>
                <w:szCs w:val="16"/>
                <w:lang w:val="sl-SI"/>
              </w:rPr>
              <w:t xml:space="preserve"> strojno branih knjig</w:t>
            </w:r>
            <w:r w:rsidRPr="00D465C0">
              <w:rPr>
                <w:rFonts w:asciiTheme="majorHAnsi" w:hAnsiTheme="majorHAnsi" w:cstheme="majorHAnsi"/>
                <w:sz w:val="16"/>
                <w:szCs w:val="16"/>
                <w:lang w:val="sl-SI"/>
              </w:rPr>
              <w:t>;</w:t>
            </w:r>
            <w:r w:rsidR="002B5EA3" w:rsidRPr="00D465C0">
              <w:rPr>
                <w:rFonts w:asciiTheme="majorHAnsi" w:hAnsiTheme="majorHAnsi" w:cstheme="majorHAnsi"/>
                <w:sz w:val="16"/>
                <w:szCs w:val="16"/>
                <w:lang w:val="sl-SI"/>
              </w:rPr>
              <w:t xml:space="preserve"> </w:t>
            </w:r>
          </w:p>
        </w:tc>
        <w:tc>
          <w:tcPr>
            <w:tcW w:w="941" w:type="dxa"/>
            <w:vAlign w:val="center"/>
          </w:tcPr>
          <w:p w14:paraId="0F536E3B" w14:textId="091FCA12"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E86B1D6"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E3E8EFE" w14:textId="77777777" w:rsidTr="00BA517B">
        <w:tc>
          <w:tcPr>
            <w:tcW w:w="8647" w:type="dxa"/>
            <w:shd w:val="clear" w:color="auto" w:fill="FAE2D5"/>
            <w:vAlign w:val="center"/>
          </w:tcPr>
          <w:p w14:paraId="52B03CB9" w14:textId="21F4A4AF" w:rsidR="00821849" w:rsidRPr="00D465C0" w:rsidRDefault="00821849" w:rsidP="0082184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imamo ob oddaji vloge za izdajo elektronskih ali zvočnik knjig </w:t>
            </w:r>
            <w:bookmarkStart w:id="3" w:name="_Hlk216271418"/>
            <w:r w:rsidRPr="00D465C0">
              <w:rPr>
                <w:rFonts w:asciiTheme="majorHAnsi" w:hAnsiTheme="majorHAnsi" w:cstheme="majorHAnsi"/>
                <w:sz w:val="16"/>
                <w:szCs w:val="16"/>
                <w:lang w:val="sl-SI"/>
              </w:rPr>
              <w:t xml:space="preserve">urejene avtorske pravice za izdajo in pravice za oddajo gradiva v </w:t>
            </w:r>
            <w:proofErr w:type="spellStart"/>
            <w:r w:rsidRPr="00D465C0">
              <w:rPr>
                <w:rFonts w:asciiTheme="majorHAnsi" w:hAnsiTheme="majorHAnsi" w:cstheme="majorHAnsi"/>
                <w:sz w:val="16"/>
                <w:szCs w:val="16"/>
                <w:lang w:val="sl-SI"/>
              </w:rPr>
              <w:t>repozitorij</w:t>
            </w:r>
            <w:proofErr w:type="spellEnd"/>
            <w:r w:rsidRPr="00D465C0">
              <w:rPr>
                <w:rFonts w:asciiTheme="majorHAnsi" w:hAnsiTheme="majorHAnsi" w:cstheme="majorHAnsi"/>
                <w:sz w:val="16"/>
                <w:szCs w:val="16"/>
                <w:lang w:val="sl-SI"/>
              </w:rPr>
              <w:t xml:space="preserve"> CLARIN.SI (pod licenco </w:t>
            </w:r>
            <w:proofErr w:type="spellStart"/>
            <w:r w:rsidRPr="00D465C0">
              <w:rPr>
                <w:rFonts w:asciiTheme="majorHAnsi" w:hAnsiTheme="majorHAnsi" w:cstheme="majorHAnsi"/>
                <w:sz w:val="16"/>
                <w:szCs w:val="16"/>
                <w:lang w:val="sl-SI"/>
              </w:rPr>
              <w:t>Creative</w:t>
            </w:r>
            <w:proofErr w:type="spellEnd"/>
            <w:r w:rsidRPr="00D465C0">
              <w:rPr>
                <w:rFonts w:asciiTheme="majorHAnsi" w:hAnsiTheme="majorHAnsi" w:cstheme="majorHAnsi"/>
                <w:sz w:val="16"/>
                <w:szCs w:val="16"/>
                <w:lang w:val="sl-SI"/>
              </w:rPr>
              <w:t xml:space="preserve"> </w:t>
            </w:r>
            <w:proofErr w:type="spellStart"/>
            <w:r w:rsidRPr="00D465C0">
              <w:rPr>
                <w:rFonts w:asciiTheme="majorHAnsi" w:hAnsiTheme="majorHAnsi" w:cstheme="majorHAnsi"/>
                <w:sz w:val="16"/>
                <w:szCs w:val="16"/>
                <w:lang w:val="sl-SI"/>
              </w:rPr>
              <w:t>Commons</w:t>
            </w:r>
            <w:proofErr w:type="spellEnd"/>
            <w:r w:rsidRPr="00D465C0">
              <w:rPr>
                <w:rFonts w:asciiTheme="majorHAnsi" w:hAnsiTheme="majorHAnsi" w:cstheme="majorHAnsi"/>
                <w:sz w:val="16"/>
                <w:szCs w:val="16"/>
                <w:lang w:val="sl-SI"/>
              </w:rPr>
              <w:t xml:space="preserve"> CC BY-SA 4.0.) v obsegu vsaj 30 % zvočne oziroma elektronske knjige</w:t>
            </w:r>
            <w:bookmarkEnd w:id="3"/>
            <w:r w:rsidRPr="00D465C0">
              <w:rPr>
                <w:rFonts w:asciiTheme="majorHAnsi" w:hAnsiTheme="majorHAnsi" w:cstheme="majorHAnsi"/>
                <w:sz w:val="16"/>
                <w:szCs w:val="16"/>
                <w:lang w:val="sl-SI"/>
              </w:rPr>
              <w:t>.</w:t>
            </w:r>
          </w:p>
        </w:tc>
        <w:tc>
          <w:tcPr>
            <w:tcW w:w="941" w:type="dxa"/>
            <w:vAlign w:val="center"/>
          </w:tcPr>
          <w:p w14:paraId="753E771D" w14:textId="77777777" w:rsidR="00821849" w:rsidRPr="00D465C0" w:rsidRDefault="00821849" w:rsidP="00821849">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 </w:t>
            </w:r>
          </w:p>
          <w:p w14:paraId="4E1672CA" w14:textId="77777777" w:rsidR="00821849" w:rsidRPr="00D465C0" w:rsidRDefault="00821849" w:rsidP="00821849">
            <w:pPr>
              <w:pStyle w:val="BodyText21"/>
              <w:widowControl/>
              <w:spacing w:after="0"/>
              <w:ind w:right="-291"/>
              <w:jc w:val="left"/>
              <w:rPr>
                <w:rFonts w:asciiTheme="majorHAnsi" w:hAnsiTheme="majorHAnsi" w:cstheme="majorHAnsi"/>
                <w:sz w:val="16"/>
                <w:szCs w:val="16"/>
                <w:lang w:val="sl-SI"/>
              </w:rPr>
            </w:pPr>
          </w:p>
        </w:tc>
      </w:tr>
      <w:tr w:rsidR="00D465C0" w:rsidRPr="00D465C0" w14:paraId="7872C091" w14:textId="77777777" w:rsidTr="00BA517B">
        <w:trPr>
          <w:trHeight w:val="566"/>
        </w:trPr>
        <w:tc>
          <w:tcPr>
            <w:tcW w:w="8647" w:type="dxa"/>
            <w:shd w:val="clear" w:color="auto" w:fill="FAE2D5"/>
            <w:vAlign w:val="center"/>
          </w:tcPr>
          <w:p w14:paraId="52AD21D5" w14:textId="44D57BCC" w:rsidR="008934A8" w:rsidRPr="00D465C0" w:rsidRDefault="00BF6359"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bCs/>
                <w:sz w:val="16"/>
                <w:szCs w:val="16"/>
                <w:lang w:val="sl-SI"/>
              </w:rPr>
              <w:t>p</w:t>
            </w:r>
            <w:r w:rsidR="002B5EA3" w:rsidRPr="00D465C0">
              <w:rPr>
                <w:rFonts w:asciiTheme="majorHAnsi" w:hAnsiTheme="majorHAnsi" w:cstheme="majorHAnsi"/>
                <w:bCs/>
                <w:sz w:val="16"/>
                <w:szCs w:val="16"/>
                <w:lang w:val="sl-SI"/>
              </w:rPr>
              <w:t>rijavljeni projekt temelji na zakonito pridobljeni pravici uporabe intelektualne lastnine</w:t>
            </w:r>
            <w:r w:rsidRPr="00D465C0">
              <w:rPr>
                <w:rFonts w:asciiTheme="majorHAnsi" w:hAnsiTheme="majorHAnsi" w:cstheme="majorHAnsi"/>
                <w:bCs/>
                <w:sz w:val="16"/>
                <w:szCs w:val="16"/>
                <w:lang w:val="sl-SI"/>
              </w:rPr>
              <w:t xml:space="preserve">;  </w:t>
            </w:r>
          </w:p>
        </w:tc>
        <w:tc>
          <w:tcPr>
            <w:tcW w:w="941" w:type="dxa"/>
            <w:vAlign w:val="center"/>
          </w:tcPr>
          <w:p w14:paraId="589AAC47" w14:textId="116B0CEC"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56F7B8A0"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D8D1D6C" w14:textId="77777777" w:rsidTr="00BA517B">
        <w:tc>
          <w:tcPr>
            <w:tcW w:w="8647" w:type="dxa"/>
            <w:shd w:val="clear" w:color="auto" w:fill="FAE2D5"/>
            <w:vAlign w:val="center"/>
          </w:tcPr>
          <w:p w14:paraId="03A613C1" w14:textId="0C4F6A5D" w:rsidR="008934A8" w:rsidRPr="00D465C0" w:rsidRDefault="00BF6359" w:rsidP="008934A8">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w:t>
            </w:r>
            <w:r w:rsidR="002B5EA3" w:rsidRPr="00D465C0">
              <w:rPr>
                <w:rFonts w:asciiTheme="majorHAnsi" w:hAnsiTheme="majorHAnsi" w:cstheme="majorHAnsi"/>
                <w:sz w:val="16"/>
                <w:szCs w:val="16"/>
                <w:lang w:val="sl-SI"/>
              </w:rPr>
              <w:t>ri projektu ne gre za naložbo, ki je izključena iz podpore ESRR, skladno s 7. členom Uredbe (EU) 2021/1058</w:t>
            </w:r>
            <w:r w:rsidRPr="00D465C0">
              <w:rPr>
                <w:rFonts w:asciiTheme="majorHAnsi" w:hAnsiTheme="majorHAnsi" w:cstheme="majorHAnsi"/>
                <w:sz w:val="16"/>
                <w:szCs w:val="16"/>
                <w:lang w:val="sl-SI"/>
              </w:rPr>
              <w:t>;</w:t>
            </w:r>
          </w:p>
        </w:tc>
        <w:tc>
          <w:tcPr>
            <w:tcW w:w="941" w:type="dxa"/>
            <w:vAlign w:val="center"/>
          </w:tcPr>
          <w:p w14:paraId="40D01342" w14:textId="46024D6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5508864"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42D4908" w14:textId="77777777" w:rsidTr="00BA517B">
        <w:tc>
          <w:tcPr>
            <w:tcW w:w="8647" w:type="dxa"/>
            <w:shd w:val="clear" w:color="auto" w:fill="FAE2D5"/>
            <w:vAlign w:val="center"/>
          </w:tcPr>
          <w:p w14:paraId="1366B73C" w14:textId="74DE159B" w:rsidR="008934A8" w:rsidRPr="00D465C0" w:rsidRDefault="00BF6359"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bCs/>
                <w:sz w:val="16"/>
                <w:szCs w:val="16"/>
                <w:lang w:val="sl-SI"/>
              </w:rPr>
              <w:t>v</w:t>
            </w:r>
            <w:r w:rsidR="00337F2B" w:rsidRPr="00D465C0">
              <w:rPr>
                <w:rFonts w:asciiTheme="majorHAnsi" w:hAnsiTheme="majorHAnsi" w:cstheme="majorHAnsi"/>
                <w:bCs/>
                <w:sz w:val="16"/>
                <w:szCs w:val="16"/>
                <w:lang w:val="sl-SI"/>
              </w:rPr>
              <w:t xml:space="preserve">loga </w:t>
            </w:r>
            <w:r w:rsidRPr="00D465C0">
              <w:rPr>
                <w:rFonts w:asciiTheme="majorHAnsi" w:hAnsiTheme="majorHAnsi" w:cstheme="majorHAnsi"/>
                <w:bCs/>
                <w:sz w:val="16"/>
                <w:szCs w:val="16"/>
                <w:lang w:val="sl-SI"/>
              </w:rPr>
              <w:t xml:space="preserve">je v celoti </w:t>
            </w:r>
            <w:r w:rsidR="00337F2B" w:rsidRPr="00D465C0">
              <w:rPr>
                <w:rFonts w:asciiTheme="majorHAnsi" w:hAnsiTheme="majorHAnsi" w:cstheme="majorHAnsi"/>
                <w:bCs/>
                <w:sz w:val="16"/>
                <w:szCs w:val="16"/>
                <w:lang w:val="sl-SI"/>
              </w:rPr>
              <w:t>v slovenskem jeziku, vsi izračuni in finančne projekcije pa v evrih</w:t>
            </w:r>
            <w:r w:rsidRPr="00D465C0">
              <w:rPr>
                <w:rFonts w:asciiTheme="majorHAnsi" w:hAnsiTheme="majorHAnsi" w:cstheme="majorHAnsi"/>
                <w:bCs/>
                <w:sz w:val="16"/>
                <w:szCs w:val="16"/>
                <w:lang w:val="sl-SI"/>
              </w:rPr>
              <w:t>;</w:t>
            </w:r>
          </w:p>
        </w:tc>
        <w:tc>
          <w:tcPr>
            <w:tcW w:w="941" w:type="dxa"/>
            <w:vAlign w:val="center"/>
          </w:tcPr>
          <w:p w14:paraId="097FA14C" w14:textId="51A79C37"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66902D78"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3AE419BF" w14:textId="77777777" w:rsidTr="00BA517B">
        <w:tc>
          <w:tcPr>
            <w:tcW w:w="8647" w:type="dxa"/>
            <w:shd w:val="clear" w:color="auto" w:fill="FAE2D5"/>
            <w:vAlign w:val="center"/>
          </w:tcPr>
          <w:p w14:paraId="7D828866" w14:textId="3C0CB398" w:rsidR="008934A8" w:rsidRPr="00D465C0" w:rsidRDefault="008934A8" w:rsidP="008934A8">
            <w:pPr>
              <w:pStyle w:val="Odstavekseznama"/>
              <w:numPr>
                <w:ilvl w:val="0"/>
                <w:numId w:val="37"/>
              </w:numPr>
              <w:rPr>
                <w:rFonts w:asciiTheme="majorHAnsi" w:eastAsia="Times New Roman" w:hAnsiTheme="majorHAnsi" w:cstheme="majorHAnsi"/>
                <w:sz w:val="16"/>
                <w:szCs w:val="16"/>
                <w:lang w:val="sl-SI" w:eastAsia="sl-SI"/>
              </w:rPr>
            </w:pPr>
            <w:r w:rsidRPr="00D465C0">
              <w:rPr>
                <w:rFonts w:asciiTheme="majorHAnsi" w:eastAsia="Times New Roman" w:hAnsiTheme="majorHAnsi" w:cstheme="majorHAnsi"/>
                <w:sz w:val="16"/>
                <w:szCs w:val="16"/>
                <w:lang w:val="sl-SI" w:eastAsia="sl-SI"/>
              </w:rPr>
              <w:t>smo seznanjeni z vsebino javnega razpisa ter vsemi prilogami in jih v celoti sprejemamo</w:t>
            </w:r>
            <w:r w:rsidR="00BF6359" w:rsidRPr="00D465C0">
              <w:rPr>
                <w:rFonts w:asciiTheme="majorHAnsi" w:eastAsia="Times New Roman" w:hAnsiTheme="majorHAnsi" w:cstheme="majorHAnsi"/>
                <w:sz w:val="16"/>
                <w:szCs w:val="16"/>
                <w:lang w:val="sl-SI" w:eastAsia="sl-SI"/>
              </w:rPr>
              <w:t>;</w:t>
            </w:r>
          </w:p>
          <w:p w14:paraId="28F9CBD8" w14:textId="77777777" w:rsidR="008934A8" w:rsidRPr="00D465C0" w:rsidRDefault="008934A8" w:rsidP="008934A8">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1FF2785F" w14:textId="550D3E0B"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20DEA59"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C8D5974" w14:textId="77777777" w:rsidTr="00BA517B">
        <w:tc>
          <w:tcPr>
            <w:tcW w:w="8647" w:type="dxa"/>
            <w:shd w:val="clear" w:color="auto" w:fill="FAE2D5"/>
            <w:vAlign w:val="center"/>
          </w:tcPr>
          <w:p w14:paraId="58D39A65" w14:textId="08403A41" w:rsidR="008934A8" w:rsidRPr="00D465C0" w:rsidRDefault="008934A8" w:rsidP="00BF6359">
            <w:pPr>
              <w:numPr>
                <w:ilvl w:val="0"/>
                <w:numId w:val="37"/>
              </w:numPr>
              <w:spacing w:line="260" w:lineRule="atLeast"/>
              <w:ind w:right="-291"/>
              <w:rPr>
                <w:rFonts w:asciiTheme="majorHAnsi" w:hAnsiTheme="majorHAnsi" w:cstheme="majorHAnsi"/>
                <w:sz w:val="16"/>
                <w:szCs w:val="16"/>
                <w:lang w:val="sl-SI"/>
              </w:rPr>
            </w:pPr>
            <w:r w:rsidRPr="00D465C0">
              <w:rPr>
                <w:rFonts w:asciiTheme="majorHAnsi" w:hAnsiTheme="majorHAnsi" w:cstheme="majorHAnsi"/>
                <w:sz w:val="16"/>
                <w:szCs w:val="16"/>
                <w:lang w:val="sl-SI"/>
              </w:rPr>
              <w:t>smo seznanjeni s posledicami, ki bi nastale ob ugotovitvi</w:t>
            </w:r>
            <w:r w:rsidR="00BA517B" w:rsidRPr="00D465C0">
              <w:rPr>
                <w:rFonts w:asciiTheme="majorHAnsi" w:hAnsiTheme="majorHAnsi" w:cstheme="majorHAnsi"/>
                <w:sz w:val="16"/>
                <w:szCs w:val="16"/>
                <w:lang w:val="sl-SI"/>
              </w:rPr>
              <w:t xml:space="preserve"> </w:t>
            </w:r>
            <w:r w:rsidR="00BF6359" w:rsidRPr="00D465C0">
              <w:rPr>
                <w:rFonts w:asciiTheme="majorHAnsi" w:hAnsiTheme="majorHAnsi" w:cstheme="majorHAnsi"/>
                <w:sz w:val="16"/>
                <w:szCs w:val="16"/>
                <w:lang w:val="sl-SI"/>
              </w:rPr>
              <w:t>neupoštevanja veljavne</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zakonodaje in navodil, pogodbenih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določil, dvojnega financiranja, nenamenske porabe sredstev, nedovoljenega sofinanciranja ali če bi delež sofinanciranja projekta presegel najvišjo dovoljeno stopnjo;</w:t>
            </w:r>
          </w:p>
          <w:p w14:paraId="40F958B3" w14:textId="77777777" w:rsidR="008934A8" w:rsidRPr="00D465C0" w:rsidRDefault="008934A8" w:rsidP="00BF6359">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3400A510" w14:textId="532F18C6"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38CC9C1A"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FB2E160" w14:textId="77777777" w:rsidTr="00BA517B">
        <w:trPr>
          <w:trHeight w:val="453"/>
        </w:trPr>
        <w:tc>
          <w:tcPr>
            <w:tcW w:w="8647" w:type="dxa"/>
            <w:shd w:val="clear" w:color="auto" w:fill="FAE2D5"/>
            <w:vAlign w:val="center"/>
          </w:tcPr>
          <w:p w14:paraId="61D19A3B" w14:textId="68EC7BCF" w:rsidR="008934A8" w:rsidRPr="00D465C0" w:rsidRDefault="008934A8" w:rsidP="008934A8">
            <w:pPr>
              <w:pStyle w:val="Odstavekseznama"/>
              <w:numPr>
                <w:ilvl w:val="0"/>
                <w:numId w:val="37"/>
              </w:numPr>
              <w:spacing w:after="120"/>
              <w:rPr>
                <w:rFonts w:asciiTheme="majorHAnsi" w:hAnsiTheme="majorHAnsi" w:cstheme="majorHAnsi"/>
                <w:sz w:val="16"/>
                <w:szCs w:val="16"/>
                <w:lang w:val="sl-SI"/>
              </w:rPr>
            </w:pPr>
            <w:r w:rsidRPr="00D465C0">
              <w:rPr>
                <w:rFonts w:asciiTheme="majorHAnsi" w:hAnsiTheme="majorHAnsi" w:cstheme="majorHAnsi"/>
                <w:sz w:val="16"/>
                <w:szCs w:val="16"/>
                <w:lang w:val="sl-SI"/>
              </w:rPr>
              <w:lastRenderedPageBreak/>
              <w:t>na javni razpis se prijavljamo z največ eno (1) vlogo</w:t>
            </w:r>
            <w:r w:rsidR="00BF6359" w:rsidRPr="00D465C0">
              <w:rPr>
                <w:rFonts w:asciiTheme="majorHAnsi" w:hAnsiTheme="majorHAnsi" w:cstheme="majorHAnsi"/>
                <w:sz w:val="16"/>
                <w:szCs w:val="16"/>
                <w:lang w:val="sl-SI"/>
              </w:rPr>
              <w:t>;</w:t>
            </w:r>
          </w:p>
        </w:tc>
        <w:tc>
          <w:tcPr>
            <w:tcW w:w="941" w:type="dxa"/>
            <w:vAlign w:val="center"/>
          </w:tcPr>
          <w:p w14:paraId="4116B88D" w14:textId="48BB8154" w:rsidR="008934A8" w:rsidRPr="00D465C0" w:rsidRDefault="008934A8" w:rsidP="008934A8">
            <w:pPr>
              <w:spacing w:before="120" w:after="160" w:line="259" w:lineRule="auto"/>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tc>
      </w:tr>
      <w:tr w:rsidR="00D465C0" w:rsidRPr="00D465C0" w14:paraId="55AFB1A4" w14:textId="77777777" w:rsidTr="00BA517B">
        <w:tc>
          <w:tcPr>
            <w:tcW w:w="8647" w:type="dxa"/>
            <w:shd w:val="clear" w:color="auto" w:fill="FAE2D5"/>
            <w:vAlign w:val="center"/>
          </w:tcPr>
          <w:p w14:paraId="2C7CE5C9" w14:textId="74CC3D8A"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smo seznanjeni s prilog</w:t>
            </w:r>
            <w:r w:rsidR="002066AC" w:rsidRPr="00D465C0">
              <w:rPr>
                <w:rFonts w:asciiTheme="majorHAnsi" w:hAnsiTheme="majorHAnsi" w:cstheme="majorHAnsi"/>
                <w:sz w:val="16"/>
                <w:szCs w:val="16"/>
                <w:lang w:val="sl-SI"/>
              </w:rPr>
              <w:t>o</w:t>
            </w:r>
            <w:r w:rsidRPr="00D465C0">
              <w:rPr>
                <w:rFonts w:asciiTheme="majorHAnsi" w:hAnsiTheme="majorHAnsi" w:cstheme="majorHAnsi"/>
                <w:sz w:val="16"/>
                <w:szCs w:val="16"/>
                <w:lang w:val="sl-SI"/>
              </w:rPr>
              <w:t xml:space="preserve"> št. 4 tega razpisa (Obvestilo posameznikom glede obdelave osebnih podatkov pri javnem razpisu) in jo sprejemamo</w:t>
            </w:r>
            <w:r w:rsidR="00BF6359" w:rsidRPr="00D465C0">
              <w:rPr>
                <w:rFonts w:asciiTheme="majorHAnsi" w:hAnsiTheme="majorHAnsi" w:cstheme="majorHAnsi"/>
                <w:sz w:val="16"/>
                <w:szCs w:val="16"/>
                <w:lang w:val="sl-SI"/>
              </w:rPr>
              <w:t>;</w:t>
            </w:r>
          </w:p>
        </w:tc>
        <w:tc>
          <w:tcPr>
            <w:tcW w:w="941" w:type="dxa"/>
            <w:vAlign w:val="center"/>
          </w:tcPr>
          <w:p w14:paraId="18209919" w14:textId="043C38EA"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E88158D"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r w:rsidR="00D465C0" w:rsidRPr="00D465C0" w14:paraId="3D1491E9" w14:textId="77777777" w:rsidTr="00BA517B">
        <w:tc>
          <w:tcPr>
            <w:tcW w:w="8647" w:type="dxa"/>
            <w:shd w:val="clear" w:color="auto" w:fill="FAE2D5"/>
            <w:vAlign w:val="center"/>
          </w:tcPr>
          <w:p w14:paraId="17424E59" w14:textId="51FACDA9"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projekt bo izveden </w:t>
            </w:r>
            <w:r w:rsidRPr="00D465C0">
              <w:rPr>
                <w:rFonts w:asciiTheme="majorHAnsi" w:hAnsiTheme="majorHAnsi" w:cstheme="majorHAnsi"/>
                <w:bCs/>
                <w:sz w:val="16"/>
                <w:szCs w:val="16"/>
                <w:lang w:val="sl-SI"/>
              </w:rPr>
              <w:t>v skladu z načelom, da se ne škoduje bistveno </w:t>
            </w:r>
            <w:proofErr w:type="spellStart"/>
            <w:r w:rsidRPr="00D465C0">
              <w:rPr>
                <w:rFonts w:asciiTheme="majorHAnsi" w:hAnsiTheme="majorHAnsi" w:cstheme="majorHAnsi"/>
                <w:bCs/>
                <w:sz w:val="16"/>
                <w:szCs w:val="16"/>
                <w:lang w:val="sl-SI"/>
              </w:rPr>
              <w:t>okoljskim</w:t>
            </w:r>
            <w:proofErr w:type="spellEnd"/>
            <w:r w:rsidRPr="00D465C0">
              <w:rPr>
                <w:rFonts w:asciiTheme="majorHAnsi" w:hAnsiTheme="majorHAnsi" w:cstheme="majorHAnsi"/>
                <w:bCs/>
                <w:sz w:val="16"/>
                <w:szCs w:val="16"/>
                <w:lang w:val="sl-SI"/>
              </w:rPr>
              <w:t xml:space="preserve"> ciljem Evropske unije (načelo DNSH), določenim v 17. členu Uredbe (EU) 2020/852 Evropskega parlamenta in Sveta z dne 18. junija 2020 o vzpostavitvi okvira za spodbujanje trajnostnih naložb ter spremembi Uredbe (EU) 2019/2088 (UL L št. 198 z dne 22. junija 2020, str. 13)</w:t>
            </w:r>
            <w:r w:rsidR="00406958" w:rsidRPr="00D465C0">
              <w:rPr>
                <w:rFonts w:asciiTheme="majorHAnsi" w:hAnsiTheme="majorHAnsi" w:cstheme="majorHAnsi"/>
                <w:bCs/>
                <w:sz w:val="16"/>
                <w:szCs w:val="16"/>
                <w:lang w:val="sl-SI"/>
              </w:rPr>
              <w:t>;</w:t>
            </w:r>
          </w:p>
        </w:tc>
        <w:tc>
          <w:tcPr>
            <w:tcW w:w="941" w:type="dxa"/>
            <w:vAlign w:val="center"/>
          </w:tcPr>
          <w:p w14:paraId="17C91468" w14:textId="216E4706"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65C476F5"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r w:rsidR="00D465C0" w:rsidRPr="00D465C0" w14:paraId="45C551AF" w14:textId="77777777" w:rsidTr="00BA517B">
        <w:tc>
          <w:tcPr>
            <w:tcW w:w="8647" w:type="dxa"/>
            <w:shd w:val="clear" w:color="auto" w:fill="FAE2D5"/>
            <w:vAlign w:val="center"/>
          </w:tcPr>
          <w:p w14:paraId="5CFA9CB3" w14:textId="4AAF6F4B"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v okviru projekta bomo zagotovili spoštovanje temeljnih pravic, spodbujali enake možnosti moških in žensk ter preprečevali diskriminacijo zlasti v zvezi z dostopnostjo storitev osebam z različnimi oviranostmi</w:t>
            </w:r>
            <w:r w:rsidR="00406958" w:rsidRPr="00D465C0">
              <w:rPr>
                <w:rFonts w:asciiTheme="majorHAnsi" w:hAnsiTheme="majorHAnsi" w:cstheme="majorHAnsi"/>
                <w:sz w:val="16"/>
                <w:szCs w:val="16"/>
                <w:lang w:val="sl-SI"/>
              </w:rPr>
              <w:t>;</w:t>
            </w:r>
          </w:p>
        </w:tc>
        <w:tc>
          <w:tcPr>
            <w:tcW w:w="941" w:type="dxa"/>
            <w:vAlign w:val="center"/>
          </w:tcPr>
          <w:p w14:paraId="359E1A37" w14:textId="1BB57A31"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55A56EC"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r w:rsidR="00D465C0" w:rsidRPr="00D465C0" w14:paraId="7F5EE52A" w14:textId="77777777" w:rsidTr="00BA517B">
        <w:tc>
          <w:tcPr>
            <w:tcW w:w="8647" w:type="dxa"/>
            <w:shd w:val="clear" w:color="auto" w:fill="FAE2D5"/>
            <w:vAlign w:val="center"/>
          </w:tcPr>
          <w:p w14:paraId="4DE618FE" w14:textId="41286D62"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v okviru projekta bomo zagotovili uresničevanje načela trajnostnega razvoja in načela »da ne škoduje bistveno«.</w:t>
            </w:r>
          </w:p>
        </w:tc>
        <w:tc>
          <w:tcPr>
            <w:tcW w:w="941" w:type="dxa"/>
            <w:vAlign w:val="center"/>
          </w:tcPr>
          <w:p w14:paraId="0D608A6C" w14:textId="2DD25B7E"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0F59B419"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bl>
    <w:p w14:paraId="503EBE3D" w14:textId="77777777" w:rsidR="003E6BC7" w:rsidRPr="00D465C0" w:rsidRDefault="003E6BC7" w:rsidP="003E6BC7">
      <w:pPr>
        <w:pStyle w:val="Napis"/>
        <w:ind w:firstLine="708"/>
        <w:rPr>
          <w:sz w:val="20"/>
        </w:rPr>
      </w:pPr>
    </w:p>
    <w:p w14:paraId="121505F3" w14:textId="77777777" w:rsidR="003E6BC7" w:rsidRPr="00D465C0" w:rsidRDefault="003E6BC7" w:rsidP="003E6BC7">
      <w:pPr>
        <w:pStyle w:val="Napis"/>
        <w:ind w:firstLine="708"/>
        <w:rPr>
          <w:sz w:val="20"/>
        </w:rPr>
      </w:pPr>
    </w:p>
    <w:p w14:paraId="39CD8E9D" w14:textId="77777777" w:rsidR="003E6BC7" w:rsidRPr="00D465C0" w:rsidRDefault="003E6BC7" w:rsidP="003E6BC7">
      <w:pPr>
        <w:rPr>
          <w:rFonts w:ascii="Times New Roman" w:hAnsi="Times New Roman" w:cs="Times New Roman"/>
          <w:szCs w:val="20"/>
          <w:lang w:val="sl-SI" w:eastAsia="de-DE"/>
        </w:rPr>
      </w:pPr>
    </w:p>
    <w:p w14:paraId="1DE4F574" w14:textId="77777777" w:rsidR="003E6BC7" w:rsidRPr="00D465C0" w:rsidRDefault="003E6BC7" w:rsidP="003E6BC7">
      <w:pPr>
        <w:rPr>
          <w:rFonts w:ascii="Times New Roman" w:hAnsi="Times New Roman" w:cs="Times New Roman"/>
          <w:szCs w:val="20"/>
          <w:lang w:val="sl-SI"/>
        </w:rPr>
      </w:pPr>
      <w:r w:rsidRPr="00D465C0">
        <w:rPr>
          <w:rFonts w:ascii="Times New Roman" w:hAnsi="Times New Roman" w:cs="Times New Roman"/>
          <w:szCs w:val="20"/>
          <w:lang w:val="sl-SI" w:eastAsia="de-DE"/>
        </w:rPr>
        <w:t xml:space="preserve">S podpisom izjave soglašamo, da lahko Javna agencija za knjigo zahteva </w:t>
      </w:r>
      <w:r w:rsidRPr="00D465C0">
        <w:rPr>
          <w:rFonts w:ascii="Times New Roman" w:hAnsi="Times New Roman" w:cs="Times New Roman"/>
          <w:szCs w:val="20"/>
          <w:lang w:val="sl-SI"/>
        </w:rPr>
        <w:t xml:space="preserve">dodatna pojasnila ali dokazila v zvezi z ugotavljanjem verodostojnosti navedenih podatkov v vlogi na javni razpis ter da lahko za potrebe tega javnega razpisa pridobi dokazila glede izpolnjevanja pogojev iz uradnih evidenc ali jih preveri na terenu. Za navedene izjave kazensko in materialno odgovarjamo. </w:t>
      </w:r>
    </w:p>
    <w:p w14:paraId="73A92380" w14:textId="77777777" w:rsidR="003E6BC7" w:rsidRPr="00D465C0" w:rsidRDefault="003E6BC7" w:rsidP="003E6BC7">
      <w:pPr>
        <w:rPr>
          <w:rFonts w:ascii="Times New Roman" w:hAnsi="Times New Roman" w:cs="Times New Roman"/>
          <w:szCs w:val="20"/>
          <w:lang w:val="sl-SI"/>
        </w:rPr>
      </w:pPr>
    </w:p>
    <w:p w14:paraId="3AC3E6D4" w14:textId="77777777" w:rsidR="003E6BC7" w:rsidRPr="00D465C0" w:rsidRDefault="003E6BC7" w:rsidP="003E6BC7">
      <w:pPr>
        <w:rPr>
          <w:rFonts w:ascii="Times New Roman" w:hAnsi="Times New Roman" w:cs="Times New Roman"/>
          <w:szCs w:val="20"/>
          <w:lang w:val="sl-SI"/>
        </w:rPr>
      </w:pPr>
      <w:r w:rsidRPr="00D465C0">
        <w:rPr>
          <w:rFonts w:ascii="Times New Roman" w:hAnsi="Times New Roman" w:cs="Times New Roman"/>
          <w:szCs w:val="20"/>
          <w:lang w:val="sl-SI"/>
        </w:rPr>
        <w:t>Zavedamo se, da bomo v primeru, če bo ugotovljena neresničnost katerekoli izjave tekom izbire ali izvajanja operacije, morali vrniti vsa prejeta sredstva, skupaj z zamudnimi obrestmi.</w:t>
      </w:r>
      <w:bookmarkEnd w:id="0"/>
      <w:bookmarkEnd w:id="1"/>
      <w:bookmarkEnd w:id="2"/>
    </w:p>
    <w:p w14:paraId="087B1A47" w14:textId="77777777" w:rsidR="003E6BC7" w:rsidRPr="00D465C0" w:rsidRDefault="003E6BC7" w:rsidP="003E6BC7">
      <w:pPr>
        <w:rPr>
          <w:rFonts w:ascii="Times New Roman" w:hAnsi="Times New Roman" w:cs="Times New Roman"/>
          <w:szCs w:val="20"/>
          <w:lang w:val="sl-SI" w:eastAsia="de-DE"/>
        </w:rPr>
      </w:pPr>
    </w:p>
    <w:p w14:paraId="75ABBF4D" w14:textId="77777777" w:rsidR="003E6BC7" w:rsidRPr="00D465C0" w:rsidRDefault="003E6BC7" w:rsidP="003E6BC7">
      <w:pPr>
        <w:rPr>
          <w:rFonts w:ascii="Times New Roman" w:hAnsi="Times New Roman" w:cs="Times New Roman"/>
          <w:b/>
          <w:szCs w:val="20"/>
          <w:lang w:val="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10"/>
        <w:gridCol w:w="3685"/>
      </w:tblGrid>
      <w:tr w:rsidR="00D465C0" w:rsidRPr="00D465C0" w14:paraId="2D458388" w14:textId="77777777" w:rsidTr="00EE1C8F">
        <w:tc>
          <w:tcPr>
            <w:tcW w:w="3119" w:type="dxa"/>
            <w:shd w:val="clear" w:color="auto" w:fill="FAE2D5"/>
          </w:tcPr>
          <w:p w14:paraId="58D6DEF0" w14:textId="77777777" w:rsidR="003E6BC7" w:rsidRPr="00D465C0" w:rsidRDefault="003E6BC7" w:rsidP="00EE1C8F">
            <w:pP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 xml:space="preserve">Kraj in datum </w:t>
            </w:r>
          </w:p>
        </w:tc>
        <w:tc>
          <w:tcPr>
            <w:tcW w:w="2410" w:type="dxa"/>
            <w:shd w:val="clear" w:color="auto" w:fill="FAE2D5"/>
          </w:tcPr>
          <w:p w14:paraId="463381AB" w14:textId="77777777" w:rsidR="003E6BC7" w:rsidRPr="00D465C0" w:rsidRDefault="003E6BC7" w:rsidP="00EE1C8F">
            <w:pPr>
              <w:jc w:val="cente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Žig prijavitelja</w:t>
            </w:r>
          </w:p>
          <w:p w14:paraId="410246DA" w14:textId="77777777" w:rsidR="003E6BC7" w:rsidRPr="00D465C0" w:rsidRDefault="003E6BC7" w:rsidP="00EE1C8F">
            <w:pPr>
              <w:jc w:val="cente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(ali navedba: ne poslujemo z žigom)</w:t>
            </w:r>
          </w:p>
        </w:tc>
        <w:tc>
          <w:tcPr>
            <w:tcW w:w="3685" w:type="dxa"/>
            <w:shd w:val="clear" w:color="auto" w:fill="FAE2D5"/>
          </w:tcPr>
          <w:p w14:paraId="0F64E8D9" w14:textId="77777777" w:rsidR="003E6BC7" w:rsidRPr="00D465C0" w:rsidRDefault="003E6BC7" w:rsidP="00EE1C8F">
            <w:pP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 xml:space="preserve">Podpis odgovorne osebe </w:t>
            </w:r>
          </w:p>
        </w:tc>
      </w:tr>
      <w:tr w:rsidR="00D465C0" w:rsidRPr="00D465C0" w14:paraId="47AA707E" w14:textId="77777777" w:rsidTr="00EE1C8F">
        <w:trPr>
          <w:trHeight w:val="826"/>
        </w:trPr>
        <w:tc>
          <w:tcPr>
            <w:tcW w:w="3119" w:type="dxa"/>
          </w:tcPr>
          <w:p w14:paraId="5ED3C2CF" w14:textId="77777777" w:rsidR="003E6BC7" w:rsidRPr="00D465C0" w:rsidRDefault="003E6BC7" w:rsidP="00EE1C8F">
            <w:pPr>
              <w:rPr>
                <w:rFonts w:ascii="Times New Roman" w:eastAsia="Calibri" w:hAnsi="Times New Roman" w:cs="Times New Roman"/>
                <w:b/>
                <w:szCs w:val="20"/>
                <w:lang w:val="sl-SI"/>
              </w:rPr>
            </w:pPr>
          </w:p>
        </w:tc>
        <w:tc>
          <w:tcPr>
            <w:tcW w:w="2410" w:type="dxa"/>
          </w:tcPr>
          <w:p w14:paraId="7CE56732" w14:textId="77777777" w:rsidR="003E6BC7" w:rsidRPr="00D465C0" w:rsidRDefault="003E6BC7" w:rsidP="00EE1C8F">
            <w:pPr>
              <w:rPr>
                <w:rFonts w:ascii="Times New Roman" w:eastAsia="Calibri" w:hAnsi="Times New Roman" w:cs="Times New Roman"/>
                <w:b/>
                <w:szCs w:val="20"/>
                <w:lang w:val="sl-SI"/>
              </w:rPr>
            </w:pPr>
          </w:p>
        </w:tc>
        <w:tc>
          <w:tcPr>
            <w:tcW w:w="3685" w:type="dxa"/>
          </w:tcPr>
          <w:p w14:paraId="07B4EDDE" w14:textId="77777777" w:rsidR="003E6BC7" w:rsidRPr="00D465C0" w:rsidRDefault="003E6BC7" w:rsidP="00EE1C8F">
            <w:pPr>
              <w:rPr>
                <w:rFonts w:ascii="Times New Roman" w:eastAsia="Calibri" w:hAnsi="Times New Roman" w:cs="Times New Roman"/>
                <w:b/>
                <w:szCs w:val="20"/>
                <w:lang w:val="sl-SI"/>
              </w:rPr>
            </w:pPr>
          </w:p>
          <w:p w14:paraId="43160523" w14:textId="77777777" w:rsidR="003E6BC7" w:rsidRPr="00D465C0" w:rsidRDefault="003E6BC7" w:rsidP="00EE1C8F">
            <w:pPr>
              <w:rPr>
                <w:rFonts w:ascii="Times New Roman" w:eastAsia="Calibri" w:hAnsi="Times New Roman" w:cs="Times New Roman"/>
                <w:b/>
                <w:szCs w:val="20"/>
                <w:lang w:val="sl-SI"/>
              </w:rPr>
            </w:pPr>
          </w:p>
          <w:p w14:paraId="3ECFDEFD" w14:textId="77777777" w:rsidR="003E6BC7" w:rsidRPr="00D465C0" w:rsidRDefault="003E6BC7" w:rsidP="00EE1C8F">
            <w:pPr>
              <w:rPr>
                <w:rFonts w:ascii="Times New Roman" w:eastAsia="Calibri" w:hAnsi="Times New Roman" w:cs="Times New Roman"/>
                <w:b/>
                <w:szCs w:val="20"/>
                <w:lang w:val="sl-SI"/>
              </w:rPr>
            </w:pPr>
          </w:p>
        </w:tc>
      </w:tr>
    </w:tbl>
    <w:p w14:paraId="70AA70C8" w14:textId="77777777" w:rsidR="003E6BC7" w:rsidRPr="00D465C0" w:rsidRDefault="003E6BC7" w:rsidP="003E6BC7">
      <w:pPr>
        <w:rPr>
          <w:rFonts w:ascii="Times New Roman" w:hAnsi="Times New Roman" w:cs="Times New Roman"/>
          <w:szCs w:val="20"/>
          <w:lang w:val="sl-SI"/>
        </w:rPr>
      </w:pPr>
    </w:p>
    <w:p w14:paraId="55B58EC8" w14:textId="77777777" w:rsidR="003E6BC7" w:rsidRPr="00D465C0" w:rsidRDefault="003E6BC7" w:rsidP="003E6BC7">
      <w:pPr>
        <w:rPr>
          <w:rFonts w:ascii="Times New Roman" w:hAnsi="Times New Roman" w:cs="Times New Roman"/>
          <w:szCs w:val="20"/>
          <w:lang w:val="sl-SI"/>
        </w:rPr>
      </w:pPr>
    </w:p>
    <w:p w14:paraId="673C42E8" w14:textId="77777777" w:rsidR="003638CE" w:rsidRPr="00D465C0" w:rsidRDefault="003638CE" w:rsidP="003E6BC7">
      <w:pPr>
        <w:rPr>
          <w:rFonts w:ascii="Times New Roman" w:hAnsi="Times New Roman" w:cs="Times New Roman"/>
          <w:szCs w:val="20"/>
          <w:lang w:val="sl-SI"/>
        </w:rPr>
      </w:pPr>
    </w:p>
    <w:sectPr w:rsidR="003638CE" w:rsidRPr="00D465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4738" w14:textId="77777777" w:rsidR="003E540B" w:rsidRDefault="003E540B" w:rsidP="00B62626">
      <w:r>
        <w:separator/>
      </w:r>
    </w:p>
  </w:endnote>
  <w:endnote w:type="continuationSeparator" w:id="0">
    <w:p w14:paraId="1A396405" w14:textId="77777777" w:rsidR="003E540B" w:rsidRDefault="003E540B" w:rsidP="00B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E202" w14:textId="77777777" w:rsidR="001B2B3C" w:rsidRPr="002066AC" w:rsidRDefault="001B2B3C" w:rsidP="001B2B3C">
    <w:pPr>
      <w:pStyle w:val="Noga"/>
      <w:jc w:val="center"/>
      <w:rPr>
        <w:bCs/>
        <w:i/>
        <w:iCs/>
        <w:sz w:val="16"/>
        <w:szCs w:val="16"/>
        <w:lang w:val="sl-SI"/>
      </w:rPr>
    </w:pPr>
    <w:bookmarkStart w:id="4" w:name="_Hlk215043022"/>
    <w:r w:rsidRPr="002066AC">
      <w:rPr>
        <w:rFonts w:ascii="Arial" w:hAnsi="Arial" w:cs="Arial"/>
        <w:bCs/>
        <w:i/>
        <w:iCs/>
        <w:sz w:val="16"/>
        <w:szCs w:val="16"/>
        <w:lang w:val="sl-SI"/>
      </w:rPr>
      <w:t>JR1-RDZ-2025</w:t>
    </w:r>
    <w:bookmarkEnd w:id="4"/>
    <w:r w:rsidRPr="002066AC">
      <w:rPr>
        <w:rFonts w:ascii="Arial" w:hAnsi="Arial" w:cs="Arial"/>
        <w:bCs/>
        <w:i/>
        <w:iCs/>
        <w:sz w:val="16"/>
        <w:szCs w:val="16"/>
        <w:lang w:val="sl-SI"/>
      </w:rPr>
      <w:t xml:space="preserve"> – priloga 2</w:t>
    </w:r>
  </w:p>
  <w:p w14:paraId="0B6F3261" w14:textId="77777777" w:rsidR="001B2B3C" w:rsidRPr="001B2B3C" w:rsidRDefault="001B2B3C">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21C5" w14:textId="77777777" w:rsidR="003E540B" w:rsidRDefault="003E540B" w:rsidP="00B62626">
      <w:r>
        <w:separator/>
      </w:r>
    </w:p>
  </w:footnote>
  <w:footnote w:type="continuationSeparator" w:id="0">
    <w:p w14:paraId="0B5E6ACB" w14:textId="77777777" w:rsidR="003E540B" w:rsidRDefault="003E540B" w:rsidP="00B62626">
      <w:r>
        <w:continuationSeparator/>
      </w:r>
    </w:p>
  </w:footnote>
  <w:footnote w:id="1">
    <w:p w14:paraId="31337EAD" w14:textId="77777777" w:rsidR="003E6BC7" w:rsidRDefault="003E6BC7" w:rsidP="003E6BC7">
      <w:pPr>
        <w:pStyle w:val="Sprotnaopomba-besedilo"/>
      </w:pPr>
      <w:r>
        <w:rPr>
          <w:rStyle w:val="Sprotnaopomba-sklic"/>
        </w:rPr>
        <w:footnoteRef/>
      </w:r>
      <w:r>
        <w:t xml:space="preserve"> </w:t>
      </w:r>
      <w:r w:rsidRPr="005304D7">
        <w:rPr>
          <w:sz w:val="16"/>
          <w:szCs w:val="16"/>
          <w:lang w:val="sl-SI"/>
        </w:rPr>
        <w:t>Velikost MSP se določa v skladu z določili Priloge I Uredbe 651/2014/EU.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69C" w14:textId="00B143EC" w:rsidR="00B62626" w:rsidRPr="004A41D2" w:rsidRDefault="00315DCF">
    <w:pPr>
      <w:pStyle w:val="Glava"/>
      <w:rPr>
        <w:sz w:val="2"/>
        <w:szCs w:val="2"/>
      </w:rPr>
    </w:pPr>
    <w:r>
      <w:rPr>
        <w:noProof/>
      </w:rPr>
      <w:drawing>
        <wp:anchor distT="0" distB="0" distL="114300" distR="114300" simplePos="0" relativeHeight="251658240" behindDoc="0" locked="0" layoutInCell="1" allowOverlap="1" wp14:anchorId="66CA21A2" wp14:editId="69C46E6E">
          <wp:simplePos x="0" y="0"/>
          <wp:positionH relativeFrom="column">
            <wp:posOffset>3540556</wp:posOffset>
          </wp:positionH>
          <wp:positionV relativeFrom="paragraph">
            <wp:posOffset>-91134</wp:posOffset>
          </wp:positionV>
          <wp:extent cx="2737971" cy="721422"/>
          <wp:effectExtent l="0" t="0" r="0" b="2540"/>
          <wp:wrapNone/>
          <wp:docPr id="20077672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3623" name="Slika 1506403623"/>
                  <pic:cNvPicPr/>
                </pic:nvPicPr>
                <pic:blipFill>
                  <a:blip r:embed="rId1">
                    <a:extLst>
                      <a:ext uri="{28A0092B-C50C-407E-A947-70E740481C1C}">
                        <a14:useLocalDpi xmlns:a14="http://schemas.microsoft.com/office/drawing/2010/main" val="0"/>
                      </a:ext>
                    </a:extLst>
                  </a:blip>
                  <a:stretch>
                    <a:fillRect/>
                  </a:stretch>
                </pic:blipFill>
                <pic:spPr>
                  <a:xfrm>
                    <a:off x="0" y="0"/>
                    <a:ext cx="2741366" cy="7223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5CBAB075" wp14:editId="419AA3C6">
          <wp:simplePos x="0" y="0"/>
          <wp:positionH relativeFrom="column">
            <wp:posOffset>1902993</wp:posOffset>
          </wp:positionH>
          <wp:positionV relativeFrom="paragraph">
            <wp:posOffset>-316230</wp:posOffset>
          </wp:positionV>
          <wp:extent cx="1239829" cy="1120140"/>
          <wp:effectExtent l="0" t="0" r="0" b="0"/>
          <wp:wrapNone/>
          <wp:docPr id="16943397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2444" name="Slika 406472444"/>
                  <pic:cNvPicPr/>
                </pic:nvPicPr>
                <pic:blipFill>
                  <a:blip r:embed="rId2">
                    <a:extLst>
                      <a:ext uri="{28A0092B-C50C-407E-A947-70E740481C1C}">
                        <a14:useLocalDpi xmlns:a14="http://schemas.microsoft.com/office/drawing/2010/main" val="0"/>
                      </a:ext>
                    </a:extLst>
                  </a:blip>
                  <a:stretch>
                    <a:fillRect/>
                  </a:stretch>
                </pic:blipFill>
                <pic:spPr>
                  <a:xfrm>
                    <a:off x="0" y="0"/>
                    <a:ext cx="1239829" cy="1120140"/>
                  </a:xfrm>
                  <a:prstGeom prst="rect">
                    <a:avLst/>
                  </a:prstGeom>
                </pic:spPr>
              </pic:pic>
            </a:graphicData>
          </a:graphic>
          <wp14:sizeRelH relativeFrom="margin">
            <wp14:pctWidth>0</wp14:pctWidth>
          </wp14:sizeRelH>
          <wp14:sizeRelV relativeFrom="margin">
            <wp14:pctHeight>0</wp14:pctHeight>
          </wp14:sizeRelV>
        </wp:anchor>
      </w:drawing>
    </w:r>
    <w:r w:rsidR="00B43082">
      <w:rPr>
        <w:noProof/>
      </w:rPr>
      <w:drawing>
        <wp:anchor distT="0" distB="0" distL="114300" distR="114300" simplePos="0" relativeHeight="251656192" behindDoc="1" locked="0" layoutInCell="1" allowOverlap="1" wp14:anchorId="08AFD4B2" wp14:editId="768DD85D">
          <wp:simplePos x="0" y="0"/>
          <wp:positionH relativeFrom="column">
            <wp:posOffset>-1518920</wp:posOffset>
          </wp:positionH>
          <wp:positionV relativeFrom="paragraph">
            <wp:posOffset>-511009</wp:posOffset>
          </wp:positionV>
          <wp:extent cx="2440573" cy="1514475"/>
          <wp:effectExtent l="0" t="0" r="0" b="0"/>
          <wp:wrapTopAndBottom/>
          <wp:docPr id="11811456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6211" name="Slika 465126211"/>
                  <pic:cNvPicPr/>
                </pic:nvPicPr>
                <pic:blipFill>
                  <a:blip r:embed="rId3">
                    <a:extLst>
                      <a:ext uri="{28A0092B-C50C-407E-A947-70E740481C1C}">
                        <a14:useLocalDpi xmlns:a14="http://schemas.microsoft.com/office/drawing/2010/main" val="0"/>
                      </a:ext>
                    </a:extLst>
                  </a:blip>
                  <a:stretch>
                    <a:fillRect/>
                  </a:stretch>
                </pic:blipFill>
                <pic:spPr>
                  <a:xfrm>
                    <a:off x="0" y="0"/>
                    <a:ext cx="2440573" cy="151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591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39F"/>
    <w:multiLevelType w:val="hybridMultilevel"/>
    <w:tmpl w:val="50E61D7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96ACE"/>
    <w:multiLevelType w:val="hybridMultilevel"/>
    <w:tmpl w:val="4B82224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4F7DB2"/>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663A"/>
    <w:multiLevelType w:val="hybridMultilevel"/>
    <w:tmpl w:val="83A86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D5ABE"/>
    <w:multiLevelType w:val="hybridMultilevel"/>
    <w:tmpl w:val="C93ED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B4B7D"/>
    <w:multiLevelType w:val="hybridMultilevel"/>
    <w:tmpl w:val="C8946BCC"/>
    <w:lvl w:ilvl="0" w:tplc="2578ECD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9359C5"/>
    <w:multiLevelType w:val="hybridMultilevel"/>
    <w:tmpl w:val="DE3EA09A"/>
    <w:lvl w:ilvl="0" w:tplc="A9A4938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123E7C"/>
    <w:multiLevelType w:val="hybridMultilevel"/>
    <w:tmpl w:val="B6569BC4"/>
    <w:lvl w:ilvl="0" w:tplc="7130ADD0">
      <w:start w:val="2"/>
      <w:numFmt w:val="bullet"/>
      <w:lvlText w:val="-"/>
      <w:lvlJc w:val="left"/>
      <w:pPr>
        <w:ind w:left="720" w:hanging="360"/>
      </w:pPr>
      <w:rPr>
        <w:rFonts w:ascii="Arial" w:eastAsia="Aptos"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38434F"/>
    <w:multiLevelType w:val="multilevel"/>
    <w:tmpl w:val="02A4C00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146A9"/>
    <w:multiLevelType w:val="hybridMultilevel"/>
    <w:tmpl w:val="2A2899CA"/>
    <w:lvl w:ilvl="0" w:tplc="FC9A56F8">
      <w:start w:val="7"/>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5E4E3B"/>
    <w:multiLevelType w:val="hybridMultilevel"/>
    <w:tmpl w:val="19A4F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9A266D"/>
    <w:multiLevelType w:val="hybridMultilevel"/>
    <w:tmpl w:val="0876F458"/>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2A23945"/>
    <w:multiLevelType w:val="hybridMultilevel"/>
    <w:tmpl w:val="64CED3CA"/>
    <w:lvl w:ilvl="0" w:tplc="C750D5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3D76DF"/>
    <w:multiLevelType w:val="hybridMultilevel"/>
    <w:tmpl w:val="9BBE3D06"/>
    <w:lvl w:ilvl="0" w:tplc="85F461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560337"/>
    <w:multiLevelType w:val="hybridMultilevel"/>
    <w:tmpl w:val="15325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C16794"/>
    <w:multiLevelType w:val="hybridMultilevel"/>
    <w:tmpl w:val="83A8647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F6784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568C4"/>
    <w:multiLevelType w:val="hybridMultilevel"/>
    <w:tmpl w:val="27F076AC"/>
    <w:lvl w:ilvl="0" w:tplc="0C80F9F0">
      <w:numFmt w:val="bullet"/>
      <w:lvlText w:val="-"/>
      <w:lvlJc w:val="left"/>
      <w:pPr>
        <w:ind w:left="720" w:hanging="360"/>
      </w:pPr>
      <w:rPr>
        <w:rFonts w:ascii="Times New Roman" w:eastAsia="MS Mincho"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976519"/>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3F6DC4"/>
    <w:multiLevelType w:val="hybridMultilevel"/>
    <w:tmpl w:val="EB28FD70"/>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BF42775"/>
    <w:multiLevelType w:val="hybridMultilevel"/>
    <w:tmpl w:val="EB04A3B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D70A2C"/>
    <w:multiLevelType w:val="hybridMultilevel"/>
    <w:tmpl w:val="AA5E5F20"/>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8B53BF"/>
    <w:multiLevelType w:val="hybridMultilevel"/>
    <w:tmpl w:val="2B141E9A"/>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DE2E3F"/>
    <w:multiLevelType w:val="hybridMultilevel"/>
    <w:tmpl w:val="BE5A30B6"/>
    <w:lvl w:ilvl="0" w:tplc="57DABD94">
      <w:start w:val="1"/>
      <w:numFmt w:val="bullet"/>
      <w:lvlText w:val=""/>
      <w:lvlJc w:val="left"/>
      <w:pPr>
        <w:ind w:left="70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716524"/>
    <w:multiLevelType w:val="hybridMultilevel"/>
    <w:tmpl w:val="D6CE5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DD30E6"/>
    <w:multiLevelType w:val="hybridMultilevel"/>
    <w:tmpl w:val="8F80B5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D72B7C"/>
    <w:multiLevelType w:val="hybridMultilevel"/>
    <w:tmpl w:val="C9926C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E545478"/>
    <w:multiLevelType w:val="hybridMultilevel"/>
    <w:tmpl w:val="8ADCBF56"/>
    <w:lvl w:ilvl="0" w:tplc="FEEAE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EA5D9F"/>
    <w:multiLevelType w:val="hybridMultilevel"/>
    <w:tmpl w:val="1AF6C524"/>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47112E"/>
    <w:multiLevelType w:val="hybridMultilevel"/>
    <w:tmpl w:val="FDF2E0C4"/>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325AAE"/>
    <w:multiLevelType w:val="hybridMultilevel"/>
    <w:tmpl w:val="21BC8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610300"/>
    <w:multiLevelType w:val="hybridMultilevel"/>
    <w:tmpl w:val="B612829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46496734">
    <w:abstractNumId w:val="5"/>
  </w:num>
  <w:num w:numId="2" w16cid:durableId="1196503597">
    <w:abstractNumId w:val="15"/>
  </w:num>
  <w:num w:numId="3" w16cid:durableId="29688078">
    <w:abstractNumId w:val="16"/>
  </w:num>
  <w:num w:numId="4" w16cid:durableId="1900247655">
    <w:abstractNumId w:val="14"/>
  </w:num>
  <w:num w:numId="5" w16cid:durableId="1735202442">
    <w:abstractNumId w:val="21"/>
  </w:num>
  <w:num w:numId="6" w16cid:durableId="1584484540">
    <w:abstractNumId w:val="8"/>
  </w:num>
  <w:num w:numId="7" w16cid:durableId="931016058">
    <w:abstractNumId w:val="26"/>
  </w:num>
  <w:num w:numId="8" w16cid:durableId="1072235186">
    <w:abstractNumId w:val="32"/>
  </w:num>
  <w:num w:numId="9" w16cid:durableId="627662979">
    <w:abstractNumId w:val="13"/>
  </w:num>
  <w:num w:numId="10" w16cid:durableId="1492870424">
    <w:abstractNumId w:val="36"/>
  </w:num>
  <w:num w:numId="11" w16cid:durableId="1280138833">
    <w:abstractNumId w:val="10"/>
  </w:num>
  <w:num w:numId="12" w16cid:durableId="1512406247">
    <w:abstractNumId w:val="3"/>
  </w:num>
  <w:num w:numId="13" w16cid:durableId="2036539298">
    <w:abstractNumId w:val="23"/>
  </w:num>
  <w:num w:numId="14" w16cid:durableId="1751846913">
    <w:abstractNumId w:val="9"/>
  </w:num>
  <w:num w:numId="15" w16cid:durableId="216094026">
    <w:abstractNumId w:val="31"/>
  </w:num>
  <w:num w:numId="16" w16cid:durableId="752707777">
    <w:abstractNumId w:val="29"/>
  </w:num>
  <w:num w:numId="17" w16cid:durableId="1454597905">
    <w:abstractNumId w:val="12"/>
  </w:num>
  <w:num w:numId="18" w16cid:durableId="2137984497">
    <w:abstractNumId w:val="37"/>
  </w:num>
  <w:num w:numId="19" w16cid:durableId="280764696">
    <w:abstractNumId w:val="0"/>
  </w:num>
  <w:num w:numId="20" w16cid:durableId="994992268">
    <w:abstractNumId w:val="17"/>
  </w:num>
  <w:num w:numId="21" w16cid:durableId="2087917270">
    <w:abstractNumId w:val="27"/>
  </w:num>
  <w:num w:numId="22" w16cid:durableId="263540451">
    <w:abstractNumId w:val="28"/>
  </w:num>
  <w:num w:numId="23" w16cid:durableId="2026782820">
    <w:abstractNumId w:val="34"/>
  </w:num>
  <w:num w:numId="24" w16cid:durableId="1322155589">
    <w:abstractNumId w:val="25"/>
  </w:num>
  <w:num w:numId="25" w16cid:durableId="901334747">
    <w:abstractNumId w:val="35"/>
  </w:num>
  <w:num w:numId="26" w16cid:durableId="533470094">
    <w:abstractNumId w:val="30"/>
  </w:num>
  <w:num w:numId="27" w16cid:durableId="556748209">
    <w:abstractNumId w:val="38"/>
  </w:num>
  <w:num w:numId="28" w16cid:durableId="590696197">
    <w:abstractNumId w:val="18"/>
  </w:num>
  <w:num w:numId="29" w16cid:durableId="1552884406">
    <w:abstractNumId w:val="4"/>
  </w:num>
  <w:num w:numId="30" w16cid:durableId="1296714918">
    <w:abstractNumId w:val="20"/>
  </w:num>
  <w:num w:numId="31" w16cid:durableId="194199134">
    <w:abstractNumId w:val="6"/>
  </w:num>
  <w:num w:numId="32" w16cid:durableId="1118913667">
    <w:abstractNumId w:val="7"/>
  </w:num>
  <w:num w:numId="33" w16cid:durableId="1379428339">
    <w:abstractNumId w:val="33"/>
  </w:num>
  <w:num w:numId="34" w16cid:durableId="1217275779">
    <w:abstractNumId w:val="24"/>
  </w:num>
  <w:num w:numId="35" w16cid:durableId="1792044124">
    <w:abstractNumId w:val="11"/>
  </w:num>
  <w:num w:numId="36" w16cid:durableId="1813674495">
    <w:abstractNumId w:val="2"/>
  </w:num>
  <w:num w:numId="37" w16cid:durableId="1127119039">
    <w:abstractNumId w:val="22"/>
  </w:num>
  <w:num w:numId="38" w16cid:durableId="1850754312">
    <w:abstractNumId w:val="1"/>
  </w:num>
  <w:num w:numId="39" w16cid:durableId="6751565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6"/>
    <w:rsid w:val="0001235C"/>
    <w:rsid w:val="000204EF"/>
    <w:rsid w:val="00021912"/>
    <w:rsid w:val="00022944"/>
    <w:rsid w:val="00026066"/>
    <w:rsid w:val="000268E9"/>
    <w:rsid w:val="00027509"/>
    <w:rsid w:val="000405CD"/>
    <w:rsid w:val="00044DC3"/>
    <w:rsid w:val="00054321"/>
    <w:rsid w:val="000717A7"/>
    <w:rsid w:val="00092198"/>
    <w:rsid w:val="000934B2"/>
    <w:rsid w:val="000A2DB3"/>
    <w:rsid w:val="000A747B"/>
    <w:rsid w:val="000B0F40"/>
    <w:rsid w:val="000C1B66"/>
    <w:rsid w:val="000D45C9"/>
    <w:rsid w:val="000D7221"/>
    <w:rsid w:val="000E1DD8"/>
    <w:rsid w:val="000E65C8"/>
    <w:rsid w:val="000E68D9"/>
    <w:rsid w:val="000F449A"/>
    <w:rsid w:val="0010035B"/>
    <w:rsid w:val="00101CB5"/>
    <w:rsid w:val="00103045"/>
    <w:rsid w:val="001343AC"/>
    <w:rsid w:val="00137E1D"/>
    <w:rsid w:val="00140F92"/>
    <w:rsid w:val="001674E3"/>
    <w:rsid w:val="00171C5D"/>
    <w:rsid w:val="0017268C"/>
    <w:rsid w:val="00186E69"/>
    <w:rsid w:val="001967EF"/>
    <w:rsid w:val="001B2B3C"/>
    <w:rsid w:val="001B6584"/>
    <w:rsid w:val="001C5132"/>
    <w:rsid w:val="001D65B6"/>
    <w:rsid w:val="001E05A6"/>
    <w:rsid w:val="00200063"/>
    <w:rsid w:val="002066AC"/>
    <w:rsid w:val="002075C2"/>
    <w:rsid w:val="00222385"/>
    <w:rsid w:val="0022545F"/>
    <w:rsid w:val="00235F80"/>
    <w:rsid w:val="0024116B"/>
    <w:rsid w:val="0025327E"/>
    <w:rsid w:val="00263450"/>
    <w:rsid w:val="00265A0B"/>
    <w:rsid w:val="002714E1"/>
    <w:rsid w:val="00273902"/>
    <w:rsid w:val="002826AC"/>
    <w:rsid w:val="002839D1"/>
    <w:rsid w:val="002A1DB4"/>
    <w:rsid w:val="002B0950"/>
    <w:rsid w:val="002B5EA3"/>
    <w:rsid w:val="002B5F25"/>
    <w:rsid w:val="002C0A99"/>
    <w:rsid w:val="002C623B"/>
    <w:rsid w:val="002E6AC0"/>
    <w:rsid w:val="002F2D10"/>
    <w:rsid w:val="00302963"/>
    <w:rsid w:val="00304C3B"/>
    <w:rsid w:val="00315DCF"/>
    <w:rsid w:val="00316064"/>
    <w:rsid w:val="00337F2B"/>
    <w:rsid w:val="00343446"/>
    <w:rsid w:val="00343731"/>
    <w:rsid w:val="00355691"/>
    <w:rsid w:val="003576CA"/>
    <w:rsid w:val="003618AB"/>
    <w:rsid w:val="003638CE"/>
    <w:rsid w:val="00391A1C"/>
    <w:rsid w:val="003933DF"/>
    <w:rsid w:val="003965F3"/>
    <w:rsid w:val="003A351F"/>
    <w:rsid w:val="003A40DF"/>
    <w:rsid w:val="003A7187"/>
    <w:rsid w:val="003C701C"/>
    <w:rsid w:val="003D023E"/>
    <w:rsid w:val="003E248F"/>
    <w:rsid w:val="003E540B"/>
    <w:rsid w:val="003E61EE"/>
    <w:rsid w:val="003E6BC7"/>
    <w:rsid w:val="003F0D0F"/>
    <w:rsid w:val="00406958"/>
    <w:rsid w:val="00416513"/>
    <w:rsid w:val="0041694A"/>
    <w:rsid w:val="00421A1B"/>
    <w:rsid w:val="00445757"/>
    <w:rsid w:val="00445869"/>
    <w:rsid w:val="004514C9"/>
    <w:rsid w:val="00454DE6"/>
    <w:rsid w:val="00456EAC"/>
    <w:rsid w:val="0046437F"/>
    <w:rsid w:val="00466914"/>
    <w:rsid w:val="0047148A"/>
    <w:rsid w:val="004921B8"/>
    <w:rsid w:val="004A21DB"/>
    <w:rsid w:val="004A315B"/>
    <w:rsid w:val="004A41D2"/>
    <w:rsid w:val="004A5148"/>
    <w:rsid w:val="004C6ED7"/>
    <w:rsid w:val="004E14B6"/>
    <w:rsid w:val="004F6648"/>
    <w:rsid w:val="005028A6"/>
    <w:rsid w:val="00505FD9"/>
    <w:rsid w:val="00512B72"/>
    <w:rsid w:val="00517FF2"/>
    <w:rsid w:val="00524592"/>
    <w:rsid w:val="00526956"/>
    <w:rsid w:val="005304D7"/>
    <w:rsid w:val="00530B53"/>
    <w:rsid w:val="0053732D"/>
    <w:rsid w:val="00542B25"/>
    <w:rsid w:val="00543316"/>
    <w:rsid w:val="005520ED"/>
    <w:rsid w:val="00554CDA"/>
    <w:rsid w:val="00561AFC"/>
    <w:rsid w:val="005659B0"/>
    <w:rsid w:val="005732AC"/>
    <w:rsid w:val="005808B5"/>
    <w:rsid w:val="00593FE6"/>
    <w:rsid w:val="00594513"/>
    <w:rsid w:val="00596C9B"/>
    <w:rsid w:val="005A7F15"/>
    <w:rsid w:val="005B593B"/>
    <w:rsid w:val="005B5AB4"/>
    <w:rsid w:val="005C7C2E"/>
    <w:rsid w:val="005D0203"/>
    <w:rsid w:val="005D0952"/>
    <w:rsid w:val="005D1A5E"/>
    <w:rsid w:val="005D1FD5"/>
    <w:rsid w:val="005D477B"/>
    <w:rsid w:val="005E77B1"/>
    <w:rsid w:val="0061679E"/>
    <w:rsid w:val="00624EFB"/>
    <w:rsid w:val="006302AE"/>
    <w:rsid w:val="00637B31"/>
    <w:rsid w:val="0064261E"/>
    <w:rsid w:val="00643BDB"/>
    <w:rsid w:val="00656363"/>
    <w:rsid w:val="0065771F"/>
    <w:rsid w:val="00660167"/>
    <w:rsid w:val="00662EF6"/>
    <w:rsid w:val="006659F1"/>
    <w:rsid w:val="00670B9E"/>
    <w:rsid w:val="0067637D"/>
    <w:rsid w:val="006776F7"/>
    <w:rsid w:val="0068409D"/>
    <w:rsid w:val="006841F4"/>
    <w:rsid w:val="00685B03"/>
    <w:rsid w:val="006A422F"/>
    <w:rsid w:val="006A6DFE"/>
    <w:rsid w:val="006B0946"/>
    <w:rsid w:val="006B3C3E"/>
    <w:rsid w:val="006C0CDC"/>
    <w:rsid w:val="006C380E"/>
    <w:rsid w:val="006D6F02"/>
    <w:rsid w:val="007120A7"/>
    <w:rsid w:val="00725CA5"/>
    <w:rsid w:val="00727805"/>
    <w:rsid w:val="00731DE7"/>
    <w:rsid w:val="007446FB"/>
    <w:rsid w:val="00753B73"/>
    <w:rsid w:val="00754F63"/>
    <w:rsid w:val="00773AE6"/>
    <w:rsid w:val="007757D0"/>
    <w:rsid w:val="00791E56"/>
    <w:rsid w:val="00796FAB"/>
    <w:rsid w:val="007A0400"/>
    <w:rsid w:val="007A05D2"/>
    <w:rsid w:val="007A38F3"/>
    <w:rsid w:val="007A5386"/>
    <w:rsid w:val="007A63B4"/>
    <w:rsid w:val="007B1E3C"/>
    <w:rsid w:val="007B3EA6"/>
    <w:rsid w:val="007B58A9"/>
    <w:rsid w:val="007C03E6"/>
    <w:rsid w:val="007C1AD2"/>
    <w:rsid w:val="007C50B1"/>
    <w:rsid w:val="007E24BE"/>
    <w:rsid w:val="007F1E0F"/>
    <w:rsid w:val="007F2A71"/>
    <w:rsid w:val="007F3A49"/>
    <w:rsid w:val="00803C21"/>
    <w:rsid w:val="00806C7F"/>
    <w:rsid w:val="0081321E"/>
    <w:rsid w:val="00813D9C"/>
    <w:rsid w:val="00821849"/>
    <w:rsid w:val="008224F6"/>
    <w:rsid w:val="0082398D"/>
    <w:rsid w:val="00826EE4"/>
    <w:rsid w:val="00832529"/>
    <w:rsid w:val="008439D2"/>
    <w:rsid w:val="00847EFA"/>
    <w:rsid w:val="008526B8"/>
    <w:rsid w:val="0085411F"/>
    <w:rsid w:val="00855ADA"/>
    <w:rsid w:val="00872397"/>
    <w:rsid w:val="0087653A"/>
    <w:rsid w:val="008934A8"/>
    <w:rsid w:val="0089517C"/>
    <w:rsid w:val="008B0AC1"/>
    <w:rsid w:val="008C0849"/>
    <w:rsid w:val="008C18D1"/>
    <w:rsid w:val="008D27D2"/>
    <w:rsid w:val="008F1F7F"/>
    <w:rsid w:val="008F2A82"/>
    <w:rsid w:val="00901116"/>
    <w:rsid w:val="00901296"/>
    <w:rsid w:val="009055EF"/>
    <w:rsid w:val="009104BD"/>
    <w:rsid w:val="00911D31"/>
    <w:rsid w:val="00920987"/>
    <w:rsid w:val="00920B53"/>
    <w:rsid w:val="0092507B"/>
    <w:rsid w:val="0092570E"/>
    <w:rsid w:val="00930A78"/>
    <w:rsid w:val="00945ED5"/>
    <w:rsid w:val="009560DD"/>
    <w:rsid w:val="00964351"/>
    <w:rsid w:val="00964A6E"/>
    <w:rsid w:val="00973C82"/>
    <w:rsid w:val="0098549A"/>
    <w:rsid w:val="009A154B"/>
    <w:rsid w:val="009A2B70"/>
    <w:rsid w:val="009B18E3"/>
    <w:rsid w:val="009B2629"/>
    <w:rsid w:val="009B7885"/>
    <w:rsid w:val="009C2E37"/>
    <w:rsid w:val="009D0C59"/>
    <w:rsid w:val="009D38EC"/>
    <w:rsid w:val="009D7DA0"/>
    <w:rsid w:val="009E62BE"/>
    <w:rsid w:val="009F7B8A"/>
    <w:rsid w:val="009F7FC0"/>
    <w:rsid w:val="00A0249D"/>
    <w:rsid w:val="00A076DD"/>
    <w:rsid w:val="00A16815"/>
    <w:rsid w:val="00A232E5"/>
    <w:rsid w:val="00A33B84"/>
    <w:rsid w:val="00A359D1"/>
    <w:rsid w:val="00A4746A"/>
    <w:rsid w:val="00A47A6E"/>
    <w:rsid w:val="00A543C2"/>
    <w:rsid w:val="00A6065B"/>
    <w:rsid w:val="00A64954"/>
    <w:rsid w:val="00A67D3C"/>
    <w:rsid w:val="00A77CBE"/>
    <w:rsid w:val="00A800FF"/>
    <w:rsid w:val="00A94E1D"/>
    <w:rsid w:val="00AA3251"/>
    <w:rsid w:val="00AA7F84"/>
    <w:rsid w:val="00AB1C03"/>
    <w:rsid w:val="00AB5CE5"/>
    <w:rsid w:val="00AC0AB5"/>
    <w:rsid w:val="00AC2783"/>
    <w:rsid w:val="00AC3E0A"/>
    <w:rsid w:val="00AC743B"/>
    <w:rsid w:val="00AD6F41"/>
    <w:rsid w:val="00AE5069"/>
    <w:rsid w:val="00B00E88"/>
    <w:rsid w:val="00B12AAB"/>
    <w:rsid w:val="00B15F67"/>
    <w:rsid w:val="00B17182"/>
    <w:rsid w:val="00B20142"/>
    <w:rsid w:val="00B229B1"/>
    <w:rsid w:val="00B41727"/>
    <w:rsid w:val="00B43082"/>
    <w:rsid w:val="00B55094"/>
    <w:rsid w:val="00B62626"/>
    <w:rsid w:val="00BA517B"/>
    <w:rsid w:val="00BA5954"/>
    <w:rsid w:val="00BB0393"/>
    <w:rsid w:val="00BB1FF1"/>
    <w:rsid w:val="00BB2727"/>
    <w:rsid w:val="00BC53CB"/>
    <w:rsid w:val="00BD2D16"/>
    <w:rsid w:val="00BD4252"/>
    <w:rsid w:val="00BD5E4D"/>
    <w:rsid w:val="00BF39AC"/>
    <w:rsid w:val="00BF6359"/>
    <w:rsid w:val="00BF6E59"/>
    <w:rsid w:val="00C03612"/>
    <w:rsid w:val="00C03B65"/>
    <w:rsid w:val="00C57EE2"/>
    <w:rsid w:val="00C65AA0"/>
    <w:rsid w:val="00C66B39"/>
    <w:rsid w:val="00C715E1"/>
    <w:rsid w:val="00C726BF"/>
    <w:rsid w:val="00C7282E"/>
    <w:rsid w:val="00C74369"/>
    <w:rsid w:val="00C84DB0"/>
    <w:rsid w:val="00C94EC2"/>
    <w:rsid w:val="00CA0C7D"/>
    <w:rsid w:val="00CB1330"/>
    <w:rsid w:val="00CB402B"/>
    <w:rsid w:val="00CC5606"/>
    <w:rsid w:val="00CC601B"/>
    <w:rsid w:val="00CD4D51"/>
    <w:rsid w:val="00CD6FDE"/>
    <w:rsid w:val="00CE77E5"/>
    <w:rsid w:val="00CE7BD0"/>
    <w:rsid w:val="00CF0707"/>
    <w:rsid w:val="00CF101A"/>
    <w:rsid w:val="00D07F54"/>
    <w:rsid w:val="00D14C45"/>
    <w:rsid w:val="00D20298"/>
    <w:rsid w:val="00D23797"/>
    <w:rsid w:val="00D31BF8"/>
    <w:rsid w:val="00D465C0"/>
    <w:rsid w:val="00D523FF"/>
    <w:rsid w:val="00D63C37"/>
    <w:rsid w:val="00D73848"/>
    <w:rsid w:val="00DA0686"/>
    <w:rsid w:val="00DA730A"/>
    <w:rsid w:val="00DB5265"/>
    <w:rsid w:val="00DC2FAB"/>
    <w:rsid w:val="00DD6B7A"/>
    <w:rsid w:val="00DE1EE3"/>
    <w:rsid w:val="00DE2348"/>
    <w:rsid w:val="00DE769F"/>
    <w:rsid w:val="00DF4252"/>
    <w:rsid w:val="00E138A9"/>
    <w:rsid w:val="00E17265"/>
    <w:rsid w:val="00E21D6F"/>
    <w:rsid w:val="00E334C6"/>
    <w:rsid w:val="00E34147"/>
    <w:rsid w:val="00E45CE8"/>
    <w:rsid w:val="00E51291"/>
    <w:rsid w:val="00E53E03"/>
    <w:rsid w:val="00E62395"/>
    <w:rsid w:val="00E66687"/>
    <w:rsid w:val="00E71C8D"/>
    <w:rsid w:val="00E72D63"/>
    <w:rsid w:val="00E73E83"/>
    <w:rsid w:val="00E83AAC"/>
    <w:rsid w:val="00E958DF"/>
    <w:rsid w:val="00E96039"/>
    <w:rsid w:val="00E96A74"/>
    <w:rsid w:val="00EA0D74"/>
    <w:rsid w:val="00EA5093"/>
    <w:rsid w:val="00EB4A5D"/>
    <w:rsid w:val="00EC3CCC"/>
    <w:rsid w:val="00EC5C0A"/>
    <w:rsid w:val="00ED2DF2"/>
    <w:rsid w:val="00ED66B4"/>
    <w:rsid w:val="00EF54F2"/>
    <w:rsid w:val="00F021C6"/>
    <w:rsid w:val="00F04836"/>
    <w:rsid w:val="00F42CEB"/>
    <w:rsid w:val="00F6727F"/>
    <w:rsid w:val="00F717F0"/>
    <w:rsid w:val="00F81D8A"/>
    <w:rsid w:val="00F9566F"/>
    <w:rsid w:val="00FA203C"/>
    <w:rsid w:val="00FB0DBA"/>
    <w:rsid w:val="00FB2CED"/>
    <w:rsid w:val="00FB3671"/>
    <w:rsid w:val="00FC0F6F"/>
    <w:rsid w:val="00FE09A2"/>
    <w:rsid w:val="00FE44DE"/>
    <w:rsid w:val="00FE70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A547"/>
  <w15:chartTrackingRefBased/>
  <w15:docId w15:val="{6B5D0721-DA52-4E18-844F-4CDC7811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54B"/>
    <w:pPr>
      <w:spacing w:after="0" w:line="240" w:lineRule="auto"/>
    </w:pPr>
    <w:rPr>
      <w:rFonts w:eastAsiaTheme="minorEastAsia"/>
      <w:kern w:val="0"/>
      <w:sz w:val="20"/>
      <w:szCs w:val="24"/>
      <w:lang w:val="en-US"/>
      <w14:ligatures w14:val="none"/>
    </w:rPr>
  </w:style>
  <w:style w:type="paragraph" w:styleId="Naslov1">
    <w:name w:val="heading 1"/>
    <w:basedOn w:val="Navaden"/>
    <w:next w:val="Navaden"/>
    <w:link w:val="Naslov1Znak"/>
    <w:qFormat/>
    <w:rsid w:val="00B6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B6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aliases w:val="lena Naslov 3"/>
    <w:basedOn w:val="Navaden"/>
    <w:next w:val="Navaden"/>
    <w:link w:val="Naslov3Znak"/>
    <w:unhideWhenUsed/>
    <w:qFormat/>
    <w:rsid w:val="00B626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B626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nhideWhenUsed/>
    <w:qFormat/>
    <w:rsid w:val="00B6262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nhideWhenUsed/>
    <w:qFormat/>
    <w:rsid w:val="00B626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B626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B626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B626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262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rsid w:val="00B62626"/>
    <w:rPr>
      <w:rFonts w:asciiTheme="majorHAnsi" w:eastAsiaTheme="majorEastAsia" w:hAnsiTheme="majorHAnsi" w:cstheme="majorBidi"/>
      <w:color w:val="2F5496" w:themeColor="accent1" w:themeShade="BF"/>
      <w:sz w:val="32"/>
      <w:szCs w:val="32"/>
    </w:rPr>
  </w:style>
  <w:style w:type="character" w:customStyle="1" w:styleId="Naslov3Znak">
    <w:name w:val="Naslov 3 Znak"/>
    <w:aliases w:val="lena Naslov 3 Znak"/>
    <w:basedOn w:val="Privzetapisavaodstavka"/>
    <w:link w:val="Naslov3"/>
    <w:rsid w:val="00B6262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rsid w:val="00B62626"/>
    <w:rPr>
      <w:rFonts w:eastAsiaTheme="majorEastAsia" w:cstheme="majorBidi"/>
      <w:i/>
      <w:iCs/>
      <w:color w:val="2F5496" w:themeColor="accent1" w:themeShade="BF"/>
    </w:rPr>
  </w:style>
  <w:style w:type="character" w:customStyle="1" w:styleId="Naslov5Znak">
    <w:name w:val="Naslov 5 Znak"/>
    <w:basedOn w:val="Privzetapisavaodstavka"/>
    <w:link w:val="Naslov5"/>
    <w:rsid w:val="00B62626"/>
    <w:rPr>
      <w:rFonts w:eastAsiaTheme="majorEastAsia" w:cstheme="majorBidi"/>
      <w:color w:val="2F5496" w:themeColor="accent1" w:themeShade="BF"/>
    </w:rPr>
  </w:style>
  <w:style w:type="character" w:customStyle="1" w:styleId="Naslov6Znak">
    <w:name w:val="Naslov 6 Znak"/>
    <w:basedOn w:val="Privzetapisavaodstavka"/>
    <w:link w:val="Naslov6"/>
    <w:rsid w:val="00B62626"/>
    <w:rPr>
      <w:rFonts w:eastAsiaTheme="majorEastAsia" w:cstheme="majorBidi"/>
      <w:i/>
      <w:iCs/>
      <w:color w:val="595959" w:themeColor="text1" w:themeTint="A6"/>
    </w:rPr>
  </w:style>
  <w:style w:type="character" w:customStyle="1" w:styleId="Naslov7Znak">
    <w:name w:val="Naslov 7 Znak"/>
    <w:basedOn w:val="Privzetapisavaodstavka"/>
    <w:link w:val="Naslov7"/>
    <w:rsid w:val="00B62626"/>
    <w:rPr>
      <w:rFonts w:eastAsiaTheme="majorEastAsia" w:cstheme="majorBidi"/>
      <w:color w:val="595959" w:themeColor="text1" w:themeTint="A6"/>
    </w:rPr>
  </w:style>
  <w:style w:type="character" w:customStyle="1" w:styleId="Naslov8Znak">
    <w:name w:val="Naslov 8 Znak"/>
    <w:basedOn w:val="Privzetapisavaodstavka"/>
    <w:link w:val="Naslov8"/>
    <w:rsid w:val="00B62626"/>
    <w:rPr>
      <w:rFonts w:eastAsiaTheme="majorEastAsia" w:cstheme="majorBidi"/>
      <w:i/>
      <w:iCs/>
      <w:color w:val="272727" w:themeColor="text1" w:themeTint="D8"/>
    </w:rPr>
  </w:style>
  <w:style w:type="character" w:customStyle="1" w:styleId="Naslov9Znak">
    <w:name w:val="Naslov 9 Znak"/>
    <w:basedOn w:val="Privzetapisavaodstavka"/>
    <w:link w:val="Naslov9"/>
    <w:rsid w:val="00B62626"/>
    <w:rPr>
      <w:rFonts w:eastAsiaTheme="majorEastAsia" w:cstheme="majorBidi"/>
      <w:color w:val="272727" w:themeColor="text1" w:themeTint="D8"/>
    </w:rPr>
  </w:style>
  <w:style w:type="paragraph" w:styleId="Naslov">
    <w:name w:val="Title"/>
    <w:basedOn w:val="Navaden"/>
    <w:next w:val="Navaden"/>
    <w:link w:val="NaslovZnak"/>
    <w:uiPriority w:val="10"/>
    <w:qFormat/>
    <w:rsid w:val="00B626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6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26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6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2626"/>
    <w:pPr>
      <w:spacing w:before="160"/>
      <w:jc w:val="center"/>
    </w:pPr>
    <w:rPr>
      <w:i/>
      <w:iCs/>
      <w:color w:val="404040" w:themeColor="text1" w:themeTint="BF"/>
    </w:rPr>
  </w:style>
  <w:style w:type="character" w:customStyle="1" w:styleId="CitatZnak">
    <w:name w:val="Citat Znak"/>
    <w:basedOn w:val="Privzetapisavaodstavka"/>
    <w:link w:val="Citat"/>
    <w:uiPriority w:val="29"/>
    <w:rsid w:val="00B62626"/>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62626"/>
    <w:pPr>
      <w:ind w:left="720"/>
      <w:contextualSpacing/>
    </w:pPr>
  </w:style>
  <w:style w:type="character" w:styleId="Intenzivenpoudarek">
    <w:name w:val="Intense Emphasis"/>
    <w:basedOn w:val="Privzetapisavaodstavka"/>
    <w:uiPriority w:val="21"/>
    <w:qFormat/>
    <w:rsid w:val="00B62626"/>
    <w:rPr>
      <w:i/>
      <w:iCs/>
      <w:color w:val="2F5496" w:themeColor="accent1" w:themeShade="BF"/>
    </w:rPr>
  </w:style>
  <w:style w:type="paragraph" w:styleId="Intenzivencitat">
    <w:name w:val="Intense Quote"/>
    <w:basedOn w:val="Navaden"/>
    <w:next w:val="Navaden"/>
    <w:link w:val="IntenzivencitatZnak"/>
    <w:uiPriority w:val="30"/>
    <w:qFormat/>
    <w:rsid w:val="00B6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626"/>
    <w:rPr>
      <w:i/>
      <w:iCs/>
      <w:color w:val="2F5496" w:themeColor="accent1" w:themeShade="BF"/>
    </w:rPr>
  </w:style>
  <w:style w:type="character" w:styleId="Intenzivensklic">
    <w:name w:val="Intense Reference"/>
    <w:basedOn w:val="Privzetapisavaodstavka"/>
    <w:uiPriority w:val="32"/>
    <w:qFormat/>
    <w:rsid w:val="00B62626"/>
    <w:rPr>
      <w:b/>
      <w:bCs/>
      <w:smallCaps/>
      <w:color w:val="2F5496" w:themeColor="accent1" w:themeShade="BF"/>
      <w:spacing w:val="5"/>
    </w:rPr>
  </w:style>
  <w:style w:type="paragraph" w:styleId="Glava">
    <w:name w:val="header"/>
    <w:basedOn w:val="Navaden"/>
    <w:link w:val="GlavaZnak"/>
    <w:unhideWhenUsed/>
    <w:rsid w:val="00B62626"/>
    <w:pPr>
      <w:tabs>
        <w:tab w:val="center" w:pos="4536"/>
        <w:tab w:val="right" w:pos="9072"/>
      </w:tabs>
    </w:pPr>
  </w:style>
  <w:style w:type="character" w:customStyle="1" w:styleId="GlavaZnak">
    <w:name w:val="Glava Znak"/>
    <w:basedOn w:val="Privzetapisavaodstavka"/>
    <w:link w:val="Glava"/>
    <w:rsid w:val="00B62626"/>
  </w:style>
  <w:style w:type="paragraph" w:styleId="Noga">
    <w:name w:val="footer"/>
    <w:basedOn w:val="Navaden"/>
    <w:link w:val="NogaZnak"/>
    <w:uiPriority w:val="99"/>
    <w:unhideWhenUsed/>
    <w:rsid w:val="00B62626"/>
    <w:pPr>
      <w:tabs>
        <w:tab w:val="center" w:pos="4536"/>
        <w:tab w:val="right" w:pos="9072"/>
      </w:tabs>
    </w:pPr>
  </w:style>
  <w:style w:type="character" w:customStyle="1" w:styleId="NogaZnak">
    <w:name w:val="Noga Znak"/>
    <w:basedOn w:val="Privzetapisavaodstavka"/>
    <w:link w:val="Noga"/>
    <w:uiPriority w:val="99"/>
    <w:rsid w:val="00B62626"/>
  </w:style>
  <w:style w:type="table" w:styleId="Tabelamrea">
    <w:name w:val="Table Grid"/>
    <w:basedOn w:val="Navadnatabela"/>
    <w:uiPriority w:val="39"/>
    <w:rsid w:val="009A154B"/>
    <w:pPr>
      <w:spacing w:after="200" w:line="276"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62BE"/>
    <w:rPr>
      <w:color w:val="0563C1" w:themeColor="hyperlink"/>
      <w:u w:val="single"/>
    </w:rPr>
  </w:style>
  <w:style w:type="character" w:styleId="Nerazreenaomemba">
    <w:name w:val="Unresolved Mention"/>
    <w:basedOn w:val="Privzetapisavaodstavka"/>
    <w:uiPriority w:val="99"/>
    <w:semiHidden/>
    <w:unhideWhenUsed/>
    <w:rsid w:val="009E62BE"/>
    <w:rPr>
      <w:color w:val="605E5C"/>
      <w:shd w:val="clear" w:color="auto" w:fill="E1DFDD"/>
    </w:rPr>
  </w:style>
  <w:style w:type="paragraph" w:styleId="Brezrazmikov">
    <w:name w:val="No Spacing"/>
    <w:uiPriority w:val="1"/>
    <w:qFormat/>
    <w:rsid w:val="00920B53"/>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3965F3"/>
    <w:pPr>
      <w:spacing w:after="0" w:line="240" w:lineRule="auto"/>
    </w:pPr>
    <w:rPr>
      <w:rFonts w:eastAsiaTheme="minorEastAsia"/>
      <w:kern w:val="0"/>
      <w:sz w:val="20"/>
      <w:szCs w:val="24"/>
      <w:lang w:val="en-US"/>
      <w14:ligatures w14:val="none"/>
    </w:rPr>
  </w:style>
  <w:style w:type="character" w:styleId="Pripombasklic">
    <w:name w:val="annotation reference"/>
    <w:basedOn w:val="Privzetapisavaodstavka"/>
    <w:unhideWhenUsed/>
    <w:rsid w:val="003965F3"/>
    <w:rPr>
      <w:sz w:val="16"/>
      <w:szCs w:val="16"/>
    </w:rPr>
  </w:style>
  <w:style w:type="paragraph" w:styleId="Pripombabesedilo">
    <w:name w:val="annotation text"/>
    <w:basedOn w:val="Navaden"/>
    <w:link w:val="PripombabesediloZnak"/>
    <w:unhideWhenUsed/>
    <w:rsid w:val="003965F3"/>
    <w:rPr>
      <w:szCs w:val="20"/>
    </w:rPr>
  </w:style>
  <w:style w:type="character" w:customStyle="1" w:styleId="PripombabesediloZnak">
    <w:name w:val="Pripomba – besedilo Znak"/>
    <w:basedOn w:val="Privzetapisavaodstavka"/>
    <w:link w:val="Pripombabesedilo"/>
    <w:rsid w:val="003965F3"/>
    <w:rPr>
      <w:rFonts w:eastAsiaTheme="minorEastAsia"/>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965F3"/>
    <w:rPr>
      <w:b/>
      <w:bCs/>
    </w:rPr>
  </w:style>
  <w:style w:type="character" w:customStyle="1" w:styleId="ZadevapripombeZnak">
    <w:name w:val="Zadeva pripombe Znak"/>
    <w:basedOn w:val="PripombabesediloZnak"/>
    <w:link w:val="Zadevapripombe"/>
    <w:uiPriority w:val="99"/>
    <w:semiHidden/>
    <w:rsid w:val="003965F3"/>
    <w:rPr>
      <w:rFonts w:eastAsiaTheme="minorEastAsia"/>
      <w:b/>
      <w:bCs/>
      <w:kern w:val="0"/>
      <w:sz w:val="20"/>
      <w:szCs w:val="20"/>
      <w:lang w:val="en-US"/>
      <w14:ligatures w14:val="none"/>
    </w:rPr>
  </w:style>
  <w:style w:type="character" w:customStyle="1" w:styleId="AlineazaodstavkomZnak">
    <w:name w:val="Alinea za odstavkom Znak"/>
    <w:link w:val="Alineazaodstavkom"/>
    <w:locked/>
    <w:rsid w:val="00826EE4"/>
    <w:rPr>
      <w:rFonts w:ascii="Arial" w:hAnsi="Arial" w:cs="Arial"/>
    </w:rPr>
  </w:style>
  <w:style w:type="paragraph" w:customStyle="1" w:styleId="Alineazaodstavkom">
    <w:name w:val="Alinea za odstavkom"/>
    <w:basedOn w:val="Navaden"/>
    <w:link w:val="AlineazaodstavkomZnak"/>
    <w:qFormat/>
    <w:rsid w:val="00826EE4"/>
    <w:pPr>
      <w:jc w:val="both"/>
    </w:pPr>
    <w:rPr>
      <w:rFonts w:ascii="Arial" w:eastAsiaTheme="minorHAnsi" w:hAnsi="Arial" w:cs="Arial"/>
      <w:kern w:val="2"/>
      <w:sz w:val="22"/>
      <w:szCs w:val="22"/>
      <w:lang w:val="sl-SI"/>
      <w14:ligatures w14:val="standardContextual"/>
    </w:rPr>
  </w:style>
  <w:style w:type="paragraph" w:customStyle="1" w:styleId="navaden0">
    <w:name w:val="navaden"/>
    <w:basedOn w:val="Navaden"/>
    <w:link w:val="navadenZnak"/>
    <w:rsid w:val="00826EE4"/>
    <w:pPr>
      <w:tabs>
        <w:tab w:val="left" w:pos="0"/>
      </w:tabs>
      <w:jc w:val="both"/>
    </w:pPr>
    <w:rPr>
      <w:rFonts w:ascii="Times New Roman" w:eastAsia="Times New Roman" w:hAnsi="Times New Roman" w:cs="Times New Roman"/>
      <w:szCs w:val="20"/>
      <w:lang w:val="sl-SI" w:eastAsia="sl-SI"/>
    </w:rPr>
  </w:style>
  <w:style w:type="paragraph" w:customStyle="1" w:styleId="Style2">
    <w:name w:val="Style2"/>
    <w:basedOn w:val="Navaden"/>
    <w:rsid w:val="00826EE4"/>
    <w:pPr>
      <w:numPr>
        <w:numId w:val="1"/>
      </w:numPr>
    </w:pPr>
    <w:rPr>
      <w:rFonts w:ascii="Times New Roman" w:eastAsia="Times New Roman" w:hAnsi="Times New Roman" w:cs="Times New Roman"/>
      <w:sz w:val="24"/>
      <w:lang w:val="sl-SI"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4E14B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E14B6"/>
    <w:rPr>
      <w:rFonts w:eastAsiaTheme="minorEastAsia"/>
      <w:kern w:val="0"/>
      <w:sz w:val="20"/>
      <w:szCs w:val="20"/>
      <w:lang w:val="en-US"/>
      <w14:ligatures w14:val="none"/>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uiPriority w:val="99"/>
    <w:unhideWhenUsed/>
    <w:qFormat/>
    <w:rsid w:val="004E14B6"/>
    <w:rPr>
      <w:vertAlign w:val="superscript"/>
    </w:rPr>
  </w:style>
  <w:style w:type="paragraph" w:styleId="Telobesedila">
    <w:name w:val="Body Text"/>
    <w:basedOn w:val="Navaden"/>
    <w:link w:val="TelobesedilaZnak"/>
    <w:rsid w:val="00A77CBE"/>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A77CBE"/>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3638CE"/>
    <w:rPr>
      <w:rFonts w:eastAsiaTheme="minorEastAsia"/>
      <w:kern w:val="0"/>
      <w:sz w:val="20"/>
      <w:szCs w:val="24"/>
      <w:lang w:val="en-US"/>
      <w14:ligatures w14:val="none"/>
    </w:rPr>
  </w:style>
  <w:style w:type="character" w:customStyle="1" w:styleId="navadenZnak">
    <w:name w:val="navaden Znak"/>
    <w:link w:val="navaden0"/>
    <w:rsid w:val="003638CE"/>
    <w:rPr>
      <w:rFonts w:ascii="Times New Roman" w:eastAsia="Times New Roman" w:hAnsi="Times New Roman" w:cs="Times New Roman"/>
      <w:kern w:val="0"/>
      <w:sz w:val="20"/>
      <w:szCs w:val="20"/>
      <w:lang w:eastAsia="sl-SI"/>
      <w14:ligatures w14:val="none"/>
    </w:rPr>
  </w:style>
  <w:style w:type="paragraph" w:customStyle="1" w:styleId="datumtevilka">
    <w:name w:val="datum številka"/>
    <w:basedOn w:val="Navaden"/>
    <w:qFormat/>
    <w:rsid w:val="003638CE"/>
    <w:pPr>
      <w:tabs>
        <w:tab w:val="left" w:pos="1701"/>
      </w:tabs>
      <w:jc w:val="both"/>
    </w:pPr>
    <w:rPr>
      <w:rFonts w:ascii="Times New Roman" w:eastAsia="Times New Roman" w:hAnsi="Times New Roman" w:cs="Times New Roman"/>
      <w:sz w:val="24"/>
      <w:szCs w:val="20"/>
      <w:lang w:val="sl-SI" w:eastAsia="sl-SI"/>
    </w:rPr>
  </w:style>
  <w:style w:type="paragraph" w:customStyle="1" w:styleId="ZADEVA">
    <w:name w:val="ZADEVA"/>
    <w:basedOn w:val="Navaden"/>
    <w:qFormat/>
    <w:rsid w:val="003638CE"/>
    <w:pPr>
      <w:tabs>
        <w:tab w:val="left" w:pos="1701"/>
      </w:tabs>
      <w:ind w:left="1701" w:hanging="1701"/>
      <w:jc w:val="both"/>
    </w:pPr>
    <w:rPr>
      <w:rFonts w:ascii="Times New Roman" w:eastAsia="Times New Roman" w:hAnsi="Times New Roman" w:cs="Times New Roman"/>
      <w:b/>
      <w:sz w:val="24"/>
      <w:lang w:val="it-IT" w:eastAsia="sl-SI"/>
    </w:rPr>
  </w:style>
  <w:style w:type="paragraph" w:customStyle="1" w:styleId="podpisi">
    <w:name w:val="podpisi"/>
    <w:basedOn w:val="Navaden"/>
    <w:qFormat/>
    <w:rsid w:val="003638CE"/>
    <w:pPr>
      <w:tabs>
        <w:tab w:val="left" w:pos="3402"/>
      </w:tabs>
      <w:jc w:val="both"/>
    </w:pPr>
    <w:rPr>
      <w:rFonts w:ascii="Times New Roman" w:eastAsia="Times New Roman" w:hAnsi="Times New Roman" w:cs="Times New Roman"/>
      <w:sz w:val="24"/>
      <w:lang w:val="it-IT" w:eastAsia="sl-SI"/>
    </w:rPr>
  </w:style>
  <w:style w:type="character" w:styleId="tevilkastrani">
    <w:name w:val="page number"/>
    <w:basedOn w:val="Privzetapisavaodstavka"/>
    <w:rsid w:val="003638CE"/>
  </w:style>
  <w:style w:type="paragraph" w:styleId="Besedilooblaka">
    <w:name w:val="Balloon Text"/>
    <w:basedOn w:val="Navaden"/>
    <w:link w:val="BesedilooblakaZnak"/>
    <w:uiPriority w:val="99"/>
    <w:semiHidden/>
    <w:unhideWhenUsed/>
    <w:rsid w:val="003638CE"/>
    <w:pPr>
      <w:jc w:val="both"/>
    </w:pPr>
    <w:rPr>
      <w:rFonts w:ascii="Tahoma" w:eastAsia="Times New Roman" w:hAnsi="Tahoma" w:cs="Times New Roman"/>
      <w:sz w:val="16"/>
      <w:szCs w:val="16"/>
      <w:lang w:val="x-none" w:eastAsia="x-none"/>
    </w:rPr>
  </w:style>
  <w:style w:type="character" w:customStyle="1" w:styleId="BesedilooblakaZnak">
    <w:name w:val="Besedilo oblačka Znak"/>
    <w:basedOn w:val="Privzetapisavaodstavka"/>
    <w:link w:val="Besedilooblaka"/>
    <w:uiPriority w:val="99"/>
    <w:semiHidden/>
    <w:rsid w:val="003638CE"/>
    <w:rPr>
      <w:rFonts w:ascii="Tahoma" w:eastAsia="Times New Roman" w:hAnsi="Tahoma" w:cs="Times New Roman"/>
      <w:kern w:val="0"/>
      <w:sz w:val="16"/>
      <w:szCs w:val="16"/>
      <w:lang w:val="x-none" w:eastAsia="x-none"/>
      <w14:ligatures w14:val="none"/>
    </w:rPr>
  </w:style>
  <w:style w:type="paragraph" w:customStyle="1" w:styleId="Preformatted">
    <w:name w:val="Preformatted"/>
    <w:basedOn w:val="Navaden"/>
    <w:rsid w:val="003638C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eastAsia="Times New Roman" w:hAnsi="Courier New" w:cs="Times New Roman"/>
      <w:szCs w:val="20"/>
      <w:lang w:val="sl-SI" w:eastAsia="sl-SI"/>
    </w:rPr>
  </w:style>
  <w:style w:type="paragraph" w:customStyle="1" w:styleId="Default">
    <w:name w:val="Default"/>
    <w:rsid w:val="003638C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3638CE"/>
  </w:style>
  <w:style w:type="paragraph" w:customStyle="1" w:styleId="BodyText21">
    <w:name w:val="Body Text 21"/>
    <w:basedOn w:val="Navaden"/>
    <w:rsid w:val="003638CE"/>
    <w:pPr>
      <w:widowControl w:val="0"/>
      <w:spacing w:after="120"/>
      <w:jc w:val="both"/>
    </w:pPr>
    <w:rPr>
      <w:rFonts w:ascii="Times New Roman" w:eastAsia="Times New Roman" w:hAnsi="Times New Roman" w:cs="Times New Roman"/>
      <w:sz w:val="22"/>
      <w:szCs w:val="20"/>
      <w:lang w:eastAsia="sl-SI"/>
    </w:rPr>
  </w:style>
  <w:style w:type="paragraph" w:styleId="Telobesedila2">
    <w:name w:val="Body Text 2"/>
    <w:basedOn w:val="Navaden"/>
    <w:link w:val="Telobesedila2Znak"/>
    <w:uiPriority w:val="99"/>
    <w:semiHidden/>
    <w:unhideWhenUsed/>
    <w:rsid w:val="003638CE"/>
    <w:pPr>
      <w:spacing w:after="120" w:line="480" w:lineRule="auto"/>
      <w:jc w:val="both"/>
    </w:pPr>
    <w:rPr>
      <w:rFonts w:ascii="Times New Roman" w:eastAsia="Times New Roman" w:hAnsi="Times New Roman" w:cs="Times New Roman"/>
      <w:sz w:val="24"/>
      <w:lang w:val="sl-SI" w:eastAsia="sl-SI"/>
    </w:rPr>
  </w:style>
  <w:style w:type="character" w:customStyle="1" w:styleId="Telobesedila2Znak">
    <w:name w:val="Telo besedila 2 Znak"/>
    <w:basedOn w:val="Privzetapisavaodstavka"/>
    <w:link w:val="Telobesedila2"/>
    <w:uiPriority w:val="99"/>
    <w:semiHidden/>
    <w:rsid w:val="003638CE"/>
    <w:rPr>
      <w:rFonts w:ascii="Times New Roman" w:eastAsia="Times New Roman" w:hAnsi="Times New Roman" w:cs="Times New Roman"/>
      <w:kern w:val="0"/>
      <w:sz w:val="24"/>
      <w:szCs w:val="24"/>
      <w:lang w:eastAsia="sl-SI"/>
      <w14:ligatures w14:val="none"/>
    </w:rPr>
  </w:style>
  <w:style w:type="character" w:customStyle="1" w:styleId="fontstyle01">
    <w:name w:val="fontstyle01"/>
    <w:rsid w:val="003638CE"/>
    <w:rPr>
      <w:rFonts w:ascii="Arial" w:hAnsi="Arial" w:cs="Arial" w:hint="default"/>
      <w:b w:val="0"/>
      <w:bCs w:val="0"/>
      <w:i w:val="0"/>
      <w:iCs w:val="0"/>
      <w:color w:val="000000"/>
      <w:sz w:val="20"/>
      <w:szCs w:val="20"/>
    </w:rPr>
  </w:style>
  <w:style w:type="numbering" w:customStyle="1" w:styleId="Slog1">
    <w:name w:val="Slog1"/>
    <w:uiPriority w:val="99"/>
    <w:rsid w:val="003638CE"/>
    <w:pPr>
      <w:numPr>
        <w:numId w:val="10"/>
      </w:numPr>
    </w:pPr>
  </w:style>
  <w:style w:type="character" w:customStyle="1" w:styleId="markedcontent">
    <w:name w:val="markedcontent"/>
    <w:basedOn w:val="Privzetapisavaodstavka"/>
    <w:rsid w:val="003638CE"/>
  </w:style>
  <w:style w:type="table" w:customStyle="1" w:styleId="Tabelamrea1">
    <w:name w:val="Tabela – mreža1"/>
    <w:basedOn w:val="Navadnatabela"/>
    <w:next w:val="Tabelamrea"/>
    <w:uiPriority w:val="39"/>
    <w:rsid w:val="003638C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3638CE"/>
    <w:rPr>
      <w:color w:val="954F72"/>
      <w:u w:val="single"/>
    </w:rPr>
  </w:style>
  <w:style w:type="paragraph" w:customStyle="1" w:styleId="style1">
    <w:name w:val="style1"/>
    <w:basedOn w:val="Navaden"/>
    <w:rsid w:val="003638CE"/>
    <w:pPr>
      <w:numPr>
        <w:numId w:val="12"/>
      </w:numPr>
      <w:spacing w:before="40"/>
      <w:jc w:val="both"/>
    </w:pPr>
    <w:rPr>
      <w:rFonts w:ascii="Times New Roman" w:eastAsia="Times New Roman" w:hAnsi="Times New Roman" w:cs="Arial"/>
      <w:color w:val="000000"/>
      <w:sz w:val="24"/>
      <w:lang w:val="sl-SI" w:eastAsia="sl-SI"/>
    </w:rPr>
  </w:style>
  <w:style w:type="paragraph" w:customStyle="1" w:styleId="style5">
    <w:name w:val="style5"/>
    <w:basedOn w:val="Navaden"/>
    <w:rsid w:val="003638CE"/>
    <w:pPr>
      <w:ind w:left="425"/>
    </w:pPr>
    <w:rPr>
      <w:rFonts w:ascii="Times New Roman" w:eastAsia="Times New Roman" w:hAnsi="Times New Roman" w:cs="Arial"/>
      <w:sz w:val="24"/>
      <w:lang w:val="sl-SI" w:eastAsia="sl-SI"/>
    </w:rPr>
  </w:style>
  <w:style w:type="character" w:customStyle="1" w:styleId="cf01">
    <w:name w:val="cf01"/>
    <w:rsid w:val="003638CE"/>
    <w:rPr>
      <w:rFonts w:ascii="Segoe UI" w:hAnsi="Segoe UI" w:cs="Segoe UI" w:hint="default"/>
      <w:sz w:val="18"/>
      <w:szCs w:val="18"/>
    </w:rPr>
  </w:style>
  <w:style w:type="character" w:customStyle="1" w:styleId="cf11">
    <w:name w:val="cf11"/>
    <w:rsid w:val="003638CE"/>
    <w:rPr>
      <w:rFonts w:ascii="Segoe UI" w:hAnsi="Segoe UI" w:cs="Segoe UI" w:hint="default"/>
      <w:i/>
      <w:iCs/>
      <w:sz w:val="18"/>
      <w:szCs w:val="18"/>
    </w:rPr>
  </w:style>
  <w:style w:type="paragraph" w:styleId="Napis">
    <w:name w:val="caption"/>
    <w:basedOn w:val="Navaden"/>
    <w:next w:val="Navaden"/>
    <w:qFormat/>
    <w:rsid w:val="001B2B3C"/>
    <w:rPr>
      <w:rFonts w:ascii="Times New Roman" w:eastAsia="Times New Roman" w:hAnsi="Times New Roman" w:cs="Times New Roman"/>
      <w:b/>
      <w:bCs/>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697">
      <w:bodyDiv w:val="1"/>
      <w:marLeft w:val="0"/>
      <w:marRight w:val="0"/>
      <w:marTop w:val="0"/>
      <w:marBottom w:val="0"/>
      <w:divBdr>
        <w:top w:val="none" w:sz="0" w:space="0" w:color="auto"/>
        <w:left w:val="none" w:sz="0" w:space="0" w:color="auto"/>
        <w:bottom w:val="none" w:sz="0" w:space="0" w:color="auto"/>
        <w:right w:val="none" w:sz="0" w:space="0" w:color="auto"/>
      </w:divBdr>
      <w:divsChild>
        <w:div w:id="1653757188">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 w:id="1406105473">
          <w:marLeft w:val="0"/>
          <w:marRight w:val="0"/>
          <w:marTop w:val="0"/>
          <w:marBottom w:val="0"/>
          <w:divBdr>
            <w:top w:val="none" w:sz="0" w:space="0" w:color="auto"/>
            <w:left w:val="none" w:sz="0" w:space="0" w:color="auto"/>
            <w:bottom w:val="none" w:sz="0" w:space="0" w:color="auto"/>
            <w:right w:val="none" w:sz="0" w:space="0" w:color="auto"/>
          </w:divBdr>
        </w:div>
        <w:div w:id="1265531736">
          <w:marLeft w:val="0"/>
          <w:marRight w:val="0"/>
          <w:marTop w:val="0"/>
          <w:marBottom w:val="0"/>
          <w:divBdr>
            <w:top w:val="none" w:sz="0" w:space="0" w:color="auto"/>
            <w:left w:val="none" w:sz="0" w:space="0" w:color="auto"/>
            <w:bottom w:val="none" w:sz="0" w:space="0" w:color="auto"/>
            <w:right w:val="none" w:sz="0" w:space="0" w:color="auto"/>
          </w:divBdr>
        </w:div>
      </w:divsChild>
    </w:div>
    <w:div w:id="226115155">
      <w:bodyDiv w:val="1"/>
      <w:marLeft w:val="0"/>
      <w:marRight w:val="0"/>
      <w:marTop w:val="0"/>
      <w:marBottom w:val="0"/>
      <w:divBdr>
        <w:top w:val="none" w:sz="0" w:space="0" w:color="auto"/>
        <w:left w:val="none" w:sz="0" w:space="0" w:color="auto"/>
        <w:bottom w:val="none" w:sz="0" w:space="0" w:color="auto"/>
        <w:right w:val="none" w:sz="0" w:space="0" w:color="auto"/>
      </w:divBdr>
    </w:div>
    <w:div w:id="308749434">
      <w:bodyDiv w:val="1"/>
      <w:marLeft w:val="0"/>
      <w:marRight w:val="0"/>
      <w:marTop w:val="0"/>
      <w:marBottom w:val="0"/>
      <w:divBdr>
        <w:top w:val="none" w:sz="0" w:space="0" w:color="auto"/>
        <w:left w:val="none" w:sz="0" w:space="0" w:color="auto"/>
        <w:bottom w:val="none" w:sz="0" w:space="0" w:color="auto"/>
        <w:right w:val="none" w:sz="0" w:space="0" w:color="auto"/>
      </w:divBdr>
    </w:div>
    <w:div w:id="414473519">
      <w:bodyDiv w:val="1"/>
      <w:marLeft w:val="0"/>
      <w:marRight w:val="0"/>
      <w:marTop w:val="0"/>
      <w:marBottom w:val="0"/>
      <w:divBdr>
        <w:top w:val="none" w:sz="0" w:space="0" w:color="auto"/>
        <w:left w:val="none" w:sz="0" w:space="0" w:color="auto"/>
        <w:bottom w:val="none" w:sz="0" w:space="0" w:color="auto"/>
        <w:right w:val="none" w:sz="0" w:space="0" w:color="auto"/>
      </w:divBdr>
    </w:div>
    <w:div w:id="1363089996">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4">
          <w:marLeft w:val="0"/>
          <w:marRight w:val="0"/>
          <w:marTop w:val="0"/>
          <w:marBottom w:val="0"/>
          <w:divBdr>
            <w:top w:val="none" w:sz="0" w:space="0" w:color="auto"/>
            <w:left w:val="none" w:sz="0" w:space="0" w:color="auto"/>
            <w:bottom w:val="none" w:sz="0" w:space="0" w:color="auto"/>
            <w:right w:val="none" w:sz="0" w:space="0" w:color="auto"/>
          </w:divBdr>
        </w:div>
        <w:div w:id="800920343">
          <w:marLeft w:val="0"/>
          <w:marRight w:val="0"/>
          <w:marTop w:val="0"/>
          <w:marBottom w:val="0"/>
          <w:divBdr>
            <w:top w:val="none" w:sz="0" w:space="0" w:color="auto"/>
            <w:left w:val="none" w:sz="0" w:space="0" w:color="auto"/>
            <w:bottom w:val="none" w:sz="0" w:space="0" w:color="auto"/>
            <w:right w:val="none" w:sz="0" w:space="0" w:color="auto"/>
          </w:divBdr>
        </w:div>
        <w:div w:id="1967007122">
          <w:marLeft w:val="0"/>
          <w:marRight w:val="0"/>
          <w:marTop w:val="0"/>
          <w:marBottom w:val="0"/>
          <w:divBdr>
            <w:top w:val="none" w:sz="0" w:space="0" w:color="auto"/>
            <w:left w:val="none" w:sz="0" w:space="0" w:color="auto"/>
            <w:bottom w:val="none" w:sz="0" w:space="0" w:color="auto"/>
            <w:right w:val="none" w:sz="0" w:space="0" w:color="auto"/>
          </w:divBdr>
        </w:div>
        <w:div w:id="1478111014">
          <w:marLeft w:val="0"/>
          <w:marRight w:val="0"/>
          <w:marTop w:val="0"/>
          <w:marBottom w:val="0"/>
          <w:divBdr>
            <w:top w:val="none" w:sz="0" w:space="0" w:color="auto"/>
            <w:left w:val="none" w:sz="0" w:space="0" w:color="auto"/>
            <w:bottom w:val="none" w:sz="0" w:space="0" w:color="auto"/>
            <w:right w:val="none" w:sz="0" w:space="0" w:color="auto"/>
          </w:divBdr>
        </w:div>
      </w:divsChild>
    </w:div>
    <w:div w:id="1662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BCD02-F5C9-4541-95FB-2291A6A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10363</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Kašnik</dc:creator>
  <cp:keywords/>
  <dc:description/>
  <cp:lastModifiedBy>Petra Kavčič</cp:lastModifiedBy>
  <cp:revision>2</cp:revision>
  <cp:lastPrinted>2025-03-24T13:29:00Z</cp:lastPrinted>
  <dcterms:created xsi:type="dcterms:W3CDTF">2025-12-19T09:45:00Z</dcterms:created>
  <dcterms:modified xsi:type="dcterms:W3CDTF">2025-12-19T09:45:00Z</dcterms:modified>
  <cp:category/>
</cp:coreProperties>
</file>