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B" w:rsidRPr="00351EF2" w:rsidRDefault="003F1AE2" w:rsidP="006F0B7B">
      <w:pPr>
        <w:jc w:val="center"/>
        <w:rPr>
          <w:lang w:val="en-US"/>
        </w:rPr>
      </w:pPr>
      <w:bookmarkStart w:id="0" w:name="_GoBack"/>
      <w:bookmarkEnd w:id="0"/>
      <w:r>
        <w:rPr>
          <w:b/>
          <w:lang w:val="en-US"/>
        </w:rPr>
        <w:t>Summary</w:t>
      </w:r>
      <w:r w:rsidR="009D48B0" w:rsidRPr="00351EF2">
        <w:rPr>
          <w:b/>
          <w:lang w:val="en-US"/>
        </w:rPr>
        <w:t xml:space="preserve"> from </w:t>
      </w:r>
      <w:r w:rsidR="006F0B7B" w:rsidRPr="00351EF2">
        <w:rPr>
          <w:b/>
          <w:lang w:val="en-US"/>
        </w:rPr>
        <w:t>THE TARIFF</w:t>
      </w:r>
      <w:r w:rsidR="009D48B0" w:rsidRPr="00351EF2">
        <w:rPr>
          <w:b/>
          <w:lang w:val="en-US"/>
        </w:rPr>
        <w:t xml:space="preserve"> </w:t>
      </w:r>
      <w:r w:rsidR="006F0B7B" w:rsidRPr="00351EF2">
        <w:rPr>
          <w:b/>
          <w:lang w:val="en-US"/>
        </w:rPr>
        <w:t>for the services conducted by the Slovenian Book Agency</w:t>
      </w:r>
    </w:p>
    <w:p w:rsidR="006F0B7B" w:rsidRPr="00351EF2" w:rsidRDefault="006F0B7B" w:rsidP="006F0B7B">
      <w:pPr>
        <w:jc w:val="center"/>
        <w:rPr>
          <w:lang w:val="en-US"/>
        </w:rPr>
      </w:pPr>
    </w:p>
    <w:p w:rsidR="006F0B7B" w:rsidRPr="00351EF2" w:rsidRDefault="006F0B7B" w:rsidP="006F0B7B">
      <w:pPr>
        <w:jc w:val="both"/>
        <w:rPr>
          <w:lang w:val="en-US"/>
        </w:rPr>
      </w:pPr>
      <w:r w:rsidRPr="00351EF2">
        <w:rPr>
          <w:lang w:val="en-US"/>
        </w:rPr>
        <w:t>This tariff establishes the system for determining the service charge and the return of expenditure</w:t>
      </w:r>
      <w:r w:rsidR="00351EF2" w:rsidRPr="00351EF2">
        <w:rPr>
          <w:lang w:val="en-US"/>
        </w:rPr>
        <w:t>,</w:t>
      </w:r>
      <w:r w:rsidRPr="00351EF2">
        <w:rPr>
          <w:lang w:val="en-US"/>
        </w:rPr>
        <w:t xml:space="preserve"> which</w:t>
      </w:r>
      <w:r w:rsidR="00351EF2">
        <w:rPr>
          <w:lang w:val="en-US"/>
        </w:rPr>
        <w:t xml:space="preserve"> is</w:t>
      </w:r>
      <w:r w:rsidR="009D48B0" w:rsidRPr="00351EF2">
        <w:rPr>
          <w:lang w:val="en-US"/>
        </w:rPr>
        <w:t xml:space="preserve"> paid by the legal person</w:t>
      </w:r>
      <w:r w:rsidR="00351EF2" w:rsidRPr="00351EF2">
        <w:rPr>
          <w:lang w:val="en-US"/>
        </w:rPr>
        <w:t xml:space="preserve"> </w:t>
      </w:r>
      <w:r w:rsidR="00351EF2">
        <w:rPr>
          <w:lang w:val="en-US"/>
        </w:rPr>
        <w:t>(</w:t>
      </w:r>
      <w:r w:rsidR="00351EF2" w:rsidRPr="008F47AC">
        <w:rPr>
          <w:lang w:val="en-GB"/>
        </w:rPr>
        <w:t>henceforth:</w:t>
      </w:r>
      <w:r w:rsidR="00351EF2">
        <w:rPr>
          <w:lang w:val="en-GB"/>
        </w:rPr>
        <w:t xml:space="preserve"> user</w:t>
      </w:r>
      <w:r w:rsidR="00351EF2">
        <w:rPr>
          <w:lang w:val="en-US"/>
        </w:rPr>
        <w:t xml:space="preserve">) </w:t>
      </w:r>
      <w:r w:rsidR="00351EF2" w:rsidRPr="00351EF2">
        <w:rPr>
          <w:lang w:val="en-US"/>
        </w:rPr>
        <w:t>when applying to a tender or a public call</w:t>
      </w:r>
      <w:r w:rsidRPr="00351EF2">
        <w:rPr>
          <w:lang w:val="en-US"/>
        </w:rPr>
        <w:t xml:space="preserve">. </w:t>
      </w:r>
      <w:r w:rsidR="00351EF2" w:rsidRPr="001B1BA3">
        <w:rPr>
          <w:bCs/>
          <w:sz w:val="22"/>
          <w:szCs w:val="22"/>
          <w:lang w:val="en-GB"/>
        </w:rPr>
        <w:t>Natural persons are excused from paying the tariff</w:t>
      </w:r>
      <w:r w:rsidR="00351EF2">
        <w:rPr>
          <w:bCs/>
          <w:sz w:val="22"/>
          <w:szCs w:val="22"/>
          <w:lang w:val="en-GB"/>
        </w:rPr>
        <w:t>.</w:t>
      </w:r>
    </w:p>
    <w:p w:rsidR="006F0B7B" w:rsidRPr="00351EF2" w:rsidRDefault="006F0B7B" w:rsidP="006F0B7B">
      <w:pPr>
        <w:jc w:val="both"/>
        <w:rPr>
          <w:lang w:val="en-US"/>
        </w:rPr>
      </w:pPr>
    </w:p>
    <w:p w:rsidR="00351EF2" w:rsidRDefault="006F0B7B" w:rsidP="006F0B7B">
      <w:pPr>
        <w:jc w:val="both"/>
        <w:rPr>
          <w:lang w:val="en-US"/>
        </w:rPr>
      </w:pPr>
      <w:r w:rsidRPr="00351EF2">
        <w:rPr>
          <w:lang w:val="en-US"/>
        </w:rPr>
        <w:t xml:space="preserve">The user pays the </w:t>
      </w:r>
      <w:r w:rsidR="00351EF2">
        <w:rPr>
          <w:lang w:val="en-US"/>
        </w:rPr>
        <w:t xml:space="preserve">amount </w:t>
      </w:r>
      <w:r w:rsidR="00351EF2" w:rsidRPr="00351EF2">
        <w:rPr>
          <w:b/>
          <w:lang w:val="en-US"/>
        </w:rPr>
        <w:t>25.00 €</w:t>
      </w:r>
      <w:r w:rsidRPr="00351EF2">
        <w:rPr>
          <w:lang w:val="en-US"/>
        </w:rPr>
        <w:t xml:space="preserve"> to the benefit of the</w:t>
      </w:r>
      <w:r w:rsidR="00351EF2">
        <w:rPr>
          <w:lang w:val="en-US"/>
        </w:rPr>
        <w:t>:</w:t>
      </w:r>
    </w:p>
    <w:p w:rsidR="00351EF2" w:rsidRDefault="00351EF2" w:rsidP="006F0B7B">
      <w:pPr>
        <w:jc w:val="both"/>
        <w:rPr>
          <w:b/>
          <w:lang w:val="en-US"/>
        </w:rPr>
      </w:pPr>
      <w:r>
        <w:rPr>
          <w:b/>
          <w:lang w:val="en-US"/>
        </w:rPr>
        <w:t>Slovenian Book Agency,</w:t>
      </w:r>
    </w:p>
    <w:p w:rsidR="00351EF2" w:rsidRDefault="00351EF2" w:rsidP="006F0B7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Metelkova</w:t>
      </w:r>
      <w:proofErr w:type="spellEnd"/>
      <w:r>
        <w:rPr>
          <w:b/>
          <w:lang w:val="en-US"/>
        </w:rPr>
        <w:t xml:space="preserve"> 2b,</w:t>
      </w:r>
    </w:p>
    <w:p w:rsidR="00351EF2" w:rsidRDefault="006F0B7B" w:rsidP="006F0B7B">
      <w:pPr>
        <w:jc w:val="both"/>
        <w:rPr>
          <w:lang w:val="en-US"/>
        </w:rPr>
      </w:pPr>
      <w:r w:rsidRPr="00351EF2">
        <w:rPr>
          <w:b/>
          <w:lang w:val="en-US"/>
        </w:rPr>
        <w:t>1000 Ljubljana</w:t>
      </w:r>
      <w:r w:rsidR="00351EF2">
        <w:rPr>
          <w:b/>
          <w:lang w:val="en-US"/>
        </w:rPr>
        <w:t>,</w:t>
      </w:r>
    </w:p>
    <w:p w:rsidR="00351EF2" w:rsidRDefault="006F0B7B" w:rsidP="006F0B7B">
      <w:pPr>
        <w:jc w:val="both"/>
        <w:rPr>
          <w:lang w:val="en-US"/>
        </w:rPr>
      </w:pPr>
      <w:proofErr w:type="gramStart"/>
      <w:r w:rsidRPr="00351EF2">
        <w:rPr>
          <w:lang w:val="en-US"/>
        </w:rPr>
        <w:t>open</w:t>
      </w:r>
      <w:proofErr w:type="gramEnd"/>
      <w:r w:rsidRPr="00351EF2">
        <w:rPr>
          <w:lang w:val="en-US"/>
        </w:rPr>
        <w:t xml:space="preserve"> at the</w:t>
      </w:r>
      <w:r w:rsidR="00351EF2">
        <w:rPr>
          <w:lang w:val="en-US"/>
        </w:rPr>
        <w:t>:</w:t>
      </w:r>
    </w:p>
    <w:p w:rsidR="00351EF2" w:rsidRDefault="006F0B7B" w:rsidP="006F0B7B">
      <w:pPr>
        <w:jc w:val="both"/>
        <w:rPr>
          <w:b/>
          <w:lang w:val="en-US"/>
        </w:rPr>
      </w:pPr>
      <w:r w:rsidRPr="00351EF2">
        <w:rPr>
          <w:b/>
          <w:lang w:val="en-US"/>
        </w:rPr>
        <w:t>Public Payments Administration of the Republic of Slovenia</w:t>
      </w:r>
      <w:r w:rsidR="00035916">
        <w:rPr>
          <w:b/>
          <w:lang w:val="en-US"/>
        </w:rPr>
        <w:t>,</w:t>
      </w:r>
    </w:p>
    <w:p w:rsidR="00351EF2" w:rsidRDefault="006F0B7B" w:rsidP="006F0B7B">
      <w:pPr>
        <w:jc w:val="both"/>
        <w:rPr>
          <w:b/>
          <w:color w:val="000000"/>
          <w:lang w:val="en-US"/>
        </w:rPr>
      </w:pPr>
      <w:r w:rsidRPr="00351EF2">
        <w:rPr>
          <w:b/>
          <w:lang w:val="en-US"/>
        </w:rPr>
        <w:t xml:space="preserve">IBAN: </w:t>
      </w:r>
      <w:r w:rsidRPr="00351EF2">
        <w:rPr>
          <w:b/>
          <w:color w:val="000000"/>
          <w:lang w:val="en-US"/>
        </w:rPr>
        <w:t>SI5601100-6</w:t>
      </w:r>
      <w:r w:rsidR="00351EF2">
        <w:rPr>
          <w:b/>
          <w:color w:val="000000"/>
          <w:lang w:val="en-US"/>
        </w:rPr>
        <w:t>000027474</w:t>
      </w:r>
      <w:r w:rsidR="00035916">
        <w:rPr>
          <w:b/>
          <w:color w:val="000000"/>
          <w:lang w:val="en-US"/>
        </w:rPr>
        <w:t>,</w:t>
      </w:r>
    </w:p>
    <w:p w:rsidR="006F0B7B" w:rsidRPr="00351EF2" w:rsidRDefault="006F0B7B" w:rsidP="006F0B7B">
      <w:pPr>
        <w:jc w:val="both"/>
        <w:rPr>
          <w:color w:val="000000"/>
          <w:lang w:val="en-US"/>
        </w:rPr>
      </w:pPr>
      <w:r w:rsidRPr="00351EF2">
        <w:rPr>
          <w:b/>
          <w:color w:val="000000"/>
          <w:lang w:val="en-US"/>
        </w:rPr>
        <w:t>SWIFT = BSLJSI2X</w:t>
      </w:r>
      <w:r w:rsidR="00035916">
        <w:rPr>
          <w:b/>
          <w:color w:val="000000"/>
          <w:lang w:val="en-US"/>
        </w:rPr>
        <w:t>.</w:t>
      </w:r>
    </w:p>
    <w:p w:rsidR="006F0B7B" w:rsidRPr="00351EF2" w:rsidRDefault="006F0B7B" w:rsidP="006F0B7B">
      <w:pPr>
        <w:jc w:val="both"/>
        <w:rPr>
          <w:lang w:val="en-US"/>
        </w:rPr>
      </w:pPr>
    </w:p>
    <w:p w:rsidR="006F0B7B" w:rsidRPr="00351EF2" w:rsidRDefault="006F0B7B" w:rsidP="006F0B7B">
      <w:pPr>
        <w:jc w:val="both"/>
        <w:rPr>
          <w:lang w:val="en-US"/>
        </w:rPr>
      </w:pPr>
      <w:r w:rsidRPr="00351EF2">
        <w:rPr>
          <w:lang w:val="en-US"/>
        </w:rPr>
        <w:t>The tariff is paid by the user. It is paid in Euros. The user ensures that the Slovenian Book Agency receives the entire appropriate amount.</w:t>
      </w:r>
      <w:r w:rsidR="00035916">
        <w:rPr>
          <w:lang w:val="en-US"/>
        </w:rPr>
        <w:t xml:space="preserve"> </w:t>
      </w:r>
      <w:r w:rsidRPr="00351EF2">
        <w:rPr>
          <w:lang w:val="en-US"/>
        </w:rPr>
        <w:t xml:space="preserve">The Slovenian Book Agency uses a non-cash payment procedure. All payment-related bank costs are paid by the </w:t>
      </w:r>
      <w:r w:rsidR="009D48B0" w:rsidRPr="00351EF2">
        <w:rPr>
          <w:lang w:val="en-US"/>
        </w:rPr>
        <w:t>user</w:t>
      </w:r>
      <w:r w:rsidRPr="00351EF2">
        <w:rPr>
          <w:lang w:val="en-US"/>
        </w:rPr>
        <w:t>.</w:t>
      </w:r>
    </w:p>
    <w:sectPr w:rsidR="006F0B7B" w:rsidRPr="0035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B"/>
    <w:rsid w:val="00035916"/>
    <w:rsid w:val="00136FF1"/>
    <w:rsid w:val="00351EF2"/>
    <w:rsid w:val="003F1AE2"/>
    <w:rsid w:val="006F0B7B"/>
    <w:rsid w:val="009D48B0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0B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0B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Uporabnik</cp:lastModifiedBy>
  <cp:revision>2</cp:revision>
  <dcterms:created xsi:type="dcterms:W3CDTF">2015-07-30T20:53:00Z</dcterms:created>
  <dcterms:modified xsi:type="dcterms:W3CDTF">2015-07-30T20:53:00Z</dcterms:modified>
</cp:coreProperties>
</file>