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7F" w:rsidRPr="00E7044B" w:rsidRDefault="00F84C7F" w:rsidP="00F84C7F">
      <w:pPr>
        <w:jc w:val="both"/>
        <w:rPr>
          <w:b/>
          <w:sz w:val="22"/>
          <w:szCs w:val="22"/>
          <w:lang w:val="sl-SI"/>
        </w:rPr>
      </w:pPr>
      <w:bookmarkStart w:id="0" w:name="_GoBack"/>
      <w:bookmarkEnd w:id="0"/>
      <w:r w:rsidRPr="00E7044B">
        <w:rPr>
          <w:b/>
          <w:sz w:val="22"/>
          <w:szCs w:val="22"/>
          <w:lang w:val="sl-SI"/>
        </w:rPr>
        <w:t>JR2-PROGRAM-2016-20</w:t>
      </w:r>
      <w:r w:rsidR="001B5CCD">
        <w:rPr>
          <w:b/>
          <w:sz w:val="22"/>
          <w:szCs w:val="22"/>
          <w:lang w:val="sl-SI"/>
        </w:rPr>
        <w:t>19 – MEDNARODNO SODELOVANJE 2018</w:t>
      </w:r>
    </w:p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3529"/>
        <w:gridCol w:w="4255"/>
      </w:tblGrid>
      <w:tr w:rsidR="00F84C7F" w:rsidRPr="00E7044B" w:rsidTr="001955F9">
        <w:trPr>
          <w:jc w:val="center"/>
        </w:trPr>
        <w:tc>
          <w:tcPr>
            <w:tcW w:w="2559" w:type="dxa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84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Društvo slovenskih pisateljev</w:t>
            </w:r>
          </w:p>
        </w:tc>
      </w:tr>
      <w:tr w:rsidR="00F84C7F" w:rsidRPr="00E7044B" w:rsidTr="001955F9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4C7F" w:rsidRPr="00E7044B" w:rsidRDefault="00F84C7F" w:rsidP="00F84C7F">
            <w:pPr>
              <w:rPr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Trubarjev sklad</w:t>
            </w:r>
          </w:p>
        </w:tc>
      </w:tr>
      <w:tr w:rsidR="00F84C7F" w:rsidRPr="00E7044B" w:rsidTr="001955F9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4C7F" w:rsidRPr="00E7044B" w:rsidRDefault="00F84C7F" w:rsidP="00F84C7F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Litterae Slovenicae</w:t>
            </w:r>
          </w:p>
        </w:tc>
      </w:tr>
      <w:tr w:rsidR="00F84C7F" w:rsidRPr="00E7044B" w:rsidTr="001955F9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4C7F" w:rsidRPr="00E7044B" w:rsidRDefault="00F84C7F" w:rsidP="00F84C7F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Bilateralne pisateljske izmenjave in gostovanja avtorjev</w:t>
            </w:r>
            <w:r w:rsidR="00D329C2">
              <w:rPr>
                <w:color w:val="000000"/>
                <w:sz w:val="22"/>
                <w:szCs w:val="22"/>
                <w:lang w:val="sl-SI"/>
              </w:rPr>
              <w:t xml:space="preserve"> v tujini</w:t>
            </w:r>
          </w:p>
        </w:tc>
      </w:tr>
      <w:tr w:rsidR="00F84C7F" w:rsidRPr="00E7044B" w:rsidTr="001955F9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Tržnica slovenske in srednjeevropske literature</w:t>
            </w:r>
          </w:p>
        </w:tc>
      </w:tr>
      <w:tr w:rsidR="00F84C7F" w:rsidRPr="00E7044B" w:rsidTr="001955F9">
        <w:trPr>
          <w:jc w:val="center"/>
        </w:trPr>
        <w:tc>
          <w:tcPr>
            <w:tcW w:w="6088" w:type="dxa"/>
            <w:gridSpan w:val="2"/>
            <w:shd w:val="clear" w:color="auto" w:fill="auto"/>
          </w:tcPr>
          <w:p w:rsidR="00F84C7F" w:rsidRPr="00E7044B" w:rsidRDefault="00F84C7F" w:rsidP="00F84C7F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1B5CCD">
              <w:rPr>
                <w:b/>
                <w:bCs/>
                <w:sz w:val="22"/>
                <w:szCs w:val="22"/>
                <w:lang w:val="sl-SI"/>
              </w:rPr>
              <w:t>2018</w:t>
            </w:r>
          </w:p>
        </w:tc>
        <w:tc>
          <w:tcPr>
            <w:tcW w:w="4255" w:type="dxa"/>
            <w:shd w:val="clear" w:color="auto" w:fill="auto"/>
          </w:tcPr>
          <w:p w:rsidR="00F84C7F" w:rsidRPr="00E7044B" w:rsidRDefault="00E7044B" w:rsidP="00554F2C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7</w:t>
            </w:r>
            <w:r w:rsidR="00554F2C">
              <w:rPr>
                <w:b/>
                <w:color w:val="000000"/>
                <w:sz w:val="22"/>
                <w:szCs w:val="22"/>
                <w:lang w:val="sl-SI"/>
              </w:rPr>
              <w:t>4</w:t>
            </w:r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.000,00</w:t>
            </w:r>
            <w:r w:rsidRPr="00E7044B">
              <w:rPr>
                <w:color w:val="000000"/>
                <w:sz w:val="22"/>
                <w:szCs w:val="22"/>
                <w:lang w:val="sl-SI"/>
              </w:rPr>
              <w:t xml:space="preserve"> 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pPr w:leftFromText="141" w:rightFromText="141" w:vertAnchor="text" w:horzAnchor="margin" w:tblpXSpec="center" w:tblpY="69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3414"/>
        <w:gridCol w:w="4095"/>
      </w:tblGrid>
      <w:tr w:rsidR="00F84C7F" w:rsidRPr="001B5CCD" w:rsidTr="001955F9">
        <w:tc>
          <w:tcPr>
            <w:tcW w:w="2824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509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Beletrina, zavod za založniško dejavnost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Mednarodno mreženje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Individualna gostovanja slovenskih avtorjev v tujini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554F2C" w:rsidP="00D329C2">
            <w:pPr>
              <w:rPr>
                <w:noProof/>
                <w:sz w:val="22"/>
                <w:szCs w:val="22"/>
                <w:lang w:val="sl-SI"/>
              </w:rPr>
            </w:pPr>
            <w:r w:rsidRPr="0058275A">
              <w:rPr>
                <w:noProof/>
                <w:sz w:val="22"/>
                <w:szCs w:val="22"/>
              </w:rPr>
              <w:t xml:space="preserve">Pesniška turneja </w:t>
            </w:r>
            <w:r w:rsidR="00D329C2">
              <w:rPr>
                <w:noProof/>
                <w:sz w:val="22"/>
                <w:szCs w:val="22"/>
              </w:rPr>
              <w:t>Madžarska</w:t>
            </w:r>
          </w:p>
        </w:tc>
      </w:tr>
      <w:tr w:rsidR="00F84C7F" w:rsidRPr="00E7044B" w:rsidTr="001955F9">
        <w:tc>
          <w:tcPr>
            <w:tcW w:w="6238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1B5CCD">
              <w:rPr>
                <w:b/>
                <w:bCs/>
                <w:sz w:val="22"/>
                <w:szCs w:val="22"/>
                <w:lang w:val="sl-SI"/>
              </w:rPr>
              <w:t>2018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E7044B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58.000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pPr w:leftFromText="141" w:rightFromText="141" w:vertAnchor="text" w:horzAnchor="margin" w:tblpXSpec="center" w:tblpY="56"/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414"/>
        <w:gridCol w:w="4095"/>
      </w:tblGrid>
      <w:tr w:rsidR="00F84C7F" w:rsidRPr="001B5CCD" w:rsidTr="001955F9">
        <w:tc>
          <w:tcPr>
            <w:tcW w:w="2882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509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 xml:space="preserve">Založba Goga, </w:t>
            </w:r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zavod za založniško in umetniško dejavnost</w:t>
            </w:r>
          </w:p>
        </w:tc>
      </w:tr>
      <w:tr w:rsidR="00F84C7F" w:rsidRPr="00E7044B" w:rsidTr="001955F9">
        <w:tc>
          <w:tcPr>
            <w:tcW w:w="10391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c>
          <w:tcPr>
            <w:tcW w:w="10391" w:type="dxa"/>
            <w:gridSpan w:val="3"/>
            <w:shd w:val="clear" w:color="auto" w:fill="auto"/>
          </w:tcPr>
          <w:p w:rsidR="00F84C7F" w:rsidRPr="00E7044B" w:rsidRDefault="00D329C2" w:rsidP="00554F2C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Slovenski avtorji v roki</w:t>
            </w:r>
          </w:p>
        </w:tc>
      </w:tr>
      <w:tr w:rsidR="00F84C7F" w:rsidRPr="00E7044B" w:rsidTr="001955F9">
        <w:tc>
          <w:tcPr>
            <w:tcW w:w="10391" w:type="dxa"/>
            <w:gridSpan w:val="3"/>
            <w:shd w:val="clear" w:color="auto" w:fill="auto"/>
          </w:tcPr>
          <w:p w:rsidR="00F84C7F" w:rsidRPr="00E7044B" w:rsidRDefault="00D329C2" w:rsidP="001955F9">
            <w:pPr>
              <w:rPr>
                <w:noProof/>
                <w:sz w:val="22"/>
                <w:szCs w:val="22"/>
                <w:lang w:val="sl-SI"/>
              </w:rPr>
            </w:pPr>
            <w:r>
              <w:rPr>
                <w:noProof/>
                <w:sz w:val="22"/>
                <w:szCs w:val="22"/>
                <w:lang w:val="sl-SI"/>
              </w:rPr>
              <w:t>Mreženje – Nemčija</w:t>
            </w:r>
          </w:p>
        </w:tc>
      </w:tr>
      <w:tr w:rsidR="00F84C7F" w:rsidRPr="00E7044B" w:rsidTr="001955F9">
        <w:tc>
          <w:tcPr>
            <w:tcW w:w="10391" w:type="dxa"/>
            <w:gridSpan w:val="3"/>
            <w:shd w:val="clear" w:color="auto" w:fill="auto"/>
          </w:tcPr>
          <w:p w:rsidR="00F84C7F" w:rsidRPr="00E7044B" w:rsidRDefault="00D329C2" w:rsidP="001955F9">
            <w:pPr>
              <w:rPr>
                <w:noProof/>
                <w:sz w:val="22"/>
                <w:szCs w:val="22"/>
                <w:lang w:val="sl-SI"/>
              </w:rPr>
            </w:pPr>
            <w:r>
              <w:rPr>
                <w:noProof/>
                <w:sz w:val="22"/>
                <w:szCs w:val="22"/>
                <w:lang w:val="sl-SI"/>
              </w:rPr>
              <w:t>Slovenski prevajalski seminar v Rusiji</w:t>
            </w:r>
          </w:p>
        </w:tc>
      </w:tr>
      <w:tr w:rsidR="00F84C7F" w:rsidRPr="00E7044B" w:rsidTr="001955F9">
        <w:tc>
          <w:tcPr>
            <w:tcW w:w="10391" w:type="dxa"/>
            <w:gridSpan w:val="3"/>
            <w:shd w:val="clear" w:color="auto" w:fill="auto"/>
          </w:tcPr>
          <w:p w:rsidR="00D329C2" w:rsidRPr="00D329C2" w:rsidRDefault="00D329C2" w:rsidP="001955F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Mreženje – svet</w:t>
            </w:r>
          </w:p>
        </w:tc>
      </w:tr>
      <w:tr w:rsidR="00F84C7F" w:rsidRPr="00E7044B" w:rsidTr="001955F9">
        <w:tc>
          <w:tcPr>
            <w:tcW w:w="6296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1B5CCD">
              <w:rPr>
                <w:b/>
                <w:bCs/>
                <w:sz w:val="22"/>
                <w:szCs w:val="22"/>
                <w:lang w:val="sl-SI"/>
              </w:rPr>
              <w:t>2018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1B5CCD" w:rsidP="001B5CCD">
            <w:pPr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color w:val="000000"/>
                <w:sz w:val="22"/>
                <w:szCs w:val="22"/>
                <w:lang w:val="sl-SI"/>
              </w:rPr>
              <w:t>19</w:t>
            </w:r>
            <w:r w:rsidR="00E7044B" w:rsidRPr="00E7044B">
              <w:rPr>
                <w:b/>
                <w:color w:val="000000"/>
                <w:sz w:val="22"/>
                <w:szCs w:val="22"/>
                <w:lang w:val="sl-SI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sl-SI"/>
              </w:rPr>
              <w:t>0</w:t>
            </w:r>
            <w:r w:rsidR="00E7044B" w:rsidRPr="00E7044B">
              <w:rPr>
                <w:b/>
                <w:color w:val="000000"/>
                <w:sz w:val="22"/>
                <w:szCs w:val="22"/>
                <w:lang w:val="sl-SI"/>
              </w:rPr>
              <w:t>00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3414"/>
        <w:gridCol w:w="4095"/>
      </w:tblGrid>
      <w:tr w:rsidR="00F84C7F" w:rsidRPr="001B5CCD" w:rsidTr="001955F9">
        <w:trPr>
          <w:jc w:val="center"/>
        </w:trPr>
        <w:tc>
          <w:tcPr>
            <w:tcW w:w="2886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509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Center za slovensko književnost, Zavod za literarno in založniško dejavnost</w:t>
            </w:r>
          </w:p>
        </w:tc>
      </w:tr>
      <w:tr w:rsidR="00F84C7F" w:rsidRPr="00E7044B" w:rsidTr="001955F9">
        <w:trPr>
          <w:jc w:val="center"/>
        </w:trPr>
        <w:tc>
          <w:tcPr>
            <w:tcW w:w="10395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rPr>
          <w:jc w:val="center"/>
        </w:trPr>
        <w:tc>
          <w:tcPr>
            <w:tcW w:w="10395" w:type="dxa"/>
            <w:gridSpan w:val="3"/>
            <w:shd w:val="clear" w:color="auto" w:fill="auto"/>
          </w:tcPr>
          <w:p w:rsidR="00F84C7F" w:rsidRPr="00E7044B" w:rsidRDefault="004E7493" w:rsidP="001955F9">
            <w:pPr>
              <w:rPr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Turneje in delavnice</w:t>
            </w:r>
          </w:p>
        </w:tc>
      </w:tr>
      <w:tr w:rsidR="00F84C7F" w:rsidRPr="00E7044B" w:rsidTr="001955F9">
        <w:trPr>
          <w:jc w:val="center"/>
        </w:trPr>
        <w:tc>
          <w:tcPr>
            <w:tcW w:w="10395" w:type="dxa"/>
            <w:gridSpan w:val="3"/>
            <w:shd w:val="clear" w:color="auto" w:fill="auto"/>
          </w:tcPr>
          <w:p w:rsidR="00F84C7F" w:rsidRPr="00E7044B" w:rsidRDefault="004E7493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Posredovanje</w:t>
            </w:r>
          </w:p>
        </w:tc>
      </w:tr>
      <w:tr w:rsidR="00F84C7F" w:rsidRPr="00E7044B" w:rsidTr="001955F9">
        <w:trPr>
          <w:jc w:val="center"/>
        </w:trPr>
        <w:tc>
          <w:tcPr>
            <w:tcW w:w="6300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1B5CCD">
              <w:rPr>
                <w:b/>
                <w:bCs/>
                <w:sz w:val="22"/>
                <w:szCs w:val="22"/>
                <w:lang w:val="sl-SI"/>
              </w:rPr>
              <w:t>2018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1B5CCD" w:rsidP="001B5CCD">
            <w:pPr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color w:val="000000"/>
                <w:sz w:val="22"/>
                <w:szCs w:val="22"/>
                <w:lang w:val="sl-SI"/>
              </w:rPr>
              <w:t>20</w:t>
            </w:r>
            <w:r w:rsidR="00E7044B" w:rsidRPr="00E7044B">
              <w:rPr>
                <w:b/>
                <w:color w:val="000000"/>
                <w:sz w:val="22"/>
                <w:szCs w:val="22"/>
                <w:lang w:val="sl-SI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sl-SI"/>
              </w:rPr>
              <w:t>5</w:t>
            </w:r>
            <w:r w:rsidR="00E7044B" w:rsidRPr="00E7044B">
              <w:rPr>
                <w:b/>
                <w:color w:val="000000"/>
                <w:sz w:val="22"/>
                <w:szCs w:val="22"/>
                <w:lang w:val="sl-SI"/>
              </w:rPr>
              <w:t>00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pPr w:leftFromText="141" w:rightFromText="141" w:vertAnchor="text" w:horzAnchor="margin" w:tblpXSpec="center" w:tblpY="71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3650"/>
        <w:gridCol w:w="4095"/>
      </w:tblGrid>
      <w:tr w:rsidR="00F84C7F" w:rsidRPr="001B5CCD" w:rsidTr="001955F9">
        <w:tc>
          <w:tcPr>
            <w:tcW w:w="2601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45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Slovensko društvo za primerjalno književnost</w:t>
            </w:r>
          </w:p>
        </w:tc>
      </w:tr>
      <w:tr w:rsidR="00F84C7F" w:rsidRPr="00E7044B" w:rsidTr="001955F9">
        <w:tc>
          <w:tcPr>
            <w:tcW w:w="10346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554F2C" w:rsidTr="001955F9">
        <w:tc>
          <w:tcPr>
            <w:tcW w:w="10346" w:type="dxa"/>
            <w:gridSpan w:val="3"/>
            <w:shd w:val="clear" w:color="auto" w:fill="auto"/>
          </w:tcPr>
          <w:p w:rsidR="00F84C7F" w:rsidRPr="00E7044B" w:rsidRDefault="00554F2C" w:rsidP="001B5CCD">
            <w:pPr>
              <w:rPr>
                <w:noProof/>
                <w:sz w:val="22"/>
                <w:szCs w:val="22"/>
                <w:lang w:val="sl-SI"/>
              </w:rPr>
            </w:pPr>
            <w:r>
              <w:rPr>
                <w:color w:val="000000"/>
                <w:sz w:val="22"/>
                <w:szCs w:val="22"/>
                <w:lang w:val="sl-SI"/>
              </w:rPr>
              <w:t>1</w:t>
            </w:r>
            <w:r w:rsidR="001B5CCD">
              <w:rPr>
                <w:color w:val="000000"/>
                <w:sz w:val="22"/>
                <w:szCs w:val="22"/>
                <w:lang w:val="sl-SI"/>
              </w:rPr>
              <w:t>6</w:t>
            </w:r>
            <w:r w:rsidR="004E7493" w:rsidRPr="00E7044B">
              <w:rPr>
                <w:color w:val="000000"/>
                <w:sz w:val="22"/>
                <w:szCs w:val="22"/>
                <w:lang w:val="sl-SI"/>
              </w:rPr>
              <w:t xml:space="preserve">. mednarodni komparativistični kolokvij Vilenica </w:t>
            </w:r>
            <w:r w:rsidR="001B5CCD">
              <w:rPr>
                <w:color w:val="000000"/>
                <w:sz w:val="22"/>
                <w:szCs w:val="22"/>
                <w:lang w:val="sl-SI"/>
              </w:rPr>
              <w:t>2018</w:t>
            </w:r>
            <w:r w:rsidR="004E7493" w:rsidRPr="00E7044B">
              <w:rPr>
                <w:color w:val="000000"/>
                <w:sz w:val="22"/>
                <w:szCs w:val="22"/>
                <w:lang w:val="sl-SI"/>
              </w:rPr>
              <w:t xml:space="preserve">: </w:t>
            </w:r>
            <w:r w:rsidR="00D329C2">
              <w:rPr>
                <w:color w:val="000000"/>
                <w:sz w:val="22"/>
                <w:szCs w:val="22"/>
                <w:lang w:val="sl-SI"/>
              </w:rPr>
              <w:t>Literatura v preseku družbe, družba v preseku literature</w:t>
            </w:r>
          </w:p>
        </w:tc>
      </w:tr>
      <w:tr w:rsidR="00F84C7F" w:rsidRPr="00E7044B" w:rsidTr="001955F9">
        <w:tc>
          <w:tcPr>
            <w:tcW w:w="10346" w:type="dxa"/>
            <w:gridSpan w:val="3"/>
            <w:shd w:val="clear" w:color="auto" w:fill="auto"/>
          </w:tcPr>
          <w:p w:rsidR="00F84C7F" w:rsidRPr="00E7044B" w:rsidRDefault="00D329C2" w:rsidP="001955F9">
            <w:pPr>
              <w:rPr>
                <w:noProof/>
                <w:sz w:val="22"/>
                <w:szCs w:val="22"/>
                <w:lang w:val="sl-SI"/>
              </w:rPr>
            </w:pPr>
            <w:r>
              <w:rPr>
                <w:noProof/>
                <w:sz w:val="22"/>
                <w:szCs w:val="22"/>
              </w:rPr>
              <w:t>Zgodovina genija v literaturi</w:t>
            </w:r>
          </w:p>
        </w:tc>
      </w:tr>
      <w:tr w:rsidR="00F84C7F" w:rsidRPr="00E7044B" w:rsidTr="001955F9">
        <w:tc>
          <w:tcPr>
            <w:tcW w:w="6251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1B5CCD">
              <w:rPr>
                <w:b/>
                <w:bCs/>
                <w:sz w:val="22"/>
                <w:szCs w:val="22"/>
                <w:lang w:val="sl-SI"/>
              </w:rPr>
              <w:t>2018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E7044B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8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.000,00 €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3650"/>
        <w:gridCol w:w="4095"/>
      </w:tblGrid>
      <w:tr w:rsidR="00F84C7F" w:rsidRPr="001B5CCD" w:rsidTr="00657AA7">
        <w:trPr>
          <w:jc w:val="center"/>
        </w:trPr>
        <w:tc>
          <w:tcPr>
            <w:tcW w:w="2616" w:type="dxa"/>
            <w:shd w:val="clear" w:color="auto" w:fill="auto"/>
          </w:tcPr>
          <w:p w:rsidR="00F84C7F" w:rsidRPr="00E7044B" w:rsidRDefault="00F84C7F" w:rsidP="00657AA7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45" w:type="dxa"/>
            <w:gridSpan w:val="2"/>
            <w:shd w:val="clear" w:color="auto" w:fill="auto"/>
          </w:tcPr>
          <w:p w:rsidR="00F84C7F" w:rsidRPr="00E7044B" w:rsidRDefault="00F84C7F" w:rsidP="00657AA7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Mladinska knjiga Založba d.d.</w:t>
            </w:r>
          </w:p>
        </w:tc>
      </w:tr>
      <w:tr w:rsidR="00F84C7F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F84C7F" w:rsidRPr="00E7044B" w:rsidRDefault="00F84C7F" w:rsidP="00657AA7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F84C7F" w:rsidRPr="00E7044B" w:rsidRDefault="00554F2C" w:rsidP="001B5CCD">
            <w:pPr>
              <w:rPr>
                <w:noProof/>
                <w:sz w:val="22"/>
                <w:szCs w:val="22"/>
                <w:lang w:val="sl-SI"/>
              </w:rPr>
            </w:pPr>
            <w:r w:rsidRPr="0058275A">
              <w:rPr>
                <w:noProof/>
                <w:sz w:val="22"/>
                <w:szCs w:val="22"/>
              </w:rPr>
              <w:t xml:space="preserve">Vzorčni prevodi </w:t>
            </w:r>
          </w:p>
        </w:tc>
      </w:tr>
      <w:tr w:rsidR="00F84C7F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F84C7F" w:rsidRPr="00E7044B" w:rsidRDefault="00554F2C" w:rsidP="001B5CCD">
            <w:pPr>
              <w:rPr>
                <w:noProof/>
                <w:sz w:val="22"/>
                <w:szCs w:val="22"/>
                <w:lang w:val="sl-SI"/>
              </w:rPr>
            </w:pPr>
            <w:r w:rsidRPr="0058275A">
              <w:rPr>
                <w:noProof/>
                <w:sz w:val="22"/>
                <w:szCs w:val="22"/>
              </w:rPr>
              <w:t xml:space="preserve">Knjižni sejem v Bologni </w:t>
            </w:r>
          </w:p>
        </w:tc>
      </w:tr>
      <w:tr w:rsidR="00D329C2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D329C2" w:rsidRPr="0058275A" w:rsidRDefault="00D329C2" w:rsidP="001B5CCD">
            <w:pPr>
              <w:rPr>
                <w:noProof/>
                <w:sz w:val="22"/>
                <w:szCs w:val="22"/>
              </w:rPr>
            </w:pPr>
            <w:r w:rsidRPr="0058275A">
              <w:rPr>
                <w:noProof/>
                <w:sz w:val="22"/>
                <w:szCs w:val="22"/>
              </w:rPr>
              <w:t>Knjižni sejem v Leipzigu</w:t>
            </w:r>
          </w:p>
        </w:tc>
      </w:tr>
      <w:tr w:rsidR="00F84C7F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F84C7F" w:rsidRPr="00E7044B" w:rsidRDefault="00554F2C" w:rsidP="001B5CCD">
            <w:pPr>
              <w:rPr>
                <w:noProof/>
                <w:sz w:val="22"/>
                <w:szCs w:val="22"/>
                <w:lang w:val="sl-SI"/>
              </w:rPr>
            </w:pPr>
            <w:r w:rsidRPr="0058275A">
              <w:rPr>
                <w:noProof/>
                <w:sz w:val="22"/>
                <w:szCs w:val="22"/>
              </w:rPr>
              <w:t xml:space="preserve">Knjižni sejem v Frankfurtu </w:t>
            </w:r>
          </w:p>
        </w:tc>
      </w:tr>
      <w:tr w:rsidR="00F84C7F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F84C7F" w:rsidRPr="00E7044B" w:rsidRDefault="00D329C2" w:rsidP="001B5CCD">
            <w:pPr>
              <w:rPr>
                <w:noProof/>
                <w:sz w:val="22"/>
                <w:szCs w:val="22"/>
                <w:lang w:val="sl-SI"/>
              </w:rPr>
            </w:pPr>
            <w:r w:rsidRPr="0058275A">
              <w:rPr>
                <w:noProof/>
                <w:sz w:val="22"/>
                <w:szCs w:val="22"/>
              </w:rPr>
              <w:t>Knjižni sejem v Pekingu</w:t>
            </w:r>
          </w:p>
        </w:tc>
      </w:tr>
      <w:tr w:rsidR="00554F2C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554F2C" w:rsidRPr="00E7044B" w:rsidRDefault="00D329C2" w:rsidP="00D329C2">
            <w:pPr>
              <w:rPr>
                <w:noProof/>
                <w:sz w:val="22"/>
                <w:szCs w:val="22"/>
                <w:lang w:val="sl-SI"/>
              </w:rPr>
            </w:pPr>
            <w:r>
              <w:rPr>
                <w:noProof/>
                <w:sz w:val="22"/>
                <w:szCs w:val="22"/>
                <w:lang w:val="sl-SI"/>
              </w:rPr>
              <w:t>Knjižni sejem v Indiji</w:t>
            </w:r>
          </w:p>
        </w:tc>
      </w:tr>
      <w:tr w:rsidR="00554F2C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554F2C" w:rsidRPr="00E7044B" w:rsidRDefault="00D329C2" w:rsidP="00657AA7">
            <w:pPr>
              <w:rPr>
                <w:noProof/>
                <w:sz w:val="22"/>
                <w:szCs w:val="22"/>
                <w:lang w:val="sl-SI"/>
              </w:rPr>
            </w:pPr>
            <w:r w:rsidRPr="00D329C2">
              <w:rPr>
                <w:noProof/>
                <w:sz w:val="22"/>
                <w:szCs w:val="22"/>
                <w:lang w:val="sl-SI"/>
              </w:rPr>
              <w:t>Mreženje, knjižno posredovanje</w:t>
            </w:r>
          </w:p>
        </w:tc>
      </w:tr>
      <w:tr w:rsidR="00F84C7F" w:rsidRPr="00E7044B" w:rsidTr="00657AA7">
        <w:trPr>
          <w:jc w:val="center"/>
        </w:trPr>
        <w:tc>
          <w:tcPr>
            <w:tcW w:w="6266" w:type="dxa"/>
            <w:gridSpan w:val="2"/>
            <w:shd w:val="clear" w:color="auto" w:fill="auto"/>
          </w:tcPr>
          <w:p w:rsidR="00F84C7F" w:rsidRPr="00E7044B" w:rsidRDefault="00F84C7F" w:rsidP="00657AA7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1B5CCD">
              <w:rPr>
                <w:b/>
                <w:bCs/>
                <w:sz w:val="22"/>
                <w:szCs w:val="22"/>
                <w:lang w:val="sl-SI"/>
              </w:rPr>
              <w:t>2018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1B5CCD" w:rsidP="00554F2C">
            <w:pPr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noProof/>
                <w:sz w:val="22"/>
                <w:szCs w:val="22"/>
                <w:lang w:val="sl-SI"/>
              </w:rPr>
              <w:t>15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.</w:t>
            </w:r>
            <w:r w:rsidR="00554F2C">
              <w:rPr>
                <w:b/>
                <w:noProof/>
                <w:sz w:val="22"/>
                <w:szCs w:val="22"/>
                <w:lang w:val="sl-SI"/>
              </w:rPr>
              <w:t>5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00,00 €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p w:rsidR="00F84C7F" w:rsidRPr="00E7044B" w:rsidRDefault="00F84C7F">
      <w:pPr>
        <w:spacing w:after="200" w:line="276" w:lineRule="auto"/>
        <w:rPr>
          <w:sz w:val="22"/>
          <w:szCs w:val="22"/>
          <w:lang w:val="sl-SI"/>
        </w:rPr>
      </w:pPr>
      <w:r w:rsidRPr="00E7044B">
        <w:rPr>
          <w:sz w:val="22"/>
          <w:szCs w:val="22"/>
          <w:lang w:val="sl-SI"/>
        </w:rPr>
        <w:br w:type="page"/>
      </w:r>
    </w:p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3650"/>
        <w:gridCol w:w="4095"/>
      </w:tblGrid>
      <w:tr w:rsidR="00F84C7F" w:rsidRPr="00E7044B" w:rsidTr="001955F9">
        <w:trPr>
          <w:jc w:val="center"/>
        </w:trPr>
        <w:tc>
          <w:tcPr>
            <w:tcW w:w="2587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45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Slovenski center PEN, združenje pisateljev, pesnikov in publicistov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E7044B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Delovanje Mednarodnega PEN, mednarodne in regionalne konference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E7044B" w:rsidP="001955F9">
            <w:pPr>
              <w:rPr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Mednarodno sodelovanje v slovenskem prostoru</w:t>
            </w:r>
          </w:p>
        </w:tc>
      </w:tr>
      <w:tr w:rsidR="00F84C7F" w:rsidRPr="00E7044B" w:rsidTr="001955F9">
        <w:trPr>
          <w:jc w:val="center"/>
        </w:trPr>
        <w:tc>
          <w:tcPr>
            <w:tcW w:w="6237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1B5CCD">
              <w:rPr>
                <w:b/>
                <w:bCs/>
                <w:sz w:val="22"/>
                <w:szCs w:val="22"/>
                <w:lang w:val="sl-SI"/>
              </w:rPr>
              <w:t>2018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F84C7F" w:rsidP="001B5CCD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1</w:t>
            </w:r>
            <w:r w:rsidR="001B5CCD">
              <w:rPr>
                <w:b/>
                <w:noProof/>
                <w:sz w:val="22"/>
                <w:szCs w:val="22"/>
                <w:lang w:val="sl-SI"/>
              </w:rPr>
              <w:t>2</w:t>
            </w:r>
            <w:r w:rsidRPr="00E7044B">
              <w:rPr>
                <w:b/>
                <w:noProof/>
                <w:sz w:val="22"/>
                <w:szCs w:val="22"/>
                <w:lang w:val="sl-SI"/>
              </w:rPr>
              <w:t>.</w:t>
            </w:r>
            <w:r w:rsidR="00E7044B" w:rsidRPr="00E7044B">
              <w:rPr>
                <w:b/>
                <w:noProof/>
                <w:sz w:val="22"/>
                <w:szCs w:val="22"/>
                <w:lang w:val="sl-SI"/>
              </w:rPr>
              <w:t>0</w:t>
            </w:r>
            <w:r w:rsidRPr="00E7044B">
              <w:rPr>
                <w:b/>
                <w:noProof/>
                <w:sz w:val="22"/>
                <w:szCs w:val="22"/>
                <w:lang w:val="sl-SI"/>
              </w:rPr>
              <w:t>00,00 €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pPr w:leftFromText="141" w:rightFromText="141" w:vertAnchor="text" w:horzAnchor="margin" w:tblpXSpec="center" w:tblpY="30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3414"/>
        <w:gridCol w:w="4331"/>
      </w:tblGrid>
      <w:tr w:rsidR="00F84C7F" w:rsidRPr="00E7044B" w:rsidTr="001955F9">
        <w:tc>
          <w:tcPr>
            <w:tcW w:w="2588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45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Literarno-umetniško društvo Literatura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E7044B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Slovenska literatura na mednarodnem situ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B72ED0" w:rsidP="001955F9">
            <w:pPr>
              <w:rPr>
                <w:noProof/>
                <w:sz w:val="22"/>
                <w:szCs w:val="22"/>
                <w:lang w:val="sl-SI"/>
              </w:rPr>
            </w:pPr>
            <w:r>
              <w:rPr>
                <w:noProof/>
                <w:sz w:val="22"/>
                <w:szCs w:val="22"/>
              </w:rPr>
              <w:t>Vzorčni prevodi</w:t>
            </w:r>
          </w:p>
        </w:tc>
      </w:tr>
      <w:tr w:rsidR="00F84C7F" w:rsidRPr="00E7044B" w:rsidTr="001955F9">
        <w:tc>
          <w:tcPr>
            <w:tcW w:w="6002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1B5CCD">
              <w:rPr>
                <w:b/>
                <w:bCs/>
                <w:sz w:val="22"/>
                <w:szCs w:val="22"/>
                <w:lang w:val="sl-SI"/>
              </w:rPr>
              <w:t>2018</w:t>
            </w:r>
          </w:p>
        </w:tc>
        <w:tc>
          <w:tcPr>
            <w:tcW w:w="4331" w:type="dxa"/>
            <w:shd w:val="clear" w:color="auto" w:fill="auto"/>
          </w:tcPr>
          <w:p w:rsidR="00F84C7F" w:rsidRPr="00E7044B" w:rsidRDefault="00554F2C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noProof/>
                <w:sz w:val="22"/>
                <w:szCs w:val="22"/>
                <w:lang w:val="sl-SI"/>
              </w:rPr>
              <w:t>12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.000,00 €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3650"/>
        <w:gridCol w:w="4095"/>
      </w:tblGrid>
      <w:tr w:rsidR="00F84C7F" w:rsidRPr="001B5CCD" w:rsidTr="001955F9">
        <w:trPr>
          <w:jc w:val="center"/>
        </w:trPr>
        <w:tc>
          <w:tcPr>
            <w:tcW w:w="2587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45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Forum Ljubljana, Zavod za umetniško in kulturno produkcijo Ljubljana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B72ED0" w:rsidP="00B72ED0">
            <w:pPr>
              <w:rPr>
                <w:noProof/>
                <w:sz w:val="22"/>
                <w:szCs w:val="22"/>
                <w:lang w:val="sl-SI"/>
              </w:rPr>
            </w:pPr>
            <w:r>
              <w:rPr>
                <w:noProof/>
                <w:sz w:val="22"/>
                <w:szCs w:val="22"/>
              </w:rPr>
              <w:t>Stripburger v Angoulemu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DD5394" w:rsidP="00B72ED0">
            <w:pPr>
              <w:rPr>
                <w:noProof/>
                <w:sz w:val="22"/>
                <w:szCs w:val="22"/>
                <w:lang w:val="sl-SI"/>
              </w:rPr>
            </w:pPr>
            <w:r w:rsidRPr="00373D79">
              <w:rPr>
                <w:noProof/>
                <w:sz w:val="22"/>
                <w:szCs w:val="22"/>
              </w:rPr>
              <w:t xml:space="preserve">Stripburger </w:t>
            </w:r>
            <w:r w:rsidR="00B72ED0">
              <w:rPr>
                <w:noProof/>
                <w:sz w:val="22"/>
                <w:szCs w:val="22"/>
              </w:rPr>
              <w:t>v Erlangnu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DD5394" w:rsidP="00B72ED0">
            <w:pPr>
              <w:rPr>
                <w:noProof/>
                <w:sz w:val="22"/>
                <w:szCs w:val="22"/>
                <w:lang w:val="sl-SI"/>
              </w:rPr>
            </w:pPr>
            <w:r w:rsidRPr="00373D79">
              <w:rPr>
                <w:noProof/>
                <w:sz w:val="22"/>
                <w:szCs w:val="22"/>
              </w:rPr>
              <w:t xml:space="preserve">Stripburger </w:t>
            </w:r>
            <w:r w:rsidR="00B72ED0">
              <w:rPr>
                <w:noProof/>
                <w:sz w:val="22"/>
                <w:szCs w:val="22"/>
              </w:rPr>
              <w:t>v Gentu</w:t>
            </w:r>
          </w:p>
        </w:tc>
      </w:tr>
      <w:tr w:rsidR="00F84C7F" w:rsidRPr="00E7044B" w:rsidTr="001955F9">
        <w:trPr>
          <w:jc w:val="center"/>
        </w:trPr>
        <w:tc>
          <w:tcPr>
            <w:tcW w:w="6237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1B5CCD">
              <w:rPr>
                <w:b/>
                <w:bCs/>
                <w:sz w:val="22"/>
                <w:szCs w:val="22"/>
                <w:lang w:val="sl-SI"/>
              </w:rPr>
              <w:t>2018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E7044B" w:rsidP="001B5CCD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1</w:t>
            </w:r>
            <w:r w:rsidR="001B5CCD">
              <w:rPr>
                <w:b/>
                <w:noProof/>
                <w:sz w:val="22"/>
                <w:szCs w:val="22"/>
                <w:lang w:val="sl-SI"/>
              </w:rPr>
              <w:t>2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.</w:t>
            </w:r>
            <w:r w:rsidR="001B5CCD">
              <w:rPr>
                <w:b/>
                <w:noProof/>
                <w:sz w:val="22"/>
                <w:szCs w:val="22"/>
                <w:lang w:val="sl-SI"/>
              </w:rPr>
              <w:t>0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00,00 €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p w:rsidR="00F84C7F" w:rsidRPr="00E7044B" w:rsidRDefault="00F84C7F" w:rsidP="00F84C7F">
      <w:pPr>
        <w:rPr>
          <w:sz w:val="22"/>
          <w:szCs w:val="22"/>
          <w:lang w:val="sl-SI"/>
        </w:rPr>
      </w:pPr>
    </w:p>
    <w:p w:rsidR="00F84C7F" w:rsidRPr="00E7044B" w:rsidRDefault="00F84C7F" w:rsidP="00F84C7F">
      <w:pPr>
        <w:rPr>
          <w:b/>
          <w:sz w:val="22"/>
          <w:szCs w:val="22"/>
          <w:lang w:val="sl-SI"/>
        </w:rPr>
      </w:pPr>
      <w:r w:rsidRPr="00D329C2">
        <w:rPr>
          <w:b/>
          <w:sz w:val="22"/>
          <w:szCs w:val="22"/>
          <w:lang w:val="sl-SI"/>
        </w:rPr>
        <w:t>SKUPAJ 2</w:t>
      </w:r>
      <w:r w:rsidR="001B5CCD" w:rsidRPr="00D329C2">
        <w:rPr>
          <w:b/>
          <w:sz w:val="22"/>
          <w:szCs w:val="22"/>
          <w:lang w:val="sl-SI"/>
        </w:rPr>
        <w:t>2</w:t>
      </w:r>
      <w:r w:rsidR="00E7044B" w:rsidRPr="00D329C2">
        <w:rPr>
          <w:b/>
          <w:sz w:val="22"/>
          <w:szCs w:val="22"/>
          <w:lang w:val="sl-SI"/>
        </w:rPr>
        <w:t>9</w:t>
      </w:r>
      <w:r w:rsidRPr="00D329C2">
        <w:rPr>
          <w:b/>
          <w:sz w:val="22"/>
          <w:szCs w:val="22"/>
          <w:lang w:val="sl-SI"/>
        </w:rPr>
        <w:t>.</w:t>
      </w:r>
      <w:r w:rsidR="001B5CCD" w:rsidRPr="00D329C2">
        <w:rPr>
          <w:b/>
          <w:sz w:val="22"/>
          <w:szCs w:val="22"/>
          <w:lang w:val="sl-SI"/>
        </w:rPr>
        <w:t>0</w:t>
      </w:r>
      <w:r w:rsidRPr="00D329C2">
        <w:rPr>
          <w:b/>
          <w:sz w:val="22"/>
          <w:szCs w:val="22"/>
          <w:lang w:val="sl-SI"/>
        </w:rPr>
        <w:t>00,00 €</w:t>
      </w:r>
    </w:p>
    <w:p w:rsidR="007E1491" w:rsidRPr="00E7044B" w:rsidRDefault="007E1491">
      <w:pPr>
        <w:rPr>
          <w:sz w:val="22"/>
          <w:szCs w:val="22"/>
          <w:lang w:val="sl-SI"/>
        </w:rPr>
      </w:pPr>
    </w:p>
    <w:p w:rsidR="00E7044B" w:rsidRPr="00E7044B" w:rsidRDefault="00E7044B">
      <w:pPr>
        <w:rPr>
          <w:sz w:val="22"/>
          <w:szCs w:val="22"/>
          <w:lang w:val="sl-SI"/>
        </w:rPr>
      </w:pPr>
    </w:p>
    <w:sectPr w:rsidR="00E7044B" w:rsidRPr="00E7044B" w:rsidSect="009F6CB0">
      <w:headerReference w:type="even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48E" w:rsidRDefault="00DD5394">
      <w:r>
        <w:separator/>
      </w:r>
    </w:p>
  </w:endnote>
  <w:endnote w:type="continuationSeparator" w:id="0">
    <w:p w:rsidR="00D5248E" w:rsidRDefault="00DD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48E" w:rsidRDefault="00DD5394">
      <w:r>
        <w:separator/>
      </w:r>
    </w:p>
  </w:footnote>
  <w:footnote w:type="continuationSeparator" w:id="0">
    <w:p w:rsidR="00D5248E" w:rsidRDefault="00DD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696" w:rsidRDefault="00E7044B" w:rsidP="009F6CB0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124696" w:rsidRDefault="00BC0261" w:rsidP="009F6CB0">
    <w:pPr>
      <w:pStyle w:val="Glav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7F"/>
    <w:rsid w:val="001B5CCD"/>
    <w:rsid w:val="004E7493"/>
    <w:rsid w:val="00554F2C"/>
    <w:rsid w:val="007E1491"/>
    <w:rsid w:val="00B72ED0"/>
    <w:rsid w:val="00BC0261"/>
    <w:rsid w:val="00D329C2"/>
    <w:rsid w:val="00D5248E"/>
    <w:rsid w:val="00DD5394"/>
    <w:rsid w:val="00E7044B"/>
    <w:rsid w:val="00F8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7AE3B-68CD-4AB7-8533-933A467D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8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84C7F"/>
    <w:pPr>
      <w:tabs>
        <w:tab w:val="center" w:pos="4536"/>
        <w:tab w:val="right" w:pos="9072"/>
      </w:tabs>
    </w:pPr>
    <w:rPr>
      <w:lang w:val="sl-SI"/>
    </w:rPr>
  </w:style>
  <w:style w:type="character" w:customStyle="1" w:styleId="GlavaZnak">
    <w:name w:val="Glava Znak"/>
    <w:basedOn w:val="Privzetapisavaodstavka"/>
    <w:link w:val="Glava"/>
    <w:rsid w:val="00F84C7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F8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Mojca Bergan Dražetić</cp:lastModifiedBy>
  <cp:revision>2</cp:revision>
  <dcterms:created xsi:type="dcterms:W3CDTF">2018-12-18T12:53:00Z</dcterms:created>
  <dcterms:modified xsi:type="dcterms:W3CDTF">2018-12-18T12:53:00Z</dcterms:modified>
</cp:coreProperties>
</file>