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OBR1</w:t>
      </w:r>
    </w:p>
    <w:p w:rsidR="00FE465C" w:rsidRPr="009A32DC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93406E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93406E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93406E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88773E" w:rsidRPr="009A32DC" w:rsidRDefault="00CD4EFB" w:rsidP="00B16F9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EE0F6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4E6DFE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2C5422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</w:t>
      </w:r>
      <w:r w:rsidR="00EF421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/ALI</w:t>
      </w:r>
      <w:r w:rsidR="00582E5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4E6DFE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582E5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2C5422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9A32D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3D4DD6" w:rsidRDefault="00FE465C" w:rsidP="00FE465C">
      <w:pPr>
        <w:rPr>
          <w:rFonts w:ascii="Times New Roman" w:hAnsi="Times New Roman"/>
          <w:b/>
          <w:color w:val="0070C0"/>
          <w:sz w:val="28"/>
          <w:szCs w:val="28"/>
        </w:rPr>
      </w:pPr>
      <w:r w:rsidRPr="003D4DD6">
        <w:rPr>
          <w:rFonts w:ascii="Times New Roman" w:hAnsi="Times New Roman"/>
          <w:b/>
          <w:color w:val="0070C0"/>
          <w:sz w:val="28"/>
          <w:szCs w:val="28"/>
        </w:rPr>
        <w:t>GOSPODARSKE DRUŽBE</w:t>
      </w:r>
    </w:p>
    <w:p w:rsidR="00FE465C" w:rsidRPr="009A32D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9A32D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Označiti!</w:t>
      </w:r>
    </w:p>
    <w:p w:rsidR="00FE465C" w:rsidRPr="009A32DC" w:rsidRDefault="0084440E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KNJIŽNI </w:t>
      </w:r>
      <w:r w:rsidR="00FE465C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 </w:t>
      </w:r>
      <w:r w:rsidR="0037749A"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="0037749A" w:rsidRPr="009A32DC">
        <w:rPr>
          <w:rFonts w:ascii="Times New Roman" w:hAnsi="Times New Roman"/>
          <w:sz w:val="22"/>
          <w:szCs w:val="22"/>
        </w:rPr>
      </w:r>
      <w:r w:rsidR="0037749A" w:rsidRPr="009A32DC">
        <w:rPr>
          <w:rFonts w:ascii="Times New Roman" w:hAnsi="Times New Roman"/>
          <w:sz w:val="22"/>
          <w:szCs w:val="22"/>
        </w:rPr>
        <w:fldChar w:fldCharType="separate"/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sz w:val="22"/>
          <w:szCs w:val="22"/>
        </w:rPr>
        <w:fldChar w:fldCharType="end"/>
      </w:r>
      <w:r w:rsidR="00FE465C" w:rsidRPr="009A32D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9A32DC" w:rsidRDefault="0084440E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REVIJALNI </w:t>
      </w:r>
      <w:r w:rsidR="00FE465C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</w:t>
      </w:r>
      <w:r w:rsidR="0037749A"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="0037749A" w:rsidRPr="009A32DC">
        <w:rPr>
          <w:rFonts w:ascii="Times New Roman" w:hAnsi="Times New Roman"/>
          <w:sz w:val="22"/>
          <w:szCs w:val="22"/>
        </w:rPr>
      </w:r>
      <w:r w:rsidR="0037749A" w:rsidRPr="009A32DC">
        <w:rPr>
          <w:rFonts w:ascii="Times New Roman" w:hAnsi="Times New Roman"/>
          <w:sz w:val="22"/>
          <w:szCs w:val="22"/>
        </w:rPr>
        <w:fldChar w:fldCharType="separate"/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sz w:val="22"/>
          <w:szCs w:val="22"/>
        </w:rPr>
        <w:fldChar w:fldCharType="end"/>
      </w:r>
      <w:r w:rsidR="00FE465C" w:rsidRPr="009A32D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9A32DC" w:rsidRDefault="00EE13EF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5421">
              <w:rPr>
                <w:rFonts w:ascii="Times New Roman" w:hAnsi="Times New Roman"/>
                <w:sz w:val="22"/>
                <w:szCs w:val="22"/>
              </w:rPr>
            </w:r>
            <w:r w:rsidR="00D4542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45421">
              <w:rPr>
                <w:rFonts w:ascii="Times New Roman" w:hAnsi="Times New Roman"/>
                <w:sz w:val="22"/>
                <w:szCs w:val="22"/>
              </w:rPr>
            </w:r>
            <w:r w:rsidR="00D4542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p w:rsidR="004D0B2A" w:rsidRPr="009A32DC" w:rsidRDefault="004D0B2A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9A32DC" w:rsidTr="00EE13EF">
        <w:trPr>
          <w:cantSplit/>
        </w:trPr>
        <w:tc>
          <w:tcPr>
            <w:tcW w:w="6024" w:type="dxa"/>
          </w:tcPr>
          <w:p w:rsidR="00B76DDE" w:rsidRPr="009A32DC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9A32DC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9A32DC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9A32DC" w:rsidTr="00EE13EF">
        <w:trPr>
          <w:cantSplit/>
        </w:trPr>
        <w:tc>
          <w:tcPr>
            <w:tcW w:w="6024" w:type="dxa"/>
          </w:tcPr>
          <w:p w:rsidR="000D4AC9" w:rsidRPr="009A32DC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2904" w:type="dxa"/>
          </w:tcPr>
          <w:p w:rsidR="000D4AC9" w:rsidRPr="009A32DC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9A32DC" w:rsidTr="00EE13EF">
        <w:trPr>
          <w:cantSplit/>
        </w:trPr>
        <w:tc>
          <w:tcPr>
            <w:tcW w:w="6024" w:type="dxa"/>
          </w:tcPr>
          <w:p w:rsidR="000A5CAE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0A5CAE" w:rsidRPr="009A32DC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EE13EF">
        <w:trPr>
          <w:cantSplit/>
        </w:trPr>
        <w:tc>
          <w:tcPr>
            <w:tcW w:w="6024" w:type="dxa"/>
          </w:tcPr>
          <w:p w:rsidR="008C5FBD" w:rsidRPr="009A32DC" w:rsidRDefault="0085770C" w:rsidP="008C5F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8C5FBD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A, B ali C:</w:t>
            </w:r>
          </w:p>
        </w:tc>
        <w:tc>
          <w:tcPr>
            <w:tcW w:w="2904" w:type="dxa"/>
          </w:tcPr>
          <w:p w:rsidR="008C5FBD" w:rsidRPr="009A32DC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9A32DC" w:rsidTr="00EE13EF">
        <w:trPr>
          <w:cantSplit/>
        </w:trPr>
        <w:tc>
          <w:tcPr>
            <w:tcW w:w="6024" w:type="dxa"/>
          </w:tcPr>
          <w:p w:rsidR="00B76DDE" w:rsidRPr="009A32DC" w:rsidRDefault="00B76DDE" w:rsidP="00FE465C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9A32D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9A32DC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B76DDE" w:rsidRPr="009A32DC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9A32DC" w:rsidTr="00EE13EF">
        <w:trPr>
          <w:cantSplit/>
        </w:trPr>
        <w:tc>
          <w:tcPr>
            <w:tcW w:w="6024" w:type="dxa"/>
          </w:tcPr>
          <w:p w:rsidR="00EE13EF" w:rsidRPr="009A32DC" w:rsidRDefault="00EE13EF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9A32DC" w:rsidTr="00EE13EF">
        <w:trPr>
          <w:cantSplit/>
        </w:trPr>
        <w:tc>
          <w:tcPr>
            <w:tcW w:w="6024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9A32DC" w:rsidTr="00EE13EF">
        <w:trPr>
          <w:cantSplit/>
        </w:trPr>
        <w:tc>
          <w:tcPr>
            <w:tcW w:w="6024" w:type="dxa"/>
          </w:tcPr>
          <w:p w:rsidR="00EE13EF" w:rsidRPr="009A32DC" w:rsidRDefault="00EE13EF" w:rsidP="004E6DF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9A32D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 v višini:</w:t>
            </w:r>
          </w:p>
        </w:tc>
        <w:tc>
          <w:tcPr>
            <w:tcW w:w="2904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9A32DC" w:rsidTr="00EE13EF">
        <w:trPr>
          <w:cantSplit/>
        </w:trPr>
        <w:tc>
          <w:tcPr>
            <w:tcW w:w="6024" w:type="dxa"/>
          </w:tcPr>
          <w:p w:rsidR="00B76DDE" w:rsidRPr="009A32DC" w:rsidRDefault="00786196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že izplačan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1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. obrok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letu 2018 v znesku:</w:t>
            </w:r>
          </w:p>
        </w:tc>
        <w:tc>
          <w:tcPr>
            <w:tcW w:w="2904" w:type="dxa"/>
            <w:vAlign w:val="bottom"/>
          </w:tcPr>
          <w:p w:rsidR="00B76DDE" w:rsidRPr="009A32DC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9A32DC" w:rsidTr="00EE13EF">
        <w:trPr>
          <w:cantSplit/>
        </w:trPr>
        <w:tc>
          <w:tcPr>
            <w:tcW w:w="6024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EE13EF">
        <w:trPr>
          <w:cantSplit/>
        </w:trPr>
        <w:tc>
          <w:tcPr>
            <w:tcW w:w="6024" w:type="dxa"/>
          </w:tcPr>
          <w:p w:rsidR="008C5FBD" w:rsidRPr="009A32DC" w:rsidRDefault="008C5FBD" w:rsidP="008C5FBD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1. obroka in 2. obroka subvencije skupaj (70 %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v letu 2018 v višini: </w:t>
            </w:r>
          </w:p>
        </w:tc>
        <w:tc>
          <w:tcPr>
            <w:tcW w:w="2904" w:type="dxa"/>
            <w:vAlign w:val="bottom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9A32DC" w:rsidTr="00EE13EF">
        <w:trPr>
          <w:cantSplit/>
        </w:trPr>
        <w:tc>
          <w:tcPr>
            <w:tcW w:w="6024" w:type="dxa"/>
          </w:tcPr>
          <w:p w:rsidR="008C5FBD" w:rsidRPr="009A32DC" w:rsidRDefault="008C5FBD" w:rsidP="00D75010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izplačano predplačilo 30 % v znesku:</w:t>
            </w:r>
          </w:p>
        </w:tc>
        <w:tc>
          <w:tcPr>
            <w:tcW w:w="2904" w:type="dxa"/>
            <w:vAlign w:val="bottom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76DDE" w:rsidRPr="009A32DC" w:rsidRDefault="007A23C7" w:rsidP="00B76DDE">
      <w:pPr>
        <w:rPr>
          <w:rFonts w:ascii="Times New Roman" w:hAnsi="Times New Roman"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i/>
          <w:sz w:val="22"/>
          <w:szCs w:val="22"/>
          <w:u w:val="single"/>
        </w:rPr>
        <w:t xml:space="preserve">Seštevek 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predplačila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>,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1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 xml:space="preserve">. in 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2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>. obroka = celotna pogodbena vrednost subvencije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F499C" w:rsidRPr="009A32DC" w:rsidRDefault="009F499C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512B1" w:rsidRPr="009A32DC" w:rsidRDefault="009512B1" w:rsidP="009512B1">
      <w:pPr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Izvajalec lahko s tem zahtevkom zaprosi tudi za izplačilo obeh obrokov hkrati, če priloži kopije verodostojnih listin o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opravljenih storitvah</w:t>
      </w:r>
      <w:r w:rsidR="002D1438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-</w:t>
      </w:r>
      <w:r w:rsidR="008C5FBD" w:rsidRPr="009A32DC">
        <w:rPr>
          <w:rFonts w:ascii="Times New Roman" w:hAnsi="Times New Roman"/>
          <w:b/>
          <w:sz w:val="22"/>
          <w:szCs w:val="22"/>
          <w:u w:val="single"/>
        </w:rPr>
        <w:t xml:space="preserve"> upravičenih stroških programa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41E8F">
        <w:rPr>
          <w:rFonts w:ascii="Times New Roman" w:hAnsi="Times New Roman"/>
          <w:b/>
          <w:sz w:val="22"/>
          <w:szCs w:val="22"/>
          <w:u w:val="single"/>
        </w:rPr>
        <w:t xml:space="preserve">(A+B+C)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- v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vrednosti, kot jo predvideva višina izplačila. V tem primeru </w:t>
      </w:r>
      <w:r w:rsidR="00541E8F">
        <w:rPr>
          <w:rFonts w:ascii="Times New Roman" w:hAnsi="Times New Roman"/>
          <w:b/>
          <w:sz w:val="22"/>
          <w:szCs w:val="22"/>
          <w:u w:val="single"/>
        </w:rPr>
        <w:t>izpolnite obračun stroškov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C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in tabeli pod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točkam</w:t>
      </w:r>
      <w:r w:rsidR="008C5FBD" w:rsidRPr="009A32DC">
        <w:rPr>
          <w:rFonts w:ascii="Times New Roman" w:hAnsi="Times New Roman"/>
          <w:b/>
          <w:sz w:val="22"/>
          <w:szCs w:val="22"/>
          <w:u w:val="single"/>
        </w:rPr>
        <w:t>a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4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) in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5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>).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9A32DC" w:rsidTr="008149A0">
        <w:trPr>
          <w:trHeight w:val="5414"/>
        </w:trPr>
        <w:tc>
          <w:tcPr>
            <w:tcW w:w="9212" w:type="dxa"/>
            <w:shd w:val="clear" w:color="auto" w:fill="auto"/>
          </w:tcPr>
          <w:p w:rsidR="00286E1D" w:rsidRPr="009A32DC" w:rsidRDefault="00B76DDE" w:rsidP="00286E1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t>KRATKO VSEBINSKO POROČILO</w:t>
            </w:r>
            <w:r w:rsidRPr="009A32D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 xml:space="preserve">o izvedbi kulturnega </w:t>
            </w:r>
            <w:r w:rsidR="0084440E">
              <w:rPr>
                <w:szCs w:val="22"/>
              </w:rPr>
              <w:t>knjižnega/revijalnega pr</w:t>
            </w:r>
            <w:r w:rsidR="00286E1D" w:rsidRPr="009A32DC">
              <w:rPr>
                <w:szCs w:val="22"/>
              </w:rPr>
              <w:t>ograma v letu 2018 (obvezno!)</w:t>
            </w:r>
          </w:p>
          <w:p w:rsidR="00286E1D" w:rsidRPr="009A32DC" w:rsidRDefault="00286E1D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286E1D" w:rsidRPr="009A32DC" w:rsidRDefault="00FE465C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9A32DC" w:rsidRDefault="00B76DDE" w:rsidP="00B76DDE">
      <w:pPr>
        <w:pStyle w:val="Telobesedila3"/>
        <w:rPr>
          <w:b/>
          <w:szCs w:val="22"/>
        </w:rPr>
      </w:pPr>
    </w:p>
    <w:p w:rsidR="00C241BB" w:rsidRPr="009A32DC" w:rsidRDefault="00C241BB" w:rsidP="00B76DDE">
      <w:pPr>
        <w:pStyle w:val="Telobesedila3"/>
        <w:rPr>
          <w:b/>
          <w:szCs w:val="22"/>
          <w:u w:val="single"/>
        </w:rPr>
      </w:pPr>
    </w:p>
    <w:p w:rsidR="00353927" w:rsidRPr="009A32DC" w:rsidRDefault="0040622F" w:rsidP="008149A0">
      <w:pPr>
        <w:rPr>
          <w:b/>
          <w:szCs w:val="22"/>
          <w:u w:val="single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  <w:r w:rsidR="00EE13EF" w:rsidRPr="009A32DC">
        <w:rPr>
          <w:b/>
          <w:szCs w:val="22"/>
          <w:u w:val="single"/>
        </w:rPr>
        <w:lastRenderedPageBreak/>
        <w:t xml:space="preserve">OBRAČUN STROŠKOV </w:t>
      </w:r>
    </w:p>
    <w:p w:rsidR="00A23844" w:rsidRPr="009A32DC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9A32DC" w:rsidRDefault="00786196" w:rsidP="00B76DDE">
      <w:pPr>
        <w:pStyle w:val="Telobesedila3"/>
        <w:rPr>
          <w:b/>
          <w:szCs w:val="22"/>
        </w:rPr>
      </w:pPr>
      <w:r w:rsidRPr="009A32DC">
        <w:rPr>
          <w:b/>
          <w:szCs w:val="22"/>
          <w:bdr w:val="single" w:sz="4" w:space="0" w:color="auto"/>
        </w:rPr>
        <w:t xml:space="preserve">ČE STE </w:t>
      </w:r>
      <w:r w:rsidR="0085770C">
        <w:rPr>
          <w:b/>
          <w:szCs w:val="22"/>
          <w:bdr w:val="single" w:sz="4" w:space="0" w:color="auto"/>
        </w:rPr>
        <w:t>IZPOLNIL</w:t>
      </w:r>
      <w:r w:rsidRPr="009A32DC">
        <w:rPr>
          <w:b/>
          <w:szCs w:val="22"/>
          <w:bdr w:val="single" w:sz="4" w:space="0" w:color="auto"/>
        </w:rPr>
        <w:t>I A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4E6DFE" w:rsidRPr="009A32DC">
        <w:rPr>
          <w:b/>
          <w:szCs w:val="22"/>
        </w:rPr>
        <w:t>1</w:t>
      </w:r>
      <w:r w:rsidR="00A23844" w:rsidRPr="009A32DC">
        <w:rPr>
          <w:b/>
          <w:szCs w:val="22"/>
        </w:rPr>
        <w:t>. obrok</w:t>
      </w:r>
      <w:r w:rsidRPr="009A32DC">
        <w:rPr>
          <w:b/>
          <w:szCs w:val="22"/>
        </w:rPr>
        <w:t>,</w:t>
      </w:r>
      <w:r w:rsidR="00A23844" w:rsidRPr="009A32DC">
        <w:rPr>
          <w:b/>
          <w:szCs w:val="22"/>
        </w:rPr>
        <w:t xml:space="preserve"> navedete in priložite dokumentacijo za točki 1) in 2).</w:t>
      </w:r>
    </w:p>
    <w:p w:rsidR="00353927" w:rsidRPr="009A32DC" w:rsidRDefault="00A23844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7E1E8B" w:rsidRPr="009A32DC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93406E" w:rsidRPr="009A32DC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9A32D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FE465C" w:rsidRPr="009A32DC" w:rsidRDefault="00B20B71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9512B1" w:rsidRPr="009A32DC">
        <w:rPr>
          <w:rFonts w:ascii="Times New Roman" w:hAnsi="Times New Roman"/>
          <w:sz w:val="22"/>
          <w:szCs w:val="22"/>
        </w:rPr>
        <w:t xml:space="preserve"> plačane</w:t>
      </w:r>
      <w:r w:rsidRPr="009A32DC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9A32DC">
        <w:rPr>
          <w:rFonts w:ascii="Times New Roman" w:hAnsi="Times New Roman"/>
          <w:sz w:val="22"/>
          <w:szCs w:val="22"/>
        </w:rPr>
        <w:t>e</w:t>
      </w:r>
      <w:r w:rsidRPr="009A32DC">
        <w:rPr>
          <w:rFonts w:ascii="Times New Roman" w:hAnsi="Times New Roman"/>
          <w:sz w:val="22"/>
          <w:szCs w:val="22"/>
        </w:rPr>
        <w:t xml:space="preserve"> plač, </w:t>
      </w:r>
      <w:r w:rsidR="008B5A32" w:rsidRPr="009A32DC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Pr="009A32DC">
        <w:rPr>
          <w:rFonts w:ascii="Times New Roman" w:hAnsi="Times New Roman"/>
          <w:sz w:val="22"/>
          <w:szCs w:val="22"/>
        </w:rPr>
        <w:t>račune za splošne stroške</w:t>
      </w:r>
      <w:r w:rsidR="008B5A32" w:rsidRPr="009A32DC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A23844" w:rsidRPr="009A32DC" w:rsidRDefault="00A23844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9A32DC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 upravičenih stroških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(prevzete finančne obveznosti)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pro</w:t>
      </w:r>
      <w:r w:rsidR="0093406E" w:rsidRPr="009A32DC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1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. obroka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23844" w:rsidRPr="009A32DC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786196" w:rsidRPr="009A32DC">
        <w:rPr>
          <w:rFonts w:ascii="Times New Roman" w:hAnsi="Times New Roman"/>
          <w:sz w:val="22"/>
          <w:szCs w:val="22"/>
        </w:rPr>
        <w:t xml:space="preserve"> IZDANE</w:t>
      </w:r>
      <w:r w:rsidRPr="009A32DC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9A32DC">
        <w:rPr>
          <w:rFonts w:ascii="Times New Roman" w:hAnsi="Times New Roman"/>
          <w:sz w:val="22"/>
          <w:szCs w:val="22"/>
        </w:rPr>
        <w:t xml:space="preserve"> Valuta zapadlosti </w:t>
      </w:r>
      <w:r w:rsidR="009512B1" w:rsidRPr="009A32DC">
        <w:rPr>
          <w:rFonts w:ascii="Times New Roman" w:hAnsi="Times New Roman"/>
          <w:sz w:val="22"/>
          <w:szCs w:val="22"/>
        </w:rPr>
        <w:t>opravljenih storitev</w:t>
      </w:r>
      <w:r w:rsidR="00786196" w:rsidRPr="009A32DC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149A0" w:rsidRPr="00B471AE" w:rsidRDefault="008149A0" w:rsidP="008149A0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8149A0" w:rsidRPr="00B471AE" w:rsidRDefault="008149A0" w:rsidP="008149A0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8149A0" w:rsidRPr="00B471AE" w:rsidRDefault="008149A0" w:rsidP="008149A0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8149A0" w:rsidRPr="00B471AE" w:rsidRDefault="008149A0" w:rsidP="008149A0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lastRenderedPageBreak/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8149A0" w:rsidRDefault="008149A0" w:rsidP="008149A0">
      <w:pPr>
        <w:rPr>
          <w:rFonts w:ascii="Times New Roman" w:eastAsia="Times New Roman" w:hAnsi="Times New Roman"/>
          <w:lang w:eastAsia="sl-SI"/>
        </w:rPr>
      </w:pPr>
    </w:p>
    <w:p w:rsidR="008149A0" w:rsidRPr="00B471AE" w:rsidRDefault="008149A0" w:rsidP="008149A0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149A0" w:rsidRPr="00B471AE" w:rsidRDefault="008149A0" w:rsidP="008149A0">
      <w:pPr>
        <w:rPr>
          <w:rFonts w:ascii="Times New Roman" w:eastAsia="Times New Roman" w:hAnsi="Times New Roman"/>
          <w:b/>
          <w:bCs/>
          <w:lang w:eastAsia="sl-SI"/>
        </w:rPr>
      </w:pPr>
    </w:p>
    <w:p w:rsidR="008149A0" w:rsidRPr="00B471AE" w:rsidRDefault="008149A0" w:rsidP="008149A0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revijalni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8149A0" w:rsidRPr="00B471AE" w:rsidRDefault="008149A0" w:rsidP="008149A0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8149A0" w:rsidRPr="00B471AE" w:rsidRDefault="008149A0" w:rsidP="008149A0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8149A0" w:rsidRPr="00B471AE" w:rsidRDefault="008149A0" w:rsidP="008149A0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8149A0" w:rsidRDefault="008149A0" w:rsidP="008149A0">
      <w:pPr>
        <w:rPr>
          <w:rFonts w:ascii="Times New Roman" w:eastAsia="Times New Roman" w:hAnsi="Times New Roman"/>
          <w:lang w:eastAsia="sl-SI"/>
        </w:rPr>
      </w:pPr>
    </w:p>
    <w:p w:rsidR="008149A0" w:rsidRPr="00B471AE" w:rsidRDefault="008149A0" w:rsidP="008149A0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149A0" w:rsidRPr="00B471AE" w:rsidRDefault="008149A0" w:rsidP="008149A0">
      <w:pPr>
        <w:rPr>
          <w:rFonts w:ascii="Times New Roman" w:eastAsia="Times New Roman" w:hAnsi="Times New Roman"/>
          <w:lang w:eastAsia="sl-SI"/>
        </w:rPr>
      </w:pPr>
    </w:p>
    <w:p w:rsidR="00A23844" w:rsidRPr="009A32DC" w:rsidRDefault="00A23844" w:rsidP="00A23844">
      <w:pPr>
        <w:pStyle w:val="Telobesedila3"/>
        <w:rPr>
          <w:szCs w:val="22"/>
        </w:rPr>
      </w:pPr>
    </w:p>
    <w:p w:rsidR="00A23844" w:rsidRPr="009A32DC" w:rsidRDefault="00786196" w:rsidP="00A23844">
      <w:pPr>
        <w:pStyle w:val="Telobesedila3"/>
        <w:rPr>
          <w:b/>
          <w:szCs w:val="22"/>
        </w:rPr>
      </w:pPr>
      <w:r w:rsidRPr="009A32DC">
        <w:rPr>
          <w:b/>
          <w:szCs w:val="22"/>
          <w:bdr w:val="single" w:sz="4" w:space="0" w:color="auto"/>
        </w:rPr>
        <w:t xml:space="preserve">ČE STE </w:t>
      </w:r>
      <w:r w:rsidR="0085770C">
        <w:rPr>
          <w:b/>
          <w:szCs w:val="22"/>
          <w:bdr w:val="single" w:sz="4" w:space="0" w:color="auto"/>
        </w:rPr>
        <w:t>IZPOLNILI</w:t>
      </w:r>
      <w:r w:rsidRPr="009A32DC">
        <w:rPr>
          <w:b/>
          <w:szCs w:val="22"/>
          <w:bdr w:val="single" w:sz="4" w:space="0" w:color="auto"/>
        </w:rPr>
        <w:t xml:space="preserve"> B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4E6DFE" w:rsidRPr="009A32DC">
        <w:rPr>
          <w:b/>
          <w:szCs w:val="22"/>
        </w:rPr>
        <w:t>2</w:t>
      </w:r>
      <w:r w:rsidR="00A23844" w:rsidRPr="009A32DC">
        <w:rPr>
          <w:b/>
          <w:szCs w:val="22"/>
        </w:rPr>
        <w:t xml:space="preserve">. </w:t>
      </w:r>
      <w:r w:rsidRPr="009A32DC">
        <w:rPr>
          <w:b/>
          <w:szCs w:val="22"/>
        </w:rPr>
        <w:t xml:space="preserve">(zadnji) </w:t>
      </w:r>
      <w:r w:rsidR="00A23844" w:rsidRPr="009A32DC">
        <w:rPr>
          <w:b/>
          <w:szCs w:val="22"/>
        </w:rPr>
        <w:t>obrok navedete in priložite dokumentacijo v točki 3).</w:t>
      </w:r>
    </w:p>
    <w:p w:rsidR="00A23844" w:rsidRPr="009A32DC" w:rsidRDefault="00A23844" w:rsidP="00A23844">
      <w:pPr>
        <w:pStyle w:val="Telobesedila3"/>
        <w:rPr>
          <w:szCs w:val="22"/>
        </w:rPr>
      </w:pPr>
    </w:p>
    <w:p w:rsidR="00A23844" w:rsidRPr="009A32DC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upravičenih stroških 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(prevzete finančne obveznosti) 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93406E" w:rsidRPr="009A32DC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. </w:t>
      </w:r>
      <w:r w:rsidR="00786196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obroka: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23844" w:rsidRPr="009A32DC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786196" w:rsidRPr="009A32DC">
        <w:rPr>
          <w:rFonts w:ascii="Times New Roman" w:hAnsi="Times New Roman"/>
          <w:sz w:val="22"/>
          <w:szCs w:val="22"/>
        </w:rPr>
        <w:t xml:space="preserve"> IZDANE</w:t>
      </w:r>
      <w:r w:rsidRPr="009A32DC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9A32DC">
        <w:rPr>
          <w:rFonts w:ascii="Times New Roman" w:hAnsi="Times New Roman"/>
          <w:sz w:val="22"/>
          <w:szCs w:val="22"/>
        </w:rPr>
        <w:t xml:space="preserve"> Valuta zapadlosti </w:t>
      </w:r>
      <w:r w:rsidR="004D6230" w:rsidRPr="009A32DC">
        <w:rPr>
          <w:rFonts w:ascii="Times New Roman" w:hAnsi="Times New Roman"/>
          <w:sz w:val="22"/>
          <w:szCs w:val="22"/>
        </w:rPr>
        <w:t>opravljenih storitev</w:t>
      </w:r>
      <w:r w:rsidR="00786196" w:rsidRPr="009A32DC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84043D" w:rsidRPr="00B471AE" w:rsidRDefault="0084043D" w:rsidP="0084043D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84043D" w:rsidRPr="00B471AE" w:rsidRDefault="0084043D" w:rsidP="0084043D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84043D" w:rsidRPr="00B471AE" w:rsidRDefault="0084043D" w:rsidP="0084043D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84043D" w:rsidRDefault="0084043D" w:rsidP="0084043D">
      <w:pPr>
        <w:rPr>
          <w:rFonts w:ascii="Times New Roman" w:eastAsia="Times New Roman" w:hAnsi="Times New Roman"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4043D" w:rsidRPr="00B471AE" w:rsidRDefault="0084043D" w:rsidP="0084043D">
      <w:pPr>
        <w:rPr>
          <w:rFonts w:ascii="Times New Roman" w:eastAsia="Times New Roman" w:hAnsi="Times New Roman"/>
          <w:b/>
          <w:bCs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revijalni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84043D" w:rsidRPr="00B471AE" w:rsidRDefault="0084043D" w:rsidP="0084043D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84043D" w:rsidRPr="00B471AE" w:rsidRDefault="0084043D" w:rsidP="0084043D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84043D" w:rsidRPr="00B471AE" w:rsidRDefault="0084043D" w:rsidP="0084043D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84043D" w:rsidRDefault="0084043D" w:rsidP="0084043D">
      <w:pPr>
        <w:rPr>
          <w:rFonts w:ascii="Times New Roman" w:eastAsia="Times New Roman" w:hAnsi="Times New Roman"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8C5FBD" w:rsidRPr="009A32DC" w:rsidRDefault="008C5FBD" w:rsidP="008C5FBD">
      <w:pPr>
        <w:pStyle w:val="Telobesedila3"/>
        <w:rPr>
          <w:b/>
          <w:szCs w:val="22"/>
        </w:rPr>
      </w:pPr>
      <w:r w:rsidRPr="009A32DC">
        <w:rPr>
          <w:b/>
          <w:szCs w:val="22"/>
          <w:bdr w:val="single" w:sz="4" w:space="0" w:color="auto"/>
        </w:rPr>
        <w:t xml:space="preserve">ČE STE </w:t>
      </w:r>
      <w:r w:rsidR="0085770C">
        <w:rPr>
          <w:b/>
          <w:szCs w:val="22"/>
          <w:bdr w:val="single" w:sz="4" w:space="0" w:color="auto"/>
        </w:rPr>
        <w:t>IZPOLNILI</w:t>
      </w:r>
      <w:r w:rsidRPr="009A32DC">
        <w:rPr>
          <w:b/>
          <w:szCs w:val="22"/>
          <w:bdr w:val="single" w:sz="4" w:space="0" w:color="auto"/>
        </w:rPr>
        <w:t xml:space="preserve"> C</w:t>
      </w:r>
      <w:r w:rsidR="008C0913">
        <w:rPr>
          <w:b/>
          <w:szCs w:val="22"/>
        </w:rPr>
        <w:t xml:space="preserve">, </w:t>
      </w:r>
      <w:r w:rsidRPr="009A32DC">
        <w:rPr>
          <w:b/>
          <w:szCs w:val="22"/>
        </w:rPr>
        <w:t xml:space="preserve">torej pri zahtevku za 1. in 2. obrok skupaj (70 % pogodbene vrednosti), navedete in priložite dokumentacijo za točki </w:t>
      </w:r>
      <w:r w:rsidR="005F2E67" w:rsidRPr="009A32DC">
        <w:rPr>
          <w:b/>
          <w:szCs w:val="22"/>
        </w:rPr>
        <w:t>4</w:t>
      </w:r>
      <w:r w:rsidRPr="009A32DC">
        <w:rPr>
          <w:b/>
          <w:szCs w:val="22"/>
        </w:rPr>
        <w:t xml:space="preserve">) in </w:t>
      </w:r>
      <w:r w:rsidR="005F2E67" w:rsidRPr="009A32DC">
        <w:rPr>
          <w:b/>
          <w:szCs w:val="22"/>
        </w:rPr>
        <w:t>5</w:t>
      </w:r>
      <w:r w:rsidRPr="009A32DC">
        <w:rPr>
          <w:b/>
          <w:szCs w:val="22"/>
        </w:rPr>
        <w:t>).</w:t>
      </w:r>
    </w:p>
    <w:p w:rsidR="008C5FBD" w:rsidRPr="009A32DC" w:rsidRDefault="008C5FBD" w:rsidP="008C5FBD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8C5FBD" w:rsidRPr="009A32DC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programa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predplačila, tj. 30 % pogodbene vrednosti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(kopije verodostojnih listin o nastalih upravičenih stroških (prevzete finančne obveznosti) programa v višini 1. in 2. obroka skupaj, tj. 70 %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IZDANE račune, obračune plač, dokazila o plačilu pogodbenih obveznosti, račune za splošne stroške idr. verodostojne listine. Valuta zapadlosti opravljenih storitev v plačilo naj ne bo daljša od 45 dni od datuma oddanega zahtevka.</w:t>
      </w:r>
    </w:p>
    <w:p w:rsidR="0084043D" w:rsidRDefault="0084043D" w:rsidP="0084043D">
      <w:pPr>
        <w:rPr>
          <w:rFonts w:ascii="Times New Roman" w:eastAsia="Times New Roman" w:hAnsi="Times New Roman"/>
          <w:b/>
          <w:bCs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84043D" w:rsidRPr="00B471AE" w:rsidRDefault="0084043D" w:rsidP="0084043D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84043D" w:rsidRPr="00B471AE" w:rsidRDefault="0084043D" w:rsidP="0084043D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84043D" w:rsidRPr="00B471AE" w:rsidRDefault="0084043D" w:rsidP="0084043D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lastRenderedPageBreak/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84043D" w:rsidRDefault="0084043D" w:rsidP="0084043D">
      <w:pPr>
        <w:rPr>
          <w:rFonts w:ascii="Times New Roman" w:eastAsia="Times New Roman" w:hAnsi="Times New Roman"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4043D" w:rsidRPr="00B471AE" w:rsidRDefault="0084043D" w:rsidP="0084043D">
      <w:pPr>
        <w:rPr>
          <w:rFonts w:ascii="Times New Roman" w:eastAsia="Times New Roman" w:hAnsi="Times New Roman"/>
          <w:b/>
          <w:bCs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revijalni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84043D" w:rsidRPr="00B471AE" w:rsidRDefault="0084043D" w:rsidP="0084043D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84043D" w:rsidRPr="00B471AE" w:rsidRDefault="0084043D" w:rsidP="0084043D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84043D" w:rsidRPr="00B471AE" w:rsidRDefault="0084043D" w:rsidP="0084043D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84043D" w:rsidRDefault="0084043D" w:rsidP="0084043D">
      <w:pPr>
        <w:rPr>
          <w:rFonts w:ascii="Times New Roman" w:eastAsia="Times New Roman" w:hAnsi="Times New Roman"/>
          <w:lang w:eastAsia="sl-SI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5E03B3" w:rsidRPr="009A32DC" w:rsidRDefault="005E03B3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B76DDE" w:rsidRPr="009A32DC" w:rsidRDefault="00B76DDE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</w:t>
      </w:r>
      <w:r w:rsidR="001B13D1" w:rsidRPr="009A32DC">
        <w:rPr>
          <w:szCs w:val="22"/>
        </w:rPr>
        <w:t>toč</w:t>
      </w:r>
      <w:r w:rsidRPr="009A32DC">
        <w:rPr>
          <w:szCs w:val="22"/>
        </w:rPr>
        <w:t>ni in da realizacija</w:t>
      </w:r>
      <w:r w:rsidR="0084043D">
        <w:rPr>
          <w:szCs w:val="22"/>
        </w:rPr>
        <w:t xml:space="preserve"> knjižnega/revijalnega</w:t>
      </w:r>
      <w:r w:rsidRPr="009A32DC">
        <w:rPr>
          <w:szCs w:val="22"/>
        </w:rPr>
        <w:t xml:space="preserve"> </w:t>
      </w:r>
      <w:r w:rsidR="00286E1D" w:rsidRPr="009A32DC">
        <w:rPr>
          <w:szCs w:val="22"/>
        </w:rPr>
        <w:t xml:space="preserve">programa </w:t>
      </w:r>
      <w:r w:rsidRPr="009A32DC">
        <w:rPr>
          <w:szCs w:val="22"/>
        </w:rPr>
        <w:t>v letu 201</w:t>
      </w:r>
      <w:r w:rsidR="00EE0F65" w:rsidRPr="009A32DC">
        <w:rPr>
          <w:szCs w:val="22"/>
        </w:rPr>
        <w:t>8</w:t>
      </w:r>
      <w:r w:rsidRPr="009A32DC">
        <w:rPr>
          <w:szCs w:val="22"/>
        </w:rPr>
        <w:t xml:space="preserve"> poteka v skladu s </w:t>
      </w:r>
      <w:r w:rsidR="00BA5026" w:rsidRPr="009A32DC">
        <w:rPr>
          <w:szCs w:val="22"/>
        </w:rPr>
        <w:t xml:space="preserve">sklenjeno </w:t>
      </w:r>
      <w:r w:rsidRPr="009A32DC">
        <w:rPr>
          <w:szCs w:val="22"/>
        </w:rPr>
        <w:t>pogodbo.</w:t>
      </w:r>
    </w:p>
    <w:p w:rsidR="00B76DDE" w:rsidRPr="009A32D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Datum: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  <w:r w:rsidRPr="009A32D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9A32DC" w:rsidRDefault="00286E1D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br w:type="page"/>
      </w:r>
    </w:p>
    <w:p w:rsidR="0084043D" w:rsidRDefault="00B76DDE" w:rsidP="0084043D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="0084043D">
        <w:rPr>
          <w:rFonts w:ascii="Times New Roman" w:hAnsi="Times New Roman"/>
          <w:sz w:val="22"/>
          <w:szCs w:val="22"/>
          <w:u w:val="single"/>
        </w:rPr>
        <w:t xml:space="preserve">KNJIŽNEGA/REVIJALNEGA </w:t>
      </w:r>
      <w:r w:rsidR="00286E1D"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:rsidR="0084043D" w:rsidRDefault="0084043D" w:rsidP="0084043D">
      <w:pPr>
        <w:rPr>
          <w:rFonts w:ascii="Times New Roman" w:hAnsi="Times New Roman"/>
          <w:sz w:val="22"/>
          <w:szCs w:val="22"/>
          <w:u w:val="single"/>
        </w:rPr>
      </w:pPr>
    </w:p>
    <w:p w:rsidR="00286E1D" w:rsidRPr="008149A0" w:rsidRDefault="00286E1D" w:rsidP="008149A0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 xml:space="preserve">po </w:t>
      </w:r>
      <w:r w:rsidR="001B6AC4" w:rsidRPr="008149A0">
        <w:rPr>
          <w:rFonts w:ascii="Times New Roman" w:hAnsi="Times New Roman"/>
          <w:b/>
          <w:bCs/>
          <w:sz w:val="22"/>
          <w:szCs w:val="22"/>
        </w:rPr>
        <w:t>en</w:t>
      </w:r>
      <w:r w:rsidRPr="008149A0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D45421"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</w:t>
      </w:r>
      <w:r w:rsidR="001B6AC4" w:rsidRPr="008149A0">
        <w:rPr>
          <w:rFonts w:ascii="Times New Roman" w:hAnsi="Times New Roman"/>
          <w:b/>
          <w:bCs/>
          <w:sz w:val="22"/>
          <w:szCs w:val="22"/>
        </w:rPr>
        <w:t>i</w:t>
      </w:r>
      <w:r w:rsidRPr="008149A0">
        <w:rPr>
          <w:rFonts w:ascii="Times New Roman" w:hAnsi="Times New Roman"/>
          <w:b/>
          <w:bCs/>
          <w:sz w:val="22"/>
          <w:szCs w:val="22"/>
        </w:rPr>
        <w:t xml:space="preserve"> izvod</w:t>
      </w:r>
      <w:r w:rsidR="00D45421"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bookmarkStart w:id="2" w:name="_GoBack"/>
      <w:bookmarkEnd w:id="2"/>
      <w:r w:rsidRPr="008149A0">
        <w:rPr>
          <w:rFonts w:ascii="Times New Roman" w:hAnsi="Times New Roman"/>
          <w:bCs/>
          <w:sz w:val="22"/>
          <w:szCs w:val="22"/>
        </w:rPr>
        <w:t>.</w:t>
      </w:r>
    </w:p>
    <w:p w:rsidR="00286E1D" w:rsidRPr="009A32DC" w:rsidRDefault="00286E1D" w:rsidP="00286E1D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A02AF" w:rsidRDefault="00286E1D" w:rsidP="00286E1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programa za leto 2018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2019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 xml:space="preserve">Končno vsebinsko poročilo za leto 2018 </w:t>
      </w:r>
      <w:r w:rsidRPr="009A32DC">
        <w:rPr>
          <w:rFonts w:ascii="Times New Roman" w:hAnsi="Times New Roman"/>
          <w:sz w:val="22"/>
          <w:szCs w:val="22"/>
        </w:rPr>
        <w:t>na originalnem obrazcu JAK s prilogami.</w:t>
      </w:r>
    </w:p>
    <w:p w:rsidR="00286E1D" w:rsidRPr="009A32DC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 xml:space="preserve"> </w:t>
      </w:r>
    </w:p>
    <w:p w:rsidR="00BA02AF" w:rsidRPr="00BA02AF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9A32DC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9A32DC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Datum:</w:t>
      </w: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Podpis skrbnika pogodbe:</w:t>
      </w:r>
    </w:p>
    <w:p w:rsidR="007B7FA2" w:rsidRPr="009A32DC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6E1D" w:rsidRPr="009A32DC" w:rsidRDefault="00D45421" w:rsidP="00286E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Vlasta Vičič</w:t>
      </w:r>
      <w:r w:rsidR="00286E1D" w:rsidRPr="009A32DC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9A32DC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9A32DC">
        <w:rPr>
          <w:rFonts w:ascii="Times New Roman" w:hAnsi="Times New Roman"/>
          <w:bCs/>
          <w:sz w:val="22"/>
          <w:szCs w:val="22"/>
        </w:rPr>
        <w:t>: 01/369 58 2</w:t>
      </w:r>
      <w:r>
        <w:rPr>
          <w:rFonts w:ascii="Times New Roman" w:hAnsi="Times New Roman"/>
          <w:bCs/>
          <w:sz w:val="22"/>
          <w:szCs w:val="22"/>
        </w:rPr>
        <w:t>6</w:t>
      </w:r>
      <w:r w:rsidR="00286E1D"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9A32DC">
        <w:rPr>
          <w:rFonts w:ascii="Times New Roman" w:hAnsi="Times New Roman"/>
          <w:bCs/>
          <w:sz w:val="22"/>
          <w:szCs w:val="22"/>
        </w:rPr>
        <w:sym w:font="Wingdings" w:char="F02B"/>
      </w:r>
      <w:r w:rsidR="00286E1D" w:rsidRPr="009A32DC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vlasta</w:t>
      </w:r>
      <w:r w:rsidR="00286E1D" w:rsidRPr="009A32DC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vicic</w:t>
      </w:r>
      <w:r w:rsidR="00286E1D" w:rsidRPr="009A32DC">
        <w:rPr>
          <w:rFonts w:ascii="Times New Roman" w:hAnsi="Times New Roman"/>
          <w:bCs/>
          <w:sz w:val="22"/>
          <w:szCs w:val="22"/>
        </w:rPr>
        <w:t>@jakrs.si</w:t>
      </w:r>
      <w:r w:rsidR="00286E1D" w:rsidRPr="009A32DC">
        <w:rPr>
          <w:rFonts w:ascii="Times New Roman" w:hAnsi="Times New Roman"/>
          <w:b/>
          <w:sz w:val="22"/>
          <w:szCs w:val="22"/>
        </w:rPr>
        <w:t xml:space="preserve"> </w:t>
      </w:r>
    </w:p>
    <w:p w:rsidR="007B7FA2" w:rsidRPr="009A32DC" w:rsidRDefault="007B7FA2" w:rsidP="00286E1D">
      <w:pPr>
        <w:rPr>
          <w:rFonts w:ascii="Times New Roman" w:hAnsi="Times New Roman"/>
          <w:bCs/>
          <w:sz w:val="22"/>
          <w:szCs w:val="22"/>
        </w:rPr>
      </w:pPr>
    </w:p>
    <w:sectPr w:rsidR="007B7FA2" w:rsidRPr="009A32D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E7" w:rsidRDefault="00D51FE7" w:rsidP="006F239E">
      <w:r>
        <w:separator/>
      </w:r>
    </w:p>
  </w:endnote>
  <w:endnote w:type="continuationSeparator" w:id="0">
    <w:p w:rsidR="00D51FE7" w:rsidRDefault="00D51FE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E7" w:rsidRDefault="00D51FE7" w:rsidP="006F239E">
      <w:r>
        <w:separator/>
      </w:r>
    </w:p>
  </w:footnote>
  <w:footnote w:type="continuationSeparator" w:id="0">
    <w:p w:rsidR="00D51FE7" w:rsidRDefault="00D51FE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E7" w:rsidRDefault="00D51FE7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762C"/>
    <w:rsid w:val="001238DD"/>
    <w:rsid w:val="00135856"/>
    <w:rsid w:val="00147963"/>
    <w:rsid w:val="001B13D1"/>
    <w:rsid w:val="001B1AF7"/>
    <w:rsid w:val="001B5FC7"/>
    <w:rsid w:val="001B6AC4"/>
    <w:rsid w:val="001F3AC6"/>
    <w:rsid w:val="002037F3"/>
    <w:rsid w:val="00254266"/>
    <w:rsid w:val="002716EC"/>
    <w:rsid w:val="00286E1D"/>
    <w:rsid w:val="00291335"/>
    <w:rsid w:val="002C5422"/>
    <w:rsid w:val="002D1438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B1819"/>
    <w:rsid w:val="004D0B2A"/>
    <w:rsid w:val="004D6230"/>
    <w:rsid w:val="004E0B3E"/>
    <w:rsid w:val="004E6DFE"/>
    <w:rsid w:val="00524D19"/>
    <w:rsid w:val="00541E8F"/>
    <w:rsid w:val="00581E58"/>
    <w:rsid w:val="00582E55"/>
    <w:rsid w:val="00597B59"/>
    <w:rsid w:val="005A3C0F"/>
    <w:rsid w:val="005C1797"/>
    <w:rsid w:val="005C2207"/>
    <w:rsid w:val="005D5CD3"/>
    <w:rsid w:val="005E03B3"/>
    <w:rsid w:val="005F2E67"/>
    <w:rsid w:val="00624BB4"/>
    <w:rsid w:val="00627BCF"/>
    <w:rsid w:val="00660465"/>
    <w:rsid w:val="006620C5"/>
    <w:rsid w:val="006635FE"/>
    <w:rsid w:val="006932C5"/>
    <w:rsid w:val="006F2171"/>
    <w:rsid w:val="006F239E"/>
    <w:rsid w:val="006F75CE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49A0"/>
    <w:rsid w:val="00826030"/>
    <w:rsid w:val="0084043D"/>
    <w:rsid w:val="0084440E"/>
    <w:rsid w:val="0085770C"/>
    <w:rsid w:val="00883AC8"/>
    <w:rsid w:val="0088773E"/>
    <w:rsid w:val="008B5A32"/>
    <w:rsid w:val="008C0913"/>
    <w:rsid w:val="008C5FBD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420FD"/>
    <w:rsid w:val="00A53CDB"/>
    <w:rsid w:val="00A64192"/>
    <w:rsid w:val="00A64F38"/>
    <w:rsid w:val="00A9209B"/>
    <w:rsid w:val="00AA0E9A"/>
    <w:rsid w:val="00AB5B1F"/>
    <w:rsid w:val="00AE5198"/>
    <w:rsid w:val="00AE5475"/>
    <w:rsid w:val="00B16F96"/>
    <w:rsid w:val="00B20B71"/>
    <w:rsid w:val="00B21EC8"/>
    <w:rsid w:val="00B26F52"/>
    <w:rsid w:val="00B654E1"/>
    <w:rsid w:val="00B76DDE"/>
    <w:rsid w:val="00BA02AF"/>
    <w:rsid w:val="00BA5026"/>
    <w:rsid w:val="00BB0D5A"/>
    <w:rsid w:val="00BB5757"/>
    <w:rsid w:val="00BB6F00"/>
    <w:rsid w:val="00BC2B34"/>
    <w:rsid w:val="00C00C84"/>
    <w:rsid w:val="00C1295E"/>
    <w:rsid w:val="00C241BB"/>
    <w:rsid w:val="00C62818"/>
    <w:rsid w:val="00C733E1"/>
    <w:rsid w:val="00CA78F6"/>
    <w:rsid w:val="00CC09EC"/>
    <w:rsid w:val="00CC1FFA"/>
    <w:rsid w:val="00CD4EFB"/>
    <w:rsid w:val="00CF5905"/>
    <w:rsid w:val="00D167D6"/>
    <w:rsid w:val="00D45421"/>
    <w:rsid w:val="00D51FE7"/>
    <w:rsid w:val="00D529BE"/>
    <w:rsid w:val="00D57A4F"/>
    <w:rsid w:val="00D7539B"/>
    <w:rsid w:val="00D97F79"/>
    <w:rsid w:val="00DC0F3A"/>
    <w:rsid w:val="00E00BD7"/>
    <w:rsid w:val="00E11B26"/>
    <w:rsid w:val="00E27A37"/>
    <w:rsid w:val="00E5019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8AD5-0FC8-4760-A0AF-91844B70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1432</Words>
  <Characters>11822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2018-05-22T12:09:00Z</cp:lastPrinted>
  <dcterms:created xsi:type="dcterms:W3CDTF">2018-05-23T09:38:00Z</dcterms:created>
  <dcterms:modified xsi:type="dcterms:W3CDTF">2018-05-23T09:52:00Z</dcterms:modified>
</cp:coreProperties>
</file>