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4476D5" w14:textId="77777777" w:rsidR="00C5350E" w:rsidRPr="007B5677" w:rsidRDefault="00C5350E" w:rsidP="00C5350E">
      <w:pPr>
        <w:rPr>
          <w:rFonts w:asciiTheme="minorHAnsi" w:hAnsiTheme="minorHAnsi" w:cstheme="minorHAnsi"/>
          <w:sz w:val="28"/>
          <w:szCs w:val="28"/>
        </w:rPr>
      </w:pPr>
    </w:p>
    <w:p w14:paraId="19CEB171" w14:textId="682E4E37" w:rsidR="00C5350E" w:rsidRPr="007B5677" w:rsidRDefault="00C5350E" w:rsidP="00B95B47">
      <w:pPr>
        <w:rPr>
          <w:rFonts w:asciiTheme="minorHAnsi" w:hAnsiTheme="minorHAnsi" w:cstheme="minorHAnsi"/>
          <w:sz w:val="28"/>
          <w:szCs w:val="28"/>
        </w:rPr>
      </w:pPr>
    </w:p>
    <w:p w14:paraId="09185428" w14:textId="39E6586C" w:rsidR="00633495" w:rsidRPr="007B5677" w:rsidRDefault="00633495" w:rsidP="00633495">
      <w:pPr>
        <w:suppressAutoHyphens w:val="0"/>
        <w:rPr>
          <w:rFonts w:asciiTheme="minorHAnsi" w:hAnsiTheme="minorHAnsi" w:cstheme="minorHAnsi"/>
        </w:rPr>
      </w:pPr>
      <w:r w:rsidRPr="007B5677">
        <w:rPr>
          <w:rFonts w:asciiTheme="minorHAnsi" w:hAnsiTheme="minorHAnsi" w:cstheme="minorHAnsi"/>
          <w:b/>
          <w:bCs/>
          <w:sz w:val="32"/>
          <w:szCs w:val="32"/>
        </w:rPr>
        <w:t xml:space="preserve">VRNITEV NAPISANIH </w:t>
      </w:r>
      <w:r w:rsidRPr="007B5677">
        <w:rPr>
          <w:rFonts w:asciiTheme="minorHAnsi" w:hAnsiTheme="minorHAnsi" w:cstheme="minorHAnsi"/>
          <w:b/>
          <w:bCs/>
          <w:sz w:val="28"/>
          <w:szCs w:val="28"/>
        </w:rPr>
        <w:br/>
      </w:r>
      <w:r w:rsidRPr="007B5677">
        <w:rPr>
          <w:rFonts w:asciiTheme="minorHAnsi" w:hAnsiTheme="minorHAnsi" w:cstheme="minorHAnsi"/>
          <w:i/>
          <w:iCs/>
        </w:rPr>
        <w:t>#vrnitevnapisanih</w:t>
      </w:r>
      <w:r w:rsidRPr="007B5677">
        <w:rPr>
          <w:rFonts w:asciiTheme="minorHAnsi" w:hAnsiTheme="minorHAnsi" w:cstheme="minorHAnsi"/>
          <w:b/>
          <w:bCs/>
          <w:sz w:val="28"/>
          <w:szCs w:val="28"/>
        </w:rPr>
        <w:br/>
      </w:r>
    </w:p>
    <w:p w14:paraId="05614286" w14:textId="09F99DDB" w:rsidR="00633495" w:rsidRPr="007B5677" w:rsidRDefault="007B5677" w:rsidP="00633495">
      <w:pPr>
        <w:suppressAutoHyphens w:val="0"/>
        <w:rPr>
          <w:rFonts w:asciiTheme="minorHAnsi" w:hAnsiTheme="minorHAnsi" w:cstheme="minorHAnsi"/>
        </w:rPr>
      </w:pPr>
      <w:r w:rsidRPr="007B5677">
        <w:rPr>
          <w:rFonts w:asciiTheme="minorHAnsi" w:hAnsiTheme="minorHAnsi" w:cstheme="minorHAnsi"/>
          <w:color w:val="000000"/>
          <w:lang w:eastAsia="en-US"/>
        </w:rPr>
        <w:t xml:space="preserve">Ker lahko ob rahljanju ukrepov, povezanih s preprečevanjem okužb s COVID-19, svoja vrata od 4. maja naprej ponovno </w:t>
      </w:r>
      <w:r w:rsidR="00520CD6">
        <w:rPr>
          <w:rFonts w:asciiTheme="minorHAnsi" w:hAnsiTheme="minorHAnsi" w:cstheme="minorHAnsi"/>
          <w:color w:val="000000"/>
          <w:lang w:eastAsia="en-US"/>
        </w:rPr>
        <w:t>odpirajo</w:t>
      </w:r>
      <w:r w:rsidRPr="007B5677">
        <w:rPr>
          <w:rFonts w:asciiTheme="minorHAnsi" w:hAnsiTheme="minorHAnsi" w:cstheme="minorHAnsi"/>
          <w:color w:val="000000"/>
          <w:lang w:eastAsia="en-US"/>
        </w:rPr>
        <w:t xml:space="preserve"> tudi slovenske knjigarne, smo na Javni agenciji za knjigo RS v sodelovanju s številnimi knjigotržci in knjigarji pripravili nacionalno kampanjo "Vrnitev napisanih", ki pozdravlja in podpira ponovno odprtje slovenskih knjigarn in vabi k nakupu knjig.</w:t>
      </w:r>
      <w:r w:rsidR="00633495" w:rsidRPr="007B5677">
        <w:rPr>
          <w:rFonts w:asciiTheme="minorHAnsi" w:hAnsiTheme="minorHAnsi" w:cstheme="minorHAnsi"/>
          <w:b/>
          <w:bCs/>
        </w:rPr>
        <w:br/>
      </w:r>
    </w:p>
    <w:p w14:paraId="54AD6BE3" w14:textId="2FD8723E" w:rsidR="00C40A1E" w:rsidRDefault="007B5677" w:rsidP="00633495">
      <w:pPr>
        <w:suppressAutoHyphens w:val="0"/>
        <w:rPr>
          <w:rFonts w:asciiTheme="minorHAnsi" w:hAnsiTheme="minorHAnsi" w:cstheme="minorHAnsi"/>
          <w:color w:val="000000"/>
          <w:lang w:eastAsia="en-US"/>
        </w:rPr>
      </w:pPr>
      <w:r w:rsidRPr="007B5677">
        <w:rPr>
          <w:rFonts w:asciiTheme="minorHAnsi" w:hAnsiTheme="minorHAnsi" w:cstheme="minorHAnsi"/>
          <w:color w:val="000000"/>
          <w:lang w:eastAsia="en-US"/>
        </w:rPr>
        <w:t xml:space="preserve">Knjigarne, ki glede na zadnjo nacionalno raziskavo </w:t>
      </w:r>
      <w:r w:rsidRPr="007B5677">
        <w:rPr>
          <w:rFonts w:asciiTheme="minorHAnsi" w:hAnsiTheme="minorHAnsi" w:cstheme="minorHAnsi"/>
          <w:i/>
          <w:iCs/>
          <w:color w:val="000000"/>
          <w:lang w:eastAsia="en-US"/>
        </w:rPr>
        <w:t>Knjiga in bralci</w:t>
      </w:r>
      <w:r w:rsidRPr="007B5677">
        <w:rPr>
          <w:rFonts w:asciiTheme="minorHAnsi" w:hAnsiTheme="minorHAnsi" w:cstheme="minorHAnsi"/>
          <w:color w:val="000000"/>
          <w:lang w:eastAsia="en-US"/>
        </w:rPr>
        <w:t xml:space="preserve"> še vedno predstavljajo najpogostejši način kupovanja knjig v Sloveniji, so poleg mesta srečanja in dialoga tudi nosilke znanja, vrednot in kritične misli, s tem pa nenadomestljive.</w:t>
      </w:r>
      <w:r w:rsidR="00EB2F34" w:rsidRPr="007B5677">
        <w:rPr>
          <w:rFonts w:asciiTheme="minorHAnsi" w:hAnsiTheme="minorHAnsi" w:cstheme="minorHAnsi"/>
        </w:rPr>
        <w:br/>
      </w:r>
      <w:r w:rsidR="00895310" w:rsidRPr="007B5677">
        <w:rPr>
          <w:rFonts w:asciiTheme="minorHAnsi" w:hAnsiTheme="minorHAnsi" w:cstheme="minorHAnsi"/>
        </w:rPr>
        <w:br/>
      </w:r>
      <w:r w:rsidRPr="007B5677">
        <w:rPr>
          <w:rFonts w:asciiTheme="minorHAnsi" w:hAnsiTheme="minorHAnsi" w:cstheme="minorHAnsi"/>
          <w:color w:val="000000"/>
          <w:lang w:eastAsia="en-US"/>
        </w:rPr>
        <w:t xml:space="preserve">Kampanja "Vrnitev napisanih" tako v obliki spletnih vsebin, plakatov, TV oglasov in promocijskih materialov za knjigarne, poziva k obisku sedaj odprtih knjigarn in bralce vabi k nakupu knjig, hkrati pa opozarja na pomen knjigarn v družbi. H kampanji je pristopilo </w:t>
      </w:r>
      <w:r w:rsidRPr="007B5677">
        <w:rPr>
          <w:rFonts w:asciiTheme="minorHAnsi" w:hAnsiTheme="minorHAnsi" w:cstheme="minorHAnsi"/>
          <w:b/>
          <w:bCs/>
          <w:color w:val="000000"/>
          <w:lang w:eastAsia="en-US"/>
        </w:rPr>
        <w:t>okoli 80 slovenskih knjigarn</w:t>
      </w:r>
      <w:r w:rsidRPr="007B5677">
        <w:rPr>
          <w:rFonts w:asciiTheme="minorHAnsi" w:hAnsiTheme="minorHAnsi" w:cstheme="minorHAnsi"/>
          <w:color w:val="000000"/>
          <w:lang w:eastAsia="en-US"/>
        </w:rPr>
        <w:t>.</w:t>
      </w:r>
      <w:r w:rsidR="00633495" w:rsidRPr="007B5677">
        <w:rPr>
          <w:rFonts w:asciiTheme="minorHAnsi" w:hAnsiTheme="minorHAnsi" w:cstheme="minorHAnsi"/>
          <w:b/>
          <w:bCs/>
        </w:rPr>
        <w:br/>
      </w:r>
      <w:r w:rsidR="00633495" w:rsidRPr="007B5677">
        <w:rPr>
          <w:rFonts w:asciiTheme="minorHAnsi" w:hAnsiTheme="minorHAnsi" w:cstheme="minorHAnsi"/>
          <w:b/>
          <w:bCs/>
        </w:rPr>
        <w:br/>
      </w:r>
      <w:r w:rsidRPr="007B5677">
        <w:rPr>
          <w:rFonts w:asciiTheme="minorHAnsi" w:hAnsiTheme="minorHAnsi" w:cstheme="minorHAnsi"/>
          <w:color w:val="000000"/>
          <w:lang w:eastAsia="en-US"/>
        </w:rPr>
        <w:t>Kampanji, ki uradno poteka od 11. maja naprej, se priključujejo tudi ilustrirani plakati z navodili za varen obisk knjigarn ter kazalke</w:t>
      </w:r>
      <w:r w:rsidR="00520CD6">
        <w:rPr>
          <w:rFonts w:asciiTheme="minorHAnsi" w:hAnsiTheme="minorHAnsi" w:cstheme="minorHAnsi"/>
          <w:color w:val="000000"/>
          <w:lang w:eastAsia="en-US"/>
        </w:rPr>
        <w:t xml:space="preserve"> in nalepke</w:t>
      </w:r>
      <w:r w:rsidRPr="007B5677">
        <w:rPr>
          <w:rFonts w:asciiTheme="minorHAnsi" w:hAnsiTheme="minorHAnsi" w:cstheme="minorHAnsi"/>
          <w:color w:val="000000"/>
          <w:lang w:eastAsia="en-US"/>
        </w:rPr>
        <w:t xml:space="preserve"> za zveste in nove obiskovalce.</w:t>
      </w:r>
    </w:p>
    <w:p w14:paraId="0C9062AD" w14:textId="1C10C519" w:rsidR="00C06C26" w:rsidRDefault="007B5677" w:rsidP="00633495">
      <w:pPr>
        <w:suppressAutoHyphens w:val="0"/>
        <w:rPr>
          <w:rFonts w:asciiTheme="minorHAnsi" w:hAnsiTheme="minorHAnsi" w:cstheme="minorHAnsi"/>
          <w:b/>
          <w:bCs/>
          <w:i/>
          <w:iCs/>
        </w:rPr>
      </w:pPr>
      <w:r w:rsidRPr="007B5677">
        <w:rPr>
          <w:rFonts w:asciiTheme="minorHAnsi" w:hAnsiTheme="minorHAnsi" w:cstheme="minorHAnsi"/>
          <w:color w:val="000000"/>
          <w:lang w:eastAsia="en-US"/>
        </w:rPr>
        <w:br/>
        <w:t>13. junija se bo "Vrnitvi napisanih" pridružila tudi tematska številka revije Bukla kot katalog novih knjižnih izdaj, ki bo pridana različnim časopisom.</w:t>
      </w:r>
      <w:r w:rsidR="00633495" w:rsidRPr="007B5677">
        <w:rPr>
          <w:rFonts w:asciiTheme="minorHAnsi" w:hAnsiTheme="minorHAnsi" w:cstheme="minorHAnsi"/>
        </w:rPr>
        <w:br/>
      </w:r>
      <w:r w:rsidR="00633495" w:rsidRPr="007B5677">
        <w:rPr>
          <w:rFonts w:asciiTheme="minorHAnsi" w:hAnsiTheme="minorHAnsi" w:cstheme="minorHAnsi"/>
        </w:rPr>
        <w:br/>
      </w:r>
      <w:r w:rsidR="00633495" w:rsidRPr="007B5677">
        <w:rPr>
          <w:rFonts w:asciiTheme="minorHAnsi" w:hAnsiTheme="minorHAnsi" w:cstheme="minorHAnsi"/>
          <w:b/>
          <w:bCs/>
          <w:i/>
          <w:iCs/>
        </w:rPr>
        <w:t>Knjigarne so znova odprte – v njih sijajne nove knjige čakajo na nove bralce</w:t>
      </w:r>
      <w:r w:rsidR="00633495" w:rsidRPr="00520CD6">
        <w:rPr>
          <w:rFonts w:asciiTheme="minorHAnsi" w:hAnsiTheme="minorHAnsi" w:cstheme="minorHAnsi"/>
          <w:b/>
          <w:bCs/>
          <w:i/>
          <w:iCs/>
        </w:rPr>
        <w:t>. Zato obišči knjigarno in si kupi knjigo.</w:t>
      </w:r>
      <w:r w:rsidR="00633495" w:rsidRPr="007B5677">
        <w:rPr>
          <w:rFonts w:asciiTheme="minorHAnsi" w:hAnsiTheme="minorHAnsi" w:cstheme="minorHAnsi"/>
          <w:i/>
          <w:iCs/>
        </w:rPr>
        <w:t xml:space="preserve"> </w:t>
      </w:r>
      <w:r w:rsidR="00633495" w:rsidRPr="007B5677">
        <w:rPr>
          <w:rFonts w:asciiTheme="minorHAnsi" w:hAnsiTheme="minorHAnsi" w:cstheme="minorHAnsi"/>
          <w:b/>
          <w:bCs/>
          <w:i/>
          <w:iCs/>
        </w:rPr>
        <w:t>Knjigarne so spet popularne!</w:t>
      </w:r>
    </w:p>
    <w:p w14:paraId="4A661D8F" w14:textId="77777777" w:rsidR="00C40A1E" w:rsidRPr="007B5677" w:rsidRDefault="00C40A1E" w:rsidP="00633495">
      <w:pPr>
        <w:suppressAutoHyphens w:val="0"/>
        <w:rPr>
          <w:rFonts w:asciiTheme="minorHAnsi" w:hAnsiTheme="minorHAnsi" w:cstheme="minorHAnsi"/>
          <w:b/>
          <w:bCs/>
          <w:i/>
          <w:iCs/>
        </w:rPr>
      </w:pPr>
    </w:p>
    <w:p w14:paraId="472838DE" w14:textId="77777777" w:rsidR="00C06C26" w:rsidRPr="007B5677" w:rsidRDefault="00C06C26" w:rsidP="00633495">
      <w:pPr>
        <w:suppressAutoHyphens w:val="0"/>
        <w:rPr>
          <w:rFonts w:asciiTheme="minorHAnsi" w:hAnsiTheme="minorHAnsi" w:cstheme="minorHAnsi"/>
          <w:b/>
          <w:bCs/>
          <w:i/>
          <w:iCs/>
        </w:rPr>
      </w:pPr>
    </w:p>
    <w:p w14:paraId="7CB07335" w14:textId="77777777" w:rsidR="00C40A1E" w:rsidRDefault="00C06C26" w:rsidP="00633495">
      <w:pPr>
        <w:suppressAutoHyphens w:val="0"/>
        <w:rPr>
          <w:rFonts w:asciiTheme="minorHAnsi" w:hAnsiTheme="minorHAnsi" w:cstheme="minorHAnsi"/>
        </w:rPr>
      </w:pPr>
      <w:r w:rsidRPr="007B5677">
        <w:rPr>
          <w:rFonts w:asciiTheme="minorHAnsi" w:hAnsiTheme="minorHAnsi" w:cstheme="minorHAnsi"/>
          <w:sz w:val="22"/>
          <w:szCs w:val="22"/>
        </w:rPr>
        <w:t xml:space="preserve">Ilustracije: Izar Lunaček </w:t>
      </w:r>
      <w:r w:rsidRPr="007B5677">
        <w:rPr>
          <w:rFonts w:asciiTheme="minorHAnsi" w:hAnsiTheme="minorHAnsi" w:cstheme="minorHAnsi"/>
          <w:sz w:val="22"/>
          <w:szCs w:val="22"/>
        </w:rPr>
        <w:br/>
        <w:t>Oblikovanje: Nenad Cizl</w:t>
      </w:r>
      <w:r w:rsidRPr="007B5677">
        <w:rPr>
          <w:rFonts w:asciiTheme="minorHAnsi" w:hAnsiTheme="minorHAnsi" w:cstheme="minorHAnsi"/>
          <w:sz w:val="22"/>
          <w:szCs w:val="22"/>
        </w:rPr>
        <w:br/>
        <w:t>TV oglasi in video vsebine: Fixmedia (režija Jure Dostal)</w:t>
      </w:r>
      <w:r w:rsidRPr="007B5677">
        <w:rPr>
          <w:rFonts w:asciiTheme="minorHAnsi" w:hAnsiTheme="minorHAnsi" w:cstheme="minorHAnsi"/>
          <w:sz w:val="22"/>
          <w:szCs w:val="22"/>
        </w:rPr>
        <w:br/>
        <w:t>Zahvaljujemo se knjigarni Konzorcij in njeni vodji Katarini Modic, ki nam je velikodušno odstopila knjigarno in sodelovala na snemanju</w:t>
      </w:r>
      <w:r w:rsidR="00FF449D" w:rsidRPr="007B5677">
        <w:rPr>
          <w:rFonts w:asciiTheme="minorHAnsi" w:hAnsiTheme="minorHAnsi" w:cstheme="minorHAnsi"/>
          <w:sz w:val="22"/>
          <w:szCs w:val="22"/>
        </w:rPr>
        <w:t>.</w:t>
      </w:r>
      <w:r w:rsidRPr="007B5677">
        <w:rPr>
          <w:rFonts w:asciiTheme="minorHAnsi" w:hAnsiTheme="minorHAnsi" w:cstheme="minorHAnsi"/>
          <w:sz w:val="22"/>
          <w:szCs w:val="22"/>
        </w:rPr>
        <w:br/>
      </w:r>
      <w:r w:rsidR="00633495" w:rsidRPr="007B5677">
        <w:rPr>
          <w:rFonts w:asciiTheme="minorHAnsi" w:hAnsiTheme="minorHAnsi" w:cstheme="minorHAnsi"/>
        </w:rPr>
        <w:br/>
        <w:t>_____________</w:t>
      </w:r>
    </w:p>
    <w:p w14:paraId="7F41C6CC" w14:textId="4A88C9BF" w:rsidR="00633495" w:rsidRPr="007B5677" w:rsidRDefault="00C06C26" w:rsidP="00633495">
      <w:pPr>
        <w:suppressAutoHyphens w:val="0"/>
        <w:rPr>
          <w:rFonts w:asciiTheme="minorHAnsi" w:hAnsiTheme="minorHAnsi" w:cstheme="minorHAnsi"/>
        </w:rPr>
      </w:pPr>
      <w:r w:rsidRPr="007B5677">
        <w:rPr>
          <w:rFonts w:asciiTheme="minorHAnsi" w:hAnsiTheme="minorHAnsi" w:cstheme="minorHAnsi"/>
        </w:rPr>
        <w:lastRenderedPageBreak/>
        <w:br/>
      </w:r>
      <w:r w:rsidR="00633495" w:rsidRPr="007B5677">
        <w:rPr>
          <w:rFonts w:asciiTheme="minorHAnsi" w:hAnsiTheme="minorHAnsi" w:cstheme="minorHAnsi"/>
        </w:rPr>
        <w:br/>
      </w:r>
      <w:r w:rsidR="00633495" w:rsidRPr="007B5677">
        <w:rPr>
          <w:rFonts w:asciiTheme="minorHAnsi" w:hAnsiTheme="minorHAnsi" w:cstheme="minorHAnsi"/>
          <w:b/>
          <w:bCs/>
        </w:rPr>
        <w:t>Renata Zamida, direktorica JAK:</w:t>
      </w:r>
    </w:p>
    <w:p w14:paraId="1036B44E" w14:textId="4CCD7C63" w:rsidR="00E16CEB" w:rsidRPr="007B5677" w:rsidRDefault="00CC3989" w:rsidP="00633495">
      <w:pPr>
        <w:suppressAutoHyphens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»</w:t>
      </w:r>
      <w:r w:rsidR="00633495" w:rsidRPr="007B5677">
        <w:rPr>
          <w:rFonts w:asciiTheme="minorHAnsi" w:hAnsiTheme="minorHAnsi" w:cstheme="minorHAnsi"/>
        </w:rPr>
        <w:t xml:space="preserve">Promocijsko kampanjo »Vrnitev napisanih« smo želeli zasnovati ne le </w:t>
      </w:r>
      <w:r w:rsidR="00633495" w:rsidRPr="007B5677">
        <w:rPr>
          <w:rFonts w:asciiTheme="minorHAnsi" w:hAnsiTheme="minorHAnsi" w:cstheme="minorHAnsi"/>
          <w:i/>
          <w:iCs/>
        </w:rPr>
        <w:t xml:space="preserve">za </w:t>
      </w:r>
      <w:r w:rsidR="00633495" w:rsidRPr="007B5677">
        <w:rPr>
          <w:rFonts w:asciiTheme="minorHAnsi" w:hAnsiTheme="minorHAnsi" w:cstheme="minorHAnsi"/>
        </w:rPr>
        <w:t xml:space="preserve">knjižno panogo, temveč </w:t>
      </w:r>
      <w:r w:rsidR="00633495" w:rsidRPr="007B5677">
        <w:rPr>
          <w:rFonts w:asciiTheme="minorHAnsi" w:hAnsiTheme="minorHAnsi" w:cstheme="minorHAnsi"/>
          <w:i/>
          <w:iCs/>
        </w:rPr>
        <w:t>skupaj z njo</w:t>
      </w:r>
      <w:r w:rsidR="00633495" w:rsidRPr="007B5677">
        <w:rPr>
          <w:rFonts w:asciiTheme="minorHAnsi" w:hAnsiTheme="minorHAnsi" w:cstheme="minorHAnsi"/>
        </w:rPr>
        <w:t>. Ob JAK, ki kampanjo naroča in izvaja, smo v delovno skupino povabili Ingrid Celestina, predsednico združenja knjigotržcev, ki je tudi v tesnem stiku z vsemi knjigarnarji, Sama Ruglja kot predstavnika založnikov ter Zdravka Dušo, dolgoletnega urednika in tekstopisca kot enega izmed glavnih avtorjev sporočil kampanje.</w:t>
      </w:r>
      <w:r>
        <w:rPr>
          <w:rFonts w:asciiTheme="minorHAnsi" w:hAnsiTheme="minorHAnsi" w:cstheme="minorHAnsi"/>
        </w:rPr>
        <w:t>«</w:t>
      </w:r>
    </w:p>
    <w:sectPr w:rsidR="00E16CEB" w:rsidRPr="007B5677" w:rsidSect="00B604EC">
      <w:headerReference w:type="default" r:id="rId7"/>
      <w:footerReference w:type="default" r:id="rId8"/>
      <w:pgSz w:w="12240" w:h="15840"/>
      <w:pgMar w:top="1440" w:right="1440" w:bottom="1440" w:left="1440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75AB78" w14:textId="77777777" w:rsidR="00D30467" w:rsidRDefault="00D30467" w:rsidP="00C5350E">
      <w:r>
        <w:separator/>
      </w:r>
    </w:p>
  </w:endnote>
  <w:endnote w:type="continuationSeparator" w:id="0">
    <w:p w14:paraId="13B8FF3E" w14:textId="77777777" w:rsidR="00D30467" w:rsidRDefault="00D30467" w:rsidP="00C535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PFrutiger">
    <w:altName w:val="Courier New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 Narrow">
    <w:altName w:val="Arial"/>
    <w:charset w:val="EE"/>
    <w:family w:val="auto"/>
    <w:pitch w:val="variable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9C360F" w14:textId="261450B2" w:rsidR="00C5350E" w:rsidRDefault="00BC70A1" w:rsidP="00DA1F33">
    <w:pPr>
      <w:pStyle w:val="Noga"/>
    </w:pPr>
    <w:r>
      <w:rPr>
        <w:noProof/>
      </w:rPr>
      <w:drawing>
        <wp:inline distT="0" distB="0" distL="0" distR="0" wp14:anchorId="139D6866" wp14:editId="2CF7CAFD">
          <wp:extent cx="5760720" cy="1107831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a fajl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479" b="6736"/>
                  <a:stretch/>
                </pic:blipFill>
                <pic:spPr bwMode="auto">
                  <a:xfrm>
                    <a:off x="0" y="0"/>
                    <a:ext cx="5811552" cy="111760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4B07FE" w14:textId="77777777" w:rsidR="00D30467" w:rsidRDefault="00D30467" w:rsidP="00C5350E">
      <w:r>
        <w:separator/>
      </w:r>
    </w:p>
  </w:footnote>
  <w:footnote w:type="continuationSeparator" w:id="0">
    <w:p w14:paraId="38BC551C" w14:textId="77777777" w:rsidR="00D30467" w:rsidRDefault="00D30467" w:rsidP="00C535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B9B2C0" w14:textId="28812668" w:rsidR="00C5350E" w:rsidRDefault="00B604EC">
    <w:pPr>
      <w:pStyle w:val="Glava"/>
    </w:pPr>
    <w:r>
      <w:rPr>
        <w:noProof/>
      </w:rPr>
      <w:drawing>
        <wp:inline distT="0" distB="0" distL="0" distR="0" wp14:anchorId="7DAB2F28" wp14:editId="3C162DC3">
          <wp:extent cx="1460500" cy="1207722"/>
          <wp:effectExtent l="0" t="0" r="635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JAK_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4916" cy="1252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F654942"/>
    <w:multiLevelType w:val="multilevel"/>
    <w:tmpl w:val="37F2BD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50E"/>
    <w:rsid w:val="00020FFD"/>
    <w:rsid w:val="000C5FE9"/>
    <w:rsid w:val="000E5FE7"/>
    <w:rsid w:val="001464A3"/>
    <w:rsid w:val="00167204"/>
    <w:rsid w:val="002A6A94"/>
    <w:rsid w:val="002B0132"/>
    <w:rsid w:val="003C5D10"/>
    <w:rsid w:val="0040093D"/>
    <w:rsid w:val="00520CD6"/>
    <w:rsid w:val="00633495"/>
    <w:rsid w:val="00661C42"/>
    <w:rsid w:val="006D4578"/>
    <w:rsid w:val="006F6365"/>
    <w:rsid w:val="00771740"/>
    <w:rsid w:val="007B5677"/>
    <w:rsid w:val="00895310"/>
    <w:rsid w:val="00A812A1"/>
    <w:rsid w:val="00B604EC"/>
    <w:rsid w:val="00B95B47"/>
    <w:rsid w:val="00BC70A1"/>
    <w:rsid w:val="00C06C26"/>
    <w:rsid w:val="00C40A1E"/>
    <w:rsid w:val="00C5350E"/>
    <w:rsid w:val="00CC3989"/>
    <w:rsid w:val="00D30467"/>
    <w:rsid w:val="00D833A0"/>
    <w:rsid w:val="00D90A76"/>
    <w:rsid w:val="00DA1F33"/>
    <w:rsid w:val="00E0410A"/>
    <w:rsid w:val="00E16CEB"/>
    <w:rsid w:val="00E448F5"/>
    <w:rsid w:val="00EB2F34"/>
    <w:rsid w:val="00F97176"/>
    <w:rsid w:val="00FF4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9AFEE3D"/>
  <w15:chartTrackingRefBased/>
  <w15:docId w15:val="{60343E84-977B-47C3-8B42-51E9D5EB3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464A3"/>
    <w:pPr>
      <w:suppressAutoHyphens/>
    </w:pPr>
    <w:rPr>
      <w:rFonts w:ascii="CPFrutiger" w:hAnsi="CPFrutiger" w:cs="CPFrutiger"/>
      <w:sz w:val="24"/>
      <w:szCs w:val="24"/>
      <w:lang w:val="sl-SI" w:eastAsia="ar-SA"/>
    </w:rPr>
  </w:style>
  <w:style w:type="paragraph" w:styleId="Naslov1">
    <w:name w:val="heading 1"/>
    <w:basedOn w:val="Navaden"/>
    <w:next w:val="Telobesedila"/>
    <w:link w:val="Naslov1Znak"/>
    <w:qFormat/>
    <w:rsid w:val="001464A3"/>
    <w:pPr>
      <w:keepNext/>
      <w:tabs>
        <w:tab w:val="num" w:pos="0"/>
      </w:tabs>
      <w:spacing w:before="240" w:after="120"/>
      <w:ind w:left="432" w:hanging="432"/>
      <w:outlineLvl w:val="0"/>
    </w:pPr>
    <w:rPr>
      <w:rFonts w:ascii="Arial" w:eastAsia="Microsoft YaHei" w:hAnsi="Arial" w:cs="Lucida Sans"/>
      <w:b/>
      <w:bCs/>
      <w:sz w:val="32"/>
      <w:szCs w:val="32"/>
    </w:rPr>
  </w:style>
  <w:style w:type="paragraph" w:styleId="Naslov2">
    <w:name w:val="heading 2"/>
    <w:basedOn w:val="Navaden"/>
    <w:next w:val="Telobesedila"/>
    <w:link w:val="Naslov2Znak"/>
    <w:qFormat/>
    <w:rsid w:val="001464A3"/>
    <w:pPr>
      <w:keepNext/>
      <w:spacing w:before="240" w:after="120"/>
      <w:outlineLvl w:val="1"/>
    </w:pPr>
    <w:rPr>
      <w:rFonts w:ascii="Arial" w:eastAsia="Microsoft YaHei" w:hAnsi="Arial" w:cs="Lucida Sans"/>
      <w:b/>
      <w:bCs/>
      <w:i/>
      <w:i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1464A3"/>
    <w:rPr>
      <w:rFonts w:ascii="Arial" w:eastAsia="Microsoft YaHei" w:hAnsi="Arial" w:cs="Lucida Sans"/>
      <w:b/>
      <w:bCs/>
      <w:sz w:val="32"/>
      <w:szCs w:val="32"/>
      <w:lang w:val="sl-SI" w:eastAsia="ar-SA"/>
    </w:rPr>
  </w:style>
  <w:style w:type="paragraph" w:styleId="Telobesedila">
    <w:name w:val="Body Text"/>
    <w:basedOn w:val="Navaden"/>
    <w:link w:val="TelobesedilaZnak"/>
    <w:uiPriority w:val="99"/>
    <w:semiHidden/>
    <w:unhideWhenUsed/>
    <w:rsid w:val="001464A3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uiPriority w:val="99"/>
    <w:semiHidden/>
    <w:rsid w:val="001464A3"/>
    <w:rPr>
      <w:rFonts w:ascii="CPFrutiger" w:hAnsi="CPFrutiger" w:cs="CPFrutiger"/>
      <w:sz w:val="24"/>
      <w:szCs w:val="24"/>
      <w:lang w:val="sl-SI" w:eastAsia="ar-SA"/>
    </w:rPr>
  </w:style>
  <w:style w:type="character" w:customStyle="1" w:styleId="Naslov2Znak">
    <w:name w:val="Naslov 2 Znak"/>
    <w:basedOn w:val="Privzetapisavaodstavka"/>
    <w:link w:val="Naslov2"/>
    <w:rsid w:val="001464A3"/>
    <w:rPr>
      <w:rFonts w:ascii="Arial" w:eastAsia="Microsoft YaHei" w:hAnsi="Arial" w:cs="Lucida Sans"/>
      <w:b/>
      <w:bCs/>
      <w:i/>
      <w:iCs/>
      <w:sz w:val="28"/>
      <w:szCs w:val="28"/>
      <w:lang w:val="sl-SI" w:eastAsia="ar-SA"/>
    </w:rPr>
  </w:style>
  <w:style w:type="paragraph" w:styleId="Napis">
    <w:name w:val="caption"/>
    <w:basedOn w:val="Navaden"/>
    <w:qFormat/>
    <w:rsid w:val="001464A3"/>
    <w:pPr>
      <w:suppressLineNumbers/>
      <w:spacing w:before="120" w:after="120"/>
    </w:pPr>
    <w:rPr>
      <w:rFonts w:cs="Mangal"/>
      <w:i/>
      <w:iCs/>
    </w:rPr>
  </w:style>
  <w:style w:type="paragraph" w:styleId="Odstavekseznama">
    <w:name w:val="List Paragraph"/>
    <w:basedOn w:val="Navaden"/>
    <w:qFormat/>
    <w:rsid w:val="001464A3"/>
    <w:pPr>
      <w:spacing w:line="252" w:lineRule="exact"/>
      <w:ind w:left="899" w:hanging="360"/>
    </w:pPr>
    <w:rPr>
      <w:rFonts w:ascii="Liberation Sans Narrow" w:eastAsia="Liberation Sans Narrow" w:hAnsi="Liberation Sans Narrow" w:cs="Liberation Sans Narrow"/>
      <w:lang w:eastAsia="sl-SI" w:bidi="sl-SI"/>
    </w:rPr>
  </w:style>
  <w:style w:type="paragraph" w:styleId="Navadensplet">
    <w:name w:val="Normal (Web)"/>
    <w:basedOn w:val="Navaden"/>
    <w:uiPriority w:val="99"/>
    <w:unhideWhenUsed/>
    <w:rsid w:val="00C5350E"/>
    <w:pPr>
      <w:suppressAutoHyphens w:val="0"/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Glava">
    <w:name w:val="header"/>
    <w:basedOn w:val="Navaden"/>
    <w:link w:val="GlavaZnak"/>
    <w:uiPriority w:val="99"/>
    <w:unhideWhenUsed/>
    <w:rsid w:val="00C5350E"/>
    <w:pPr>
      <w:tabs>
        <w:tab w:val="center" w:pos="4680"/>
        <w:tab w:val="right" w:pos="9360"/>
      </w:tabs>
    </w:pPr>
  </w:style>
  <w:style w:type="character" w:customStyle="1" w:styleId="GlavaZnak">
    <w:name w:val="Glava Znak"/>
    <w:basedOn w:val="Privzetapisavaodstavka"/>
    <w:link w:val="Glava"/>
    <w:uiPriority w:val="99"/>
    <w:rsid w:val="00C5350E"/>
    <w:rPr>
      <w:rFonts w:ascii="CPFrutiger" w:hAnsi="CPFrutiger" w:cs="CPFrutiger"/>
      <w:sz w:val="24"/>
      <w:szCs w:val="24"/>
      <w:lang w:val="sl-SI" w:eastAsia="ar-SA"/>
    </w:rPr>
  </w:style>
  <w:style w:type="paragraph" w:styleId="Noga">
    <w:name w:val="footer"/>
    <w:basedOn w:val="Navaden"/>
    <w:link w:val="NogaZnak"/>
    <w:uiPriority w:val="99"/>
    <w:unhideWhenUsed/>
    <w:rsid w:val="00C5350E"/>
    <w:pPr>
      <w:tabs>
        <w:tab w:val="center" w:pos="4680"/>
        <w:tab w:val="right" w:pos="9360"/>
      </w:tabs>
    </w:pPr>
  </w:style>
  <w:style w:type="character" w:customStyle="1" w:styleId="NogaZnak">
    <w:name w:val="Noga Znak"/>
    <w:basedOn w:val="Privzetapisavaodstavka"/>
    <w:link w:val="Noga"/>
    <w:uiPriority w:val="99"/>
    <w:rsid w:val="00C5350E"/>
    <w:rPr>
      <w:rFonts w:ascii="CPFrutiger" w:hAnsi="CPFrutiger" w:cs="CPFrutiger"/>
      <w:sz w:val="24"/>
      <w:szCs w:val="24"/>
      <w:lang w:val="sl-SI" w:eastAsia="ar-SA"/>
    </w:rPr>
  </w:style>
  <w:style w:type="character" w:styleId="Hiperpovezava">
    <w:name w:val="Hyperlink"/>
    <w:basedOn w:val="Privzetapisavaodstavka"/>
    <w:uiPriority w:val="99"/>
    <w:semiHidden/>
    <w:unhideWhenUsed/>
    <w:rsid w:val="00B95B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233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9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2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Pia Prezelj</dc:creator>
  <cp:keywords/>
  <dc:description/>
  <cp:lastModifiedBy>Anja Kovač</cp:lastModifiedBy>
  <cp:revision>37</cp:revision>
  <cp:lastPrinted>2020-05-07T15:34:00Z</cp:lastPrinted>
  <dcterms:created xsi:type="dcterms:W3CDTF">2020-04-24T15:53:00Z</dcterms:created>
  <dcterms:modified xsi:type="dcterms:W3CDTF">2020-05-08T12:02:00Z</dcterms:modified>
</cp:coreProperties>
</file>