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14BA0" w14:textId="3600E1CC" w:rsidR="00B332C8" w:rsidRDefault="00B332C8" w:rsidP="00B47A11"/>
    <w:p w14:paraId="5AE32E58" w14:textId="5875BAA3" w:rsidR="00B47A11" w:rsidRDefault="00B47A11" w:rsidP="00B47A11"/>
    <w:p w14:paraId="3785E2CC" w14:textId="6FCBFC01" w:rsidR="00B47A11" w:rsidRDefault="00B47A11" w:rsidP="00B47A11">
      <w:r>
        <w:t>REZULTATI RAZPISA JR1-ISS-2021 – SOFINANCIRANJE IZDAJ IZVIRNE SLOVENSKE SLIKANICE IN STRIPA ZA OTROKE IN MLADINO</w:t>
      </w:r>
    </w:p>
    <w:p w14:paraId="7F8FA394" w14:textId="4483504A" w:rsidR="00B47A11" w:rsidRDefault="00B47A11" w:rsidP="00B47A11"/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580"/>
        <w:gridCol w:w="2120"/>
        <w:gridCol w:w="2293"/>
        <w:gridCol w:w="1407"/>
      </w:tblGrid>
      <w:tr w:rsidR="00B47A11" w:rsidRPr="00B47A11" w14:paraId="0BEE2001" w14:textId="77777777" w:rsidTr="00B47A11">
        <w:trPr>
          <w:trHeight w:val="806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98B2" w14:textId="77777777" w:rsidR="00B47A11" w:rsidRPr="00B47A11" w:rsidRDefault="00B47A11" w:rsidP="00B47A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</w:pPr>
            <w:r w:rsidRPr="00B47A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  <w:t>Naziv prijavitelja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8CC1" w14:textId="77777777" w:rsidR="00B47A11" w:rsidRPr="00B47A11" w:rsidRDefault="00B47A11" w:rsidP="00B47A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</w:pPr>
            <w:r w:rsidRPr="00B47A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  <w:t>Naslov prijavitelja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8269" w14:textId="77777777" w:rsidR="00B47A11" w:rsidRPr="00B47A11" w:rsidRDefault="00B47A11" w:rsidP="00B47A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</w:pPr>
            <w:r w:rsidRPr="00B47A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  <w:t>Naslov slikanice ali stripa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B5C2" w14:textId="77777777" w:rsidR="00B47A11" w:rsidRPr="00B47A11" w:rsidRDefault="00B47A11" w:rsidP="00B47A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</w:pPr>
            <w:r w:rsidRPr="00B47A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  <w:t>Avtor in ilustrator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B57C" w14:textId="77777777" w:rsidR="00B47A11" w:rsidRPr="00B47A11" w:rsidRDefault="00B47A11" w:rsidP="00B47A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</w:pPr>
            <w:r w:rsidRPr="00B47A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  <w:t>Višina sofinanciranja v EUR</w:t>
            </w:r>
          </w:p>
        </w:tc>
      </w:tr>
      <w:tr w:rsidR="00B47A11" w:rsidRPr="00B47A11" w14:paraId="34BE04D2" w14:textId="77777777" w:rsidTr="00B47A11">
        <w:trPr>
          <w:trHeight w:val="136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848E" w14:textId="77777777" w:rsidR="00B47A11" w:rsidRPr="00B47A11" w:rsidRDefault="00B47A11" w:rsidP="00B47A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</w:pPr>
            <w:r w:rsidRPr="00B47A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  <w:t xml:space="preserve">Zavod </w:t>
            </w:r>
            <w:proofErr w:type="spellStart"/>
            <w:r w:rsidRPr="00B47A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  <w:t>Stripolis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0C48" w14:textId="77777777" w:rsidR="00B47A11" w:rsidRPr="00B47A11" w:rsidRDefault="00B47A11" w:rsidP="00B47A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</w:pPr>
            <w:r w:rsidRPr="00B47A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  <w:t>Topniška 43, Ljubljana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180D" w14:textId="77777777" w:rsidR="00B47A11" w:rsidRPr="00B47A11" w:rsidRDefault="00B47A11" w:rsidP="00B47A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</w:pPr>
            <w:r w:rsidRPr="00B47A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  <w:t>Lahko noč, sine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61CB" w14:textId="77777777" w:rsidR="00B47A11" w:rsidRPr="00B47A11" w:rsidRDefault="00B47A11" w:rsidP="00B47A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</w:pPr>
            <w:proofErr w:type="spellStart"/>
            <w:r w:rsidRPr="00B47A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  <w:t>Izar</w:t>
            </w:r>
            <w:proofErr w:type="spellEnd"/>
            <w:r w:rsidRPr="00B47A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  <w:t xml:space="preserve"> Lunaček (avtorski strip)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EA395FF" w14:textId="77777777" w:rsidR="00B47A11" w:rsidRPr="00B47A11" w:rsidRDefault="00B47A11" w:rsidP="00B47A1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</w:pPr>
            <w:r w:rsidRPr="00B47A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  <w:t>5.000</w:t>
            </w:r>
          </w:p>
        </w:tc>
      </w:tr>
      <w:tr w:rsidR="00B47A11" w:rsidRPr="00B47A11" w14:paraId="3DF7F14E" w14:textId="77777777" w:rsidTr="00B47A11">
        <w:trPr>
          <w:trHeight w:val="9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8CBB411" w14:textId="77777777" w:rsidR="00B47A11" w:rsidRPr="00B47A11" w:rsidRDefault="00B47A11" w:rsidP="00B47A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</w:pPr>
            <w:r w:rsidRPr="00B47A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  <w:t>KUD Sodobnost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9C7F0D4" w14:textId="77777777" w:rsidR="00B47A11" w:rsidRPr="00B47A11" w:rsidRDefault="00B47A11" w:rsidP="00B47A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</w:pPr>
            <w:r w:rsidRPr="00B47A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  <w:t>Suhadolčanova ulica 64, Ljubljana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66ECA36" w14:textId="77777777" w:rsidR="00B47A11" w:rsidRPr="00B47A11" w:rsidRDefault="00B47A11" w:rsidP="00B47A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</w:pPr>
            <w:r w:rsidRPr="00B47A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  <w:t>Tisoč ptic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23504140" w14:textId="77777777" w:rsidR="00B47A11" w:rsidRPr="00B47A11" w:rsidRDefault="00B47A11" w:rsidP="00B47A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</w:pPr>
            <w:r w:rsidRPr="00B47A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  <w:t>Andreja Peklar (avtorska slikanica)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8E4009A" w14:textId="77777777" w:rsidR="00B47A11" w:rsidRPr="00B47A11" w:rsidRDefault="00B47A11" w:rsidP="00B47A1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</w:pPr>
            <w:r w:rsidRPr="00B47A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  <w:t>5.000</w:t>
            </w:r>
          </w:p>
        </w:tc>
      </w:tr>
      <w:tr w:rsidR="00B47A11" w:rsidRPr="00B47A11" w14:paraId="7878D821" w14:textId="77777777" w:rsidTr="00B47A11">
        <w:trPr>
          <w:trHeight w:val="123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BF1239C" w14:textId="77777777" w:rsidR="00B47A11" w:rsidRPr="00B47A11" w:rsidRDefault="00B47A11" w:rsidP="00B47A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</w:pPr>
            <w:r w:rsidRPr="00B47A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  <w:t xml:space="preserve">MLADINSKA KNJIGA ZALOŽBA </w:t>
            </w:r>
            <w:proofErr w:type="spellStart"/>
            <w:r w:rsidRPr="00B47A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  <w:t>d.d</w:t>
            </w:r>
            <w:proofErr w:type="spellEnd"/>
            <w:r w:rsidRPr="00B47A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1CF0158E" w14:textId="77777777" w:rsidR="00B47A11" w:rsidRPr="00B47A11" w:rsidRDefault="00B47A11" w:rsidP="00B47A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</w:pPr>
            <w:r w:rsidRPr="00B47A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  <w:t>Slovenska cesta 29, Ljubljana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4177A20E" w14:textId="77777777" w:rsidR="00B47A11" w:rsidRPr="00B47A11" w:rsidRDefault="00B47A11" w:rsidP="00B47A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</w:pPr>
            <w:r w:rsidRPr="00B47A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  <w:t xml:space="preserve">Lučka </w:t>
            </w:r>
            <w:proofErr w:type="spellStart"/>
            <w:r w:rsidRPr="00B47A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  <w:t>Lučka</w:t>
            </w:r>
            <w:proofErr w:type="spellEnd"/>
            <w:r w:rsidRPr="00B47A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  <w:t xml:space="preserve"> in senca Senčica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2590D924" w14:textId="77777777" w:rsidR="00B47A11" w:rsidRPr="00B47A11" w:rsidRDefault="00B47A11" w:rsidP="00B47A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</w:pPr>
            <w:r w:rsidRPr="00B47A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  <w:t>Peter Svetina, il. Damijan Stepančič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0E6FCB1" w14:textId="77777777" w:rsidR="00B47A11" w:rsidRPr="00B47A11" w:rsidRDefault="00B47A11" w:rsidP="00B47A1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</w:pPr>
            <w:r w:rsidRPr="00B47A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  <w:t>5.000</w:t>
            </w:r>
          </w:p>
        </w:tc>
      </w:tr>
      <w:tr w:rsidR="00B47A11" w:rsidRPr="00B47A11" w14:paraId="362FC5E4" w14:textId="77777777" w:rsidTr="00B47A11">
        <w:trPr>
          <w:trHeight w:val="123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4F087548" w14:textId="4A6841A4" w:rsidR="00B47A11" w:rsidRPr="00B47A11" w:rsidRDefault="00B47A11" w:rsidP="00B47A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</w:pPr>
            <w:r w:rsidRPr="00B47A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  <w:t xml:space="preserve">MLADINSKA KNJIGA ZALOŽBA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  <w:t xml:space="preserve">    </w:t>
            </w:r>
            <w:r w:rsidRPr="00B47A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  <w:t>d.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  <w:t xml:space="preserve"> </w:t>
            </w:r>
            <w:r w:rsidRPr="00B47A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  <w:t>d.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12881869" w14:textId="77777777" w:rsidR="00B47A11" w:rsidRPr="00B47A11" w:rsidRDefault="00B47A11" w:rsidP="00B47A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</w:pPr>
            <w:r w:rsidRPr="00B47A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  <w:t>Slovenska cesta 29, Ljubljana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A1D320A" w14:textId="77777777" w:rsidR="00B47A11" w:rsidRPr="00B47A11" w:rsidRDefault="00B47A11" w:rsidP="00B47A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</w:pPr>
            <w:r w:rsidRPr="00B47A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  <w:t>Medved in klobuk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1D155E76" w14:textId="77777777" w:rsidR="00B47A11" w:rsidRPr="00B47A11" w:rsidRDefault="00B47A11" w:rsidP="00B47A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</w:pPr>
            <w:r w:rsidRPr="00B47A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  <w:t>Anja Štefan, il. Ana Zavadlav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7D58A84" w14:textId="77777777" w:rsidR="00B47A11" w:rsidRPr="00B47A11" w:rsidRDefault="00B47A11" w:rsidP="00B47A1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</w:pPr>
            <w:r w:rsidRPr="00B47A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  <w:t>5.000</w:t>
            </w:r>
          </w:p>
        </w:tc>
      </w:tr>
      <w:tr w:rsidR="00B47A11" w:rsidRPr="00B47A11" w14:paraId="3850FB44" w14:textId="77777777" w:rsidTr="00B47A11">
        <w:trPr>
          <w:trHeight w:val="170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1C790CC" w14:textId="0B039856" w:rsidR="00B47A11" w:rsidRPr="00B47A11" w:rsidRDefault="00B47A11" w:rsidP="00B47A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</w:pPr>
            <w:r w:rsidRPr="00B47A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  <w:t xml:space="preserve">Miš, založništvo, trgovina in storitve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  <w:t xml:space="preserve">       </w:t>
            </w:r>
            <w:r w:rsidRPr="00B47A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  <w:t>d. o. o.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400ABB33" w14:textId="77777777" w:rsidR="00B47A11" w:rsidRPr="00B47A11" w:rsidRDefault="00B47A11" w:rsidP="00B47A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</w:pPr>
            <w:r w:rsidRPr="00B47A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  <w:t>Gorjuša 33, Dob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6BC6C3D" w14:textId="77777777" w:rsidR="00B47A11" w:rsidRPr="00B47A11" w:rsidRDefault="00B47A11" w:rsidP="00B47A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</w:pPr>
            <w:r w:rsidRPr="00B47A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  <w:t>Kako je gospoda Feliksa doletela sreča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59162C3" w14:textId="77777777" w:rsidR="00B47A11" w:rsidRPr="00B47A11" w:rsidRDefault="00B47A11" w:rsidP="00B47A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</w:pPr>
            <w:r w:rsidRPr="00B47A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  <w:t xml:space="preserve">Peter Svetina, il. Ana Razpotnik </w:t>
            </w:r>
            <w:proofErr w:type="spellStart"/>
            <w:r w:rsidRPr="00B47A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  <w:t>Donati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5869D65" w14:textId="77777777" w:rsidR="00B47A11" w:rsidRPr="00B47A11" w:rsidRDefault="00B47A11" w:rsidP="00B47A1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</w:pPr>
            <w:r w:rsidRPr="00B47A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l-SI"/>
              </w:rPr>
              <w:t>5.000</w:t>
            </w:r>
          </w:p>
        </w:tc>
      </w:tr>
    </w:tbl>
    <w:p w14:paraId="7CABF388" w14:textId="77777777" w:rsidR="00B47A11" w:rsidRDefault="00B47A11" w:rsidP="00B47A11"/>
    <w:p w14:paraId="765F14A6" w14:textId="77777777" w:rsidR="00B47A11" w:rsidRPr="00B47A11" w:rsidRDefault="00B47A11" w:rsidP="00B47A11"/>
    <w:sectPr w:rsidR="00B47A11" w:rsidRPr="00B47A11" w:rsidSect="000B6917">
      <w:headerReference w:type="default" r:id="rId7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ECCA9" w14:textId="77777777" w:rsidR="006D3708" w:rsidRDefault="006D3708" w:rsidP="006F239E">
      <w:r>
        <w:separator/>
      </w:r>
    </w:p>
  </w:endnote>
  <w:endnote w:type="continuationSeparator" w:id="0">
    <w:p w14:paraId="39A6334E" w14:textId="77777777" w:rsidR="006D3708" w:rsidRDefault="006D3708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312F7" w14:textId="77777777" w:rsidR="006D3708" w:rsidRDefault="006D3708" w:rsidP="006F239E">
      <w:r>
        <w:separator/>
      </w:r>
    </w:p>
  </w:footnote>
  <w:footnote w:type="continuationSeparator" w:id="0">
    <w:p w14:paraId="7A0C20D0" w14:textId="77777777" w:rsidR="006D3708" w:rsidRDefault="006D3708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E5B99" w14:textId="77777777" w:rsidR="006D3708" w:rsidRDefault="00EC6054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124FB093" wp14:editId="1635A7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77" y="9776"/>
              <wp:lineTo x="18296" y="9497"/>
              <wp:lineTo x="2832" y="9497"/>
              <wp:lineTo x="19168" y="8379"/>
              <wp:lineTo x="19168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52F82"/>
    <w:rsid w:val="00093D6D"/>
    <w:rsid w:val="000A178A"/>
    <w:rsid w:val="000B6917"/>
    <w:rsid w:val="000D322A"/>
    <w:rsid w:val="000D5775"/>
    <w:rsid w:val="0014715C"/>
    <w:rsid w:val="00192B31"/>
    <w:rsid w:val="00205657"/>
    <w:rsid w:val="00216CEB"/>
    <w:rsid w:val="00254266"/>
    <w:rsid w:val="002716EC"/>
    <w:rsid w:val="002B0173"/>
    <w:rsid w:val="003351C7"/>
    <w:rsid w:val="00340B1A"/>
    <w:rsid w:val="003A5D13"/>
    <w:rsid w:val="00465184"/>
    <w:rsid w:val="004F3AB7"/>
    <w:rsid w:val="00507BA2"/>
    <w:rsid w:val="00597B59"/>
    <w:rsid w:val="005C1797"/>
    <w:rsid w:val="00676ADE"/>
    <w:rsid w:val="00692D82"/>
    <w:rsid w:val="006D3708"/>
    <w:rsid w:val="006F2171"/>
    <w:rsid w:val="006F239E"/>
    <w:rsid w:val="00761771"/>
    <w:rsid w:val="00791599"/>
    <w:rsid w:val="007A359A"/>
    <w:rsid w:val="007C20B9"/>
    <w:rsid w:val="007C5CB6"/>
    <w:rsid w:val="007D0B50"/>
    <w:rsid w:val="008125D0"/>
    <w:rsid w:val="00856481"/>
    <w:rsid w:val="00862BAF"/>
    <w:rsid w:val="008C211C"/>
    <w:rsid w:val="008E3B39"/>
    <w:rsid w:val="009051B2"/>
    <w:rsid w:val="009153DD"/>
    <w:rsid w:val="00987467"/>
    <w:rsid w:val="009A4257"/>
    <w:rsid w:val="009A674E"/>
    <w:rsid w:val="009B24B9"/>
    <w:rsid w:val="009D6C2C"/>
    <w:rsid w:val="00A44154"/>
    <w:rsid w:val="00A47E56"/>
    <w:rsid w:val="00AB5B1F"/>
    <w:rsid w:val="00AF79F7"/>
    <w:rsid w:val="00B0511A"/>
    <w:rsid w:val="00B076AE"/>
    <w:rsid w:val="00B15859"/>
    <w:rsid w:val="00B30B11"/>
    <w:rsid w:val="00B332C8"/>
    <w:rsid w:val="00B47A11"/>
    <w:rsid w:val="00B930E8"/>
    <w:rsid w:val="00BB5757"/>
    <w:rsid w:val="00BB6F00"/>
    <w:rsid w:val="00BF076E"/>
    <w:rsid w:val="00BF572E"/>
    <w:rsid w:val="00C00C84"/>
    <w:rsid w:val="00C16571"/>
    <w:rsid w:val="00C82A5F"/>
    <w:rsid w:val="00CC09EC"/>
    <w:rsid w:val="00CE49A5"/>
    <w:rsid w:val="00D72D70"/>
    <w:rsid w:val="00DE570F"/>
    <w:rsid w:val="00E74B1A"/>
    <w:rsid w:val="00EC14E8"/>
    <w:rsid w:val="00EC6054"/>
    <w:rsid w:val="00F1433E"/>
    <w:rsid w:val="00F24063"/>
    <w:rsid w:val="00F2458A"/>
    <w:rsid w:val="00F461D9"/>
    <w:rsid w:val="00F9657D"/>
    <w:rsid w:val="00FA0DE2"/>
    <w:rsid w:val="00FA5030"/>
    <w:rsid w:val="00FE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53E4A158"/>
  <w15:docId w15:val="{200881ED-261C-458A-8241-48FA4E15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locked/>
    <w:rPr>
      <w:rFonts w:cs="Times New Roman"/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Pr>
      <w:rFonts w:cs="Times New Roman"/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rFonts w:cs="Times New Roman"/>
      <w:vertAlign w:val="superscript"/>
    </w:rPr>
  </w:style>
  <w:style w:type="character" w:styleId="Hiperpovezava">
    <w:name w:val="Hyperlink"/>
    <w:basedOn w:val="Privzetapisavaodstavka"/>
    <w:uiPriority w:val="99"/>
    <w:rsid w:val="00BF076E"/>
    <w:rPr>
      <w:rFonts w:cs="Times New Roman"/>
      <w:color w:val="0000FF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07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agencija za knjigo Republike Slovenije, Metelkova 2b, 1000 Ljubljana, na podlagi Zakona o Javni agenciji za knjigo Republike Slovenije (Uradni list RS, št</vt:lpstr>
    </vt:vector>
  </TitlesOfParts>
  <Company>Cizl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agencija za knjigo Republike Slovenije, Metelkova 2b, 1000 Ljubljana, na podlagi Zakona o Javni agenciji za knjigo Republike Slovenije (Uradni list RS, št</dc:title>
  <dc:creator>Nenad Cizl</dc:creator>
  <cp:lastModifiedBy>Uporabnik</cp:lastModifiedBy>
  <cp:revision>3</cp:revision>
  <cp:lastPrinted>2016-02-10T13:02:00Z</cp:lastPrinted>
  <dcterms:created xsi:type="dcterms:W3CDTF">2021-05-06T10:09:00Z</dcterms:created>
  <dcterms:modified xsi:type="dcterms:W3CDTF">2021-05-06T10:11:00Z</dcterms:modified>
</cp:coreProperties>
</file>