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FB26" w14:textId="77777777" w:rsidR="008B760C" w:rsidRPr="008B760C" w:rsidRDefault="008B760C" w:rsidP="00CF1B61">
      <w:pPr>
        <w:pStyle w:val="Glava"/>
        <w:jc w:val="both"/>
        <w:rPr>
          <w:rFonts w:ascii="Times New Roman" w:hAnsi="Times New Roman" w:cs="Times New Roman"/>
          <w:sz w:val="22"/>
          <w:szCs w:val="22"/>
        </w:rPr>
      </w:pPr>
    </w:p>
    <w:p w14:paraId="7662D543" w14:textId="77777777" w:rsidR="008B760C" w:rsidRPr="008B760C" w:rsidRDefault="008B760C" w:rsidP="00CF1B61">
      <w:pPr>
        <w:pStyle w:val="Glava"/>
        <w:jc w:val="both"/>
        <w:rPr>
          <w:rFonts w:ascii="Times New Roman" w:hAnsi="Times New Roman" w:cs="Times New Roman"/>
          <w:sz w:val="22"/>
          <w:szCs w:val="22"/>
        </w:rPr>
      </w:pPr>
    </w:p>
    <w:p w14:paraId="633B4DFE" w14:textId="6424E49A" w:rsidR="004127A3" w:rsidRPr="008B760C" w:rsidRDefault="004127A3" w:rsidP="00CF1B61">
      <w:pPr>
        <w:pStyle w:val="Glava"/>
        <w:jc w:val="both"/>
        <w:rPr>
          <w:rFonts w:ascii="Times New Roman" w:hAnsi="Times New Roman" w:cs="Times New Roman"/>
          <w:sz w:val="22"/>
          <w:szCs w:val="22"/>
        </w:rPr>
      </w:pPr>
      <w:r w:rsidRPr="008B760C">
        <w:rPr>
          <w:rFonts w:ascii="Times New Roman" w:hAnsi="Times New Roman" w:cs="Times New Roman"/>
          <w:noProof/>
          <w:sz w:val="22"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752BFF22" wp14:editId="33E7B0D7">
            <wp:simplePos x="0" y="0"/>
            <wp:positionH relativeFrom="column">
              <wp:posOffset>-746150</wp:posOffset>
            </wp:positionH>
            <wp:positionV relativeFrom="page">
              <wp:posOffset>0</wp:posOffset>
            </wp:positionV>
            <wp:extent cx="7556500" cy="14732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IS 2 glava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473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BF656" w14:textId="77777777" w:rsidR="004127A3" w:rsidRPr="008B760C" w:rsidRDefault="004127A3" w:rsidP="004805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</w:p>
    <w:p w14:paraId="2A274114" w14:textId="24F8F501" w:rsidR="00423AB8" w:rsidRPr="008B760C" w:rsidRDefault="00423AB8" w:rsidP="0048053B">
      <w:pPr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</w:rPr>
      </w:pPr>
      <w:r w:rsidRPr="008B760C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Javna agencija za knjigo Republike Slovenije</w:t>
      </w:r>
      <w:r w:rsidRPr="008B760C">
        <w:rPr>
          <w:rFonts w:ascii="Times New Roman" w:eastAsia="Times New Roman" w:hAnsi="Times New Roman" w:cs="Times New Roman"/>
          <w:color w:val="000000"/>
          <w:lang w:eastAsia="sl-SI"/>
        </w:rPr>
        <w:t xml:space="preserve"> na podlagi Zakona o Javni agenciji za knjigo Republike Slovenije </w:t>
      </w:r>
      <w:r w:rsidRPr="008B760C">
        <w:rPr>
          <w:rFonts w:ascii="Times New Roman" w:eastAsia="Times New Roman" w:hAnsi="Times New Roman" w:cs="Times New Roman"/>
          <w:lang w:eastAsia="sl-SI"/>
        </w:rPr>
        <w:t>(Uradni list RS, št. 112/07, 40/12 – ZUJF in 63/13</w:t>
      </w:r>
      <w:r w:rsidRPr="008B760C">
        <w:rPr>
          <w:rFonts w:ascii="Times New Roman" w:eastAsia="Times New Roman" w:hAnsi="Times New Roman" w:cs="Times New Roman"/>
          <w:color w:val="000000"/>
          <w:lang w:eastAsia="sl-SI"/>
        </w:rPr>
        <w:t>)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, Zakona o uresničevanju javnega interesa za kulturo (Uradni list RS, št. 77/07 – UPB, 56/08, 4/10, 20/11 in 111/13, 68/16, 61/17 in 21/18 – </w:t>
      </w:r>
      <w:proofErr w:type="spellStart"/>
      <w:r w:rsidRPr="008B760C">
        <w:rPr>
          <w:rFonts w:ascii="Times New Roman" w:eastAsia="Times New Roman" w:hAnsi="Times New Roman" w:cs="Times New Roman"/>
          <w:lang w:eastAsia="sl-SI"/>
        </w:rPr>
        <w:t>ZnOrg</w:t>
      </w:r>
      <w:proofErr w:type="spellEnd"/>
      <w:r w:rsidRPr="008B760C">
        <w:rPr>
          <w:rFonts w:ascii="Times New Roman" w:eastAsia="Times New Roman" w:hAnsi="Times New Roman" w:cs="Times New Roman"/>
          <w:lang w:eastAsia="sl-SI"/>
        </w:rPr>
        <w:t>))</w:t>
      </w:r>
      <w:r w:rsidRPr="008B760C">
        <w:rPr>
          <w:rFonts w:ascii="Times New Roman" w:eastAsia="Times New Roman" w:hAnsi="Times New Roman" w:cs="Times New Roman"/>
          <w:color w:val="000000"/>
          <w:lang w:eastAsia="sl-SI"/>
        </w:rPr>
        <w:t xml:space="preserve">, </w:t>
      </w:r>
      <w:r w:rsidRPr="008B760C">
        <w:rPr>
          <w:rFonts w:ascii="Times New Roman" w:eastAsia="Times New Roman" w:hAnsi="Times New Roman" w:cs="Times New Roman"/>
          <w:lang w:eastAsia="sl-SI"/>
        </w:rPr>
        <w:t>Pravilnika o izvedbi postopkov javnega poziva in javnega razpisa s področja knjige (Uradni list RS, št. 107/15) ter Pravilnika o strokovnih komisijah Javne agencije za knjigo Republike Slovenije (Uradni list RS, št. 62/18)</w:t>
      </w:r>
      <w:r w:rsidRPr="008B760C">
        <w:rPr>
          <w:rFonts w:ascii="Times New Roman" w:eastAsia="MS Mincho" w:hAnsi="Times New Roman" w:cs="Times New Roman"/>
        </w:rPr>
        <w:t xml:space="preserve"> </w:t>
      </w:r>
      <w:r w:rsidRPr="008B760C">
        <w:rPr>
          <w:rFonts w:ascii="Times New Roman" w:eastAsia="MS Mincho" w:hAnsi="Times New Roman" w:cs="Times New Roman"/>
          <w:b/>
        </w:rPr>
        <w:t>objavlja</w:t>
      </w:r>
    </w:p>
    <w:p w14:paraId="69BF4A10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6A893D39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D1B5BDA" w14:textId="489C6C11" w:rsidR="00E17245" w:rsidRPr="008B760C" w:rsidRDefault="005148F9" w:rsidP="008B7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Javni večletni razpis za izbor izvajalcev in sofinanciranje </w:t>
      </w:r>
      <w:r w:rsidR="001A6F9F" w:rsidRPr="008B760C">
        <w:rPr>
          <w:rFonts w:ascii="Times New Roman" w:eastAsia="Times New Roman" w:hAnsi="Times New Roman" w:cs="Times New Roman"/>
          <w:b/>
          <w:bCs/>
          <w:lang w:eastAsia="sl-SI"/>
        </w:rPr>
        <w:t>revijalnih p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rogramov</w:t>
      </w:r>
    </w:p>
    <w:p w14:paraId="2DFEA5C0" w14:textId="560FDEEE" w:rsidR="005148F9" w:rsidRPr="008B760C" w:rsidRDefault="007F6B62" w:rsidP="008B7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za obdobje 202</w:t>
      </w:r>
      <w:r w:rsidR="003B38D2" w:rsidRPr="008B760C">
        <w:rPr>
          <w:rFonts w:ascii="Times New Roman" w:eastAsia="Times New Roman" w:hAnsi="Times New Roman" w:cs="Times New Roman"/>
          <w:b/>
          <w:bCs/>
          <w:lang w:eastAsia="sl-SI"/>
        </w:rPr>
        <w:t>3</w:t>
      </w:r>
      <w:r w:rsidR="00490D49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–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202</w:t>
      </w:r>
      <w:r w:rsidR="003B38D2" w:rsidRPr="008B760C">
        <w:rPr>
          <w:rFonts w:ascii="Times New Roman" w:eastAsia="Times New Roman" w:hAnsi="Times New Roman" w:cs="Times New Roman"/>
          <w:b/>
          <w:bCs/>
          <w:lang w:eastAsia="sl-SI"/>
        </w:rPr>
        <w:t>5</w:t>
      </w:r>
    </w:p>
    <w:p w14:paraId="1D297BC3" w14:textId="0E123780" w:rsidR="005148F9" w:rsidRPr="008B760C" w:rsidRDefault="005148F9" w:rsidP="008B760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sl-SI"/>
        </w:rPr>
      </w:pP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(oznaka: JR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1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4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–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REVIJALNI 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PROGRAM–</w:t>
      </w:r>
      <w:r w:rsidR="00F61D77" w:rsidRPr="008B760C">
        <w:rPr>
          <w:rFonts w:ascii="Times New Roman" w:eastAsia="Times New Roman" w:hAnsi="Times New Roman" w:cs="Times New Roman"/>
          <w:snapToGrid w:val="0"/>
          <w:lang w:eastAsia="sl-SI"/>
        </w:rPr>
        <w:t>20</w:t>
      </w:r>
      <w:r w:rsidR="007F6B62" w:rsidRPr="008B760C">
        <w:rPr>
          <w:rFonts w:ascii="Times New Roman" w:eastAsia="Times New Roman" w:hAnsi="Times New Roman" w:cs="Times New Roman"/>
          <w:snapToGrid w:val="0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3</w:t>
      </w:r>
      <w:r w:rsidR="00F61D77" w:rsidRPr="008B760C">
        <w:rPr>
          <w:rFonts w:ascii="Times New Roman" w:eastAsia="Times New Roman" w:hAnsi="Times New Roman" w:cs="Times New Roman"/>
          <w:snapToGrid w:val="0"/>
          <w:lang w:eastAsia="sl-SI"/>
        </w:rPr>
        <w:t>–20</w:t>
      </w:r>
      <w:r w:rsidR="007F6B62" w:rsidRPr="008B760C">
        <w:rPr>
          <w:rFonts w:ascii="Times New Roman" w:eastAsia="Times New Roman" w:hAnsi="Times New Roman" w:cs="Times New Roman"/>
          <w:snapToGrid w:val="0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5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)</w:t>
      </w:r>
    </w:p>
    <w:p w14:paraId="5B7DA67B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l-SI"/>
        </w:rPr>
      </w:pPr>
    </w:p>
    <w:p w14:paraId="7E6890D3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l-SI"/>
        </w:rPr>
      </w:pPr>
    </w:p>
    <w:p w14:paraId="0C88EE2F" w14:textId="7CE1CC48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1. Naziv in sedež </w:t>
      </w:r>
      <w:r w:rsidR="003F725C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razpisovalca </w:t>
      </w:r>
    </w:p>
    <w:p w14:paraId="7C263A8A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</w:p>
    <w:p w14:paraId="61A0CC8C" w14:textId="5E7B40B3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Javna agencija za knjigo Republike Slovenije, Metelkova 2b, 1000 Ljubljana</w:t>
      </w:r>
      <w:r w:rsidR="00662F29" w:rsidRPr="008B760C">
        <w:rPr>
          <w:rFonts w:ascii="Times New Roman" w:eastAsia="Times New Roman" w:hAnsi="Times New Roman" w:cs="Times New Roman"/>
          <w:lang w:eastAsia="sl-SI"/>
        </w:rPr>
        <w:t xml:space="preserve"> (v nadaljevanju: JAK).</w:t>
      </w:r>
    </w:p>
    <w:p w14:paraId="70D3FFFB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</w:p>
    <w:p w14:paraId="10103A52" w14:textId="2695C549" w:rsidR="005148F9" w:rsidRPr="008B760C" w:rsidRDefault="001A6F9F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2. Predmet </w:t>
      </w:r>
      <w:r w:rsidR="005148F9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javnega razpisa </w:t>
      </w:r>
    </w:p>
    <w:p w14:paraId="599A1243" w14:textId="77777777" w:rsidR="0079207D" w:rsidRPr="008B760C" w:rsidRDefault="0079207D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</w:p>
    <w:p w14:paraId="06BB7035" w14:textId="39E822CF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Predmet javnega razpisa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je izbor izvajalcev in sofinanciranje </w:t>
      </w:r>
      <w:r w:rsidR="007F6B62" w:rsidRPr="008B760C">
        <w:rPr>
          <w:rFonts w:ascii="Times New Roman" w:eastAsia="Times New Roman" w:hAnsi="Times New Roman" w:cs="Times New Roman"/>
          <w:lang w:eastAsia="sl-SI"/>
        </w:rPr>
        <w:t xml:space="preserve">revijalnih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programov za obdobje </w:t>
      </w:r>
      <w:r w:rsidR="00F61D77" w:rsidRPr="008B760C">
        <w:rPr>
          <w:rFonts w:ascii="Times New Roman" w:eastAsia="Times New Roman" w:hAnsi="Times New Roman" w:cs="Times New Roman"/>
          <w:lang w:eastAsia="sl-SI"/>
        </w:rPr>
        <w:t>20</w:t>
      </w:r>
      <w:r w:rsidR="001A6F9F" w:rsidRPr="008B760C">
        <w:rPr>
          <w:rFonts w:ascii="Times New Roman" w:eastAsia="Times New Roman" w:hAnsi="Times New Roman" w:cs="Times New Roman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3</w:t>
      </w:r>
      <w:r w:rsidR="00F61D77" w:rsidRPr="008B760C">
        <w:rPr>
          <w:rFonts w:ascii="Times New Roman" w:eastAsia="Times New Roman" w:hAnsi="Times New Roman" w:cs="Times New Roman"/>
          <w:lang w:eastAsia="sl-SI"/>
        </w:rPr>
        <w:t>–20</w:t>
      </w:r>
      <w:r w:rsidR="001A6F9F" w:rsidRPr="008B760C">
        <w:rPr>
          <w:rFonts w:ascii="Times New Roman" w:eastAsia="Times New Roman" w:hAnsi="Times New Roman" w:cs="Times New Roman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5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(</w:t>
      </w:r>
      <w:r w:rsidR="001A6F9F" w:rsidRPr="008B760C">
        <w:rPr>
          <w:rFonts w:ascii="Times New Roman" w:eastAsia="Times New Roman" w:hAnsi="Times New Roman" w:cs="Times New Roman"/>
          <w:lang w:eastAsia="sl-SI"/>
        </w:rPr>
        <w:t>triletno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sofinanciranje </w:t>
      </w:r>
      <w:r w:rsidR="0032328A" w:rsidRPr="008B760C">
        <w:rPr>
          <w:rFonts w:ascii="Times New Roman" w:eastAsia="Times New Roman" w:hAnsi="Times New Roman" w:cs="Times New Roman"/>
          <w:lang w:eastAsia="sl-SI"/>
        </w:rPr>
        <w:t>revijalnih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programov)</w:t>
      </w:r>
      <w:r w:rsidR="00662F29" w:rsidRPr="008B760C">
        <w:rPr>
          <w:rFonts w:ascii="Times New Roman" w:eastAsia="Times New Roman" w:hAnsi="Times New Roman" w:cs="Times New Roman"/>
          <w:lang w:eastAsia="sl-SI"/>
        </w:rPr>
        <w:t xml:space="preserve"> na podlagi določb tega razpisa in izpolnjevanja </w:t>
      </w:r>
      <w:r w:rsidR="009873A1" w:rsidRPr="008B760C">
        <w:rPr>
          <w:rFonts w:ascii="Times New Roman" w:eastAsia="Times New Roman" w:hAnsi="Times New Roman" w:cs="Times New Roman"/>
          <w:lang w:eastAsia="sl-SI"/>
        </w:rPr>
        <w:t xml:space="preserve">pogojev in </w:t>
      </w:r>
      <w:r w:rsidR="00662F29" w:rsidRPr="008B760C">
        <w:rPr>
          <w:rFonts w:ascii="Times New Roman" w:eastAsia="Times New Roman" w:hAnsi="Times New Roman" w:cs="Times New Roman"/>
          <w:lang w:eastAsia="sl-SI"/>
        </w:rPr>
        <w:t>kriterijev iz točk</w:t>
      </w:r>
      <w:r w:rsidR="009873A1" w:rsidRPr="008B760C">
        <w:rPr>
          <w:rFonts w:ascii="Times New Roman" w:eastAsia="Times New Roman" w:hAnsi="Times New Roman" w:cs="Times New Roman"/>
          <w:lang w:eastAsia="sl-SI"/>
        </w:rPr>
        <w:t xml:space="preserve"> 7 in </w:t>
      </w:r>
      <w:r w:rsidR="00662F29" w:rsidRPr="008B760C">
        <w:rPr>
          <w:rFonts w:ascii="Times New Roman" w:eastAsia="Times New Roman" w:hAnsi="Times New Roman" w:cs="Times New Roman"/>
          <w:lang w:eastAsia="sl-SI"/>
        </w:rPr>
        <w:t>8</w:t>
      </w:r>
      <w:r w:rsidRPr="008B760C">
        <w:rPr>
          <w:rFonts w:ascii="Times New Roman" w:eastAsia="Times New Roman" w:hAnsi="Times New Roman" w:cs="Times New Roman"/>
          <w:lang w:eastAsia="sl-SI"/>
        </w:rPr>
        <w:t>.</w:t>
      </w:r>
    </w:p>
    <w:p w14:paraId="36E0C7F9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6719F2C2" w14:textId="68D3149A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3. Cilji javnega razpisa </w:t>
      </w:r>
    </w:p>
    <w:p w14:paraId="6982EDC4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E86A9E" w14:textId="05CE7219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JAK bo </w:t>
      </w:r>
      <w:r w:rsidR="007F6B62" w:rsidRPr="008B760C">
        <w:rPr>
          <w:rFonts w:ascii="Times New Roman" w:eastAsia="Times New Roman" w:hAnsi="Times New Roman" w:cs="Times New Roman"/>
          <w:lang w:eastAsia="sl-SI"/>
        </w:rPr>
        <w:t xml:space="preserve">revijalne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programe podpirala v skladu z naslednjimi dolgoročnimi cilji in vsebinskimi usmeritvami: </w:t>
      </w:r>
    </w:p>
    <w:p w14:paraId="5BFBE1BA" w14:textId="77777777" w:rsidR="00382301" w:rsidRPr="008B760C" w:rsidRDefault="00382301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1460680" w14:textId="198C2A94" w:rsidR="005148F9" w:rsidRPr="008B760C" w:rsidRDefault="007F6B62" w:rsidP="00CF1B61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izdajanje kakovostnih revij za otroke, mladino in odrasle (kulturne, literarne, humanistične revije in specializirane revije za različna področja umetnosti)</w:t>
      </w:r>
      <w:r w:rsidR="00E729A6" w:rsidRPr="008B760C">
        <w:rPr>
          <w:rFonts w:ascii="Times New Roman" w:eastAsia="Times New Roman" w:hAnsi="Times New Roman" w:cs="Times New Roman"/>
          <w:lang w:eastAsia="sl-SI"/>
        </w:rPr>
        <w:t xml:space="preserve"> z nacionalnim dosegom</w:t>
      </w:r>
      <w:r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467411B3" w14:textId="314A3F44" w:rsidR="005148F9" w:rsidRPr="008B760C" w:rsidRDefault="005148F9" w:rsidP="00CF1B61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spodbujanje izvirne literarne ustvarjalnosti</w:t>
      </w:r>
      <w:r w:rsidR="00322794" w:rsidRPr="008B760C">
        <w:rPr>
          <w:rFonts w:ascii="Times New Roman" w:eastAsia="Times New Roman" w:hAnsi="Times New Roman" w:cs="Times New Roman"/>
          <w:lang w:eastAsia="sl-SI"/>
        </w:rPr>
        <w:t>, kritiške in strokovne refleksije</w:t>
      </w:r>
      <w:r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6DD7D884" w14:textId="0869E2D5" w:rsidR="005148F9" w:rsidRPr="008B760C" w:rsidRDefault="005148F9" w:rsidP="00CF1B61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spodbujanje avtorskih in založniških standardov;</w:t>
      </w:r>
    </w:p>
    <w:p w14:paraId="44CE9695" w14:textId="1ECDC9BC" w:rsidR="00E729A6" w:rsidRPr="008B760C" w:rsidRDefault="00E729A6" w:rsidP="00CF1B61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spodbujanje raznolikosti revijalne produkcije</w:t>
      </w:r>
      <w:r w:rsidR="00D33210" w:rsidRPr="008B760C">
        <w:rPr>
          <w:rFonts w:ascii="Times New Roman" w:eastAsia="Times New Roman" w:hAnsi="Times New Roman" w:cs="Times New Roman"/>
          <w:lang w:eastAsia="sl-SI"/>
        </w:rPr>
        <w:t xml:space="preserve"> ter zagotavljanje javnosti manj zastopanih vsebin</w:t>
      </w:r>
      <w:r w:rsidR="004A377C" w:rsidRPr="008B760C">
        <w:rPr>
          <w:rFonts w:ascii="Times New Roman" w:eastAsia="Times New Roman" w:hAnsi="Times New Roman" w:cs="Times New Roman"/>
          <w:lang w:eastAsia="sl-SI"/>
        </w:rPr>
        <w:t xml:space="preserve"> s področja </w:t>
      </w:r>
      <w:r w:rsidR="008B760C" w:rsidRPr="008B760C">
        <w:rPr>
          <w:rFonts w:ascii="Times New Roman" w:eastAsia="Times New Roman" w:hAnsi="Times New Roman" w:cs="Times New Roman"/>
          <w:lang w:eastAsia="sl-SI"/>
        </w:rPr>
        <w:t xml:space="preserve">knjige in </w:t>
      </w:r>
      <w:r w:rsidR="004A377C" w:rsidRPr="008B760C">
        <w:rPr>
          <w:rFonts w:ascii="Times New Roman" w:eastAsia="Times New Roman" w:hAnsi="Times New Roman" w:cs="Times New Roman"/>
          <w:lang w:eastAsia="sl-SI"/>
        </w:rPr>
        <w:t>umetnosti</w:t>
      </w:r>
      <w:r w:rsidR="00D33210"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484A39D7" w14:textId="7DBF87A4" w:rsidR="00D33210" w:rsidRPr="008B760C" w:rsidRDefault="00D33210" w:rsidP="00CF1B61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spodbujanje javnega diskurza in kulture javnega dialoga; </w:t>
      </w:r>
    </w:p>
    <w:p w14:paraId="0C9A2DA7" w14:textId="37C3AA52" w:rsidR="005148F9" w:rsidRPr="008B760C" w:rsidRDefault="005148F9" w:rsidP="00CF1B61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zagotavljanje 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in večanje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dostopnosti k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>akovostne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revijalne produkcije</w:t>
      </w:r>
      <w:r w:rsidR="00C319C6" w:rsidRPr="008B760C">
        <w:rPr>
          <w:rFonts w:ascii="Times New Roman" w:eastAsia="Times New Roman" w:hAnsi="Times New Roman" w:cs="Times New Roman"/>
          <w:lang w:eastAsia="sl-SI"/>
        </w:rPr>
        <w:t>.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11D61026" w14:textId="77777777" w:rsidR="005148F9" w:rsidRPr="008B760C" w:rsidRDefault="005148F9" w:rsidP="00CF1B6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lang w:eastAsia="sl-SI"/>
        </w:rPr>
      </w:pPr>
    </w:p>
    <w:p w14:paraId="4FD1ECCA" w14:textId="46CF2FA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4. Obdobje sofinanciranja </w:t>
      </w:r>
      <w:r w:rsidR="00331EAA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in vsebinska opredelitev razpisnega področja</w:t>
      </w:r>
    </w:p>
    <w:p w14:paraId="4375EA5C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</w:p>
    <w:p w14:paraId="1DAC9142" w14:textId="0FF2EC34" w:rsidR="005148F9" w:rsidRPr="008B760C" w:rsidRDefault="00A3563E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l-SI"/>
        </w:rPr>
      </w:pP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Na tem javnem razpisu izbrani</w:t>
      </w:r>
      <w:r w:rsidR="008B760C" w:rsidRPr="008B760C">
        <w:rPr>
          <w:rFonts w:ascii="Times New Roman" w:eastAsia="Times New Roman" w:hAnsi="Times New Roman" w:cs="Times New Roman"/>
          <w:snapToGrid w:val="0"/>
          <w:lang w:eastAsia="sl-SI"/>
        </w:rPr>
        <w:t>m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p</w:t>
      </w:r>
      <w:r w:rsidR="005148F9" w:rsidRPr="008B760C">
        <w:rPr>
          <w:rFonts w:ascii="Times New Roman" w:eastAsia="Times New Roman" w:hAnsi="Times New Roman" w:cs="Times New Roman"/>
          <w:snapToGrid w:val="0"/>
          <w:lang w:eastAsia="sl-SI"/>
        </w:rPr>
        <w:t>rijavitelj</w:t>
      </w:r>
      <w:r w:rsidR="008B760C" w:rsidRPr="008B760C">
        <w:rPr>
          <w:rFonts w:ascii="Times New Roman" w:eastAsia="Times New Roman" w:hAnsi="Times New Roman" w:cs="Times New Roman"/>
          <w:snapToGrid w:val="0"/>
          <w:lang w:eastAsia="sl-SI"/>
        </w:rPr>
        <w:t>em</w:t>
      </w:r>
      <w:r w:rsidR="005148F9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bodo sredstva 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prejeli </w:t>
      </w:r>
      <w:r w:rsidR="005148F9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za sofinanciranje </w:t>
      </w:r>
      <w:r w:rsidR="007239C0" w:rsidRPr="008B760C">
        <w:rPr>
          <w:rFonts w:ascii="Times New Roman" w:eastAsia="Times New Roman" w:hAnsi="Times New Roman" w:cs="Times New Roman"/>
          <w:snapToGrid w:val="0"/>
          <w:lang w:eastAsia="sl-SI"/>
        </w:rPr>
        <w:t>revijalnega</w:t>
      </w:r>
      <w:r w:rsidR="005148F9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programa, izvedenega v letih </w:t>
      </w:r>
      <w:r w:rsidR="005148F9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20</w:t>
      </w:r>
      <w:r w:rsidR="007239C0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3</w:t>
      </w:r>
      <w:r w:rsidR="005148F9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, 20</w:t>
      </w:r>
      <w:r w:rsidR="007239C0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4</w:t>
      </w:r>
      <w:r w:rsidR="007239C0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 in 202</w:t>
      </w:r>
      <w:r w:rsidR="003B38D2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5</w:t>
      </w:r>
      <w:r w:rsidR="007239C0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.</w:t>
      </w:r>
      <w:r w:rsidR="005148F9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</w:t>
      </w:r>
      <w:r w:rsidR="007239C0" w:rsidRPr="008B760C">
        <w:rPr>
          <w:rFonts w:ascii="Times New Roman" w:eastAsia="Times New Roman" w:hAnsi="Times New Roman" w:cs="Times New Roman"/>
          <w:snapToGrid w:val="0"/>
          <w:lang w:eastAsia="sl-SI"/>
        </w:rPr>
        <w:t>Višina sredstev za sofinancirani</w:t>
      </w:r>
      <w:r w:rsidR="005148F9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</w:t>
      </w:r>
      <w:r w:rsidR="007239C0" w:rsidRPr="008B760C">
        <w:rPr>
          <w:rFonts w:ascii="Times New Roman" w:eastAsia="Times New Roman" w:hAnsi="Times New Roman" w:cs="Times New Roman"/>
          <w:snapToGrid w:val="0"/>
          <w:lang w:eastAsia="sl-SI"/>
        </w:rPr>
        <w:t>revijalni program</w:t>
      </w:r>
      <w:r w:rsidR="005148F9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bo določena za vsako leto posebej. </w:t>
      </w:r>
    </w:p>
    <w:p w14:paraId="1563E520" w14:textId="77777777" w:rsidR="00331EAA" w:rsidRPr="008B760C" w:rsidRDefault="00331EAA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03E30603" w14:textId="5E4F1F3F" w:rsidR="007239C0" w:rsidRDefault="00331EAA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Na razpisu bodo sprejete v sofinanciranje kakovostne revije za otroke, mladino in odrasle z nacionalnim dosegom (kulturne, literarne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 xml:space="preserve"> in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humanistične revije 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ter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specializirane revije za različna področja umetnosti), ki prispevajo k raznovrstnosti revijalne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ga trga v Sloveniji</w:t>
      </w:r>
      <w:r w:rsidRPr="008B760C">
        <w:rPr>
          <w:rFonts w:ascii="Times New Roman" w:eastAsia="Times New Roman" w:hAnsi="Times New Roman" w:cs="Times New Roman"/>
          <w:lang w:eastAsia="sl-SI"/>
        </w:rPr>
        <w:t>.</w:t>
      </w:r>
    </w:p>
    <w:p w14:paraId="1C6E8C28" w14:textId="58038CF5" w:rsidR="008B760C" w:rsidRDefault="008B760C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061ABBFB" w14:textId="293E3B12" w:rsidR="008B760C" w:rsidRPr="008B760C" w:rsidRDefault="008B760C" w:rsidP="008B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bookmarkStart w:id="0" w:name="_Hlk119407704"/>
      <w:r>
        <w:rPr>
          <w:rFonts w:ascii="Times New Roman" w:eastAsia="Times New Roman" w:hAnsi="Times New Roman" w:cs="Times New Roman"/>
          <w:lang w:eastAsia="sl-SI"/>
        </w:rPr>
        <w:lastRenderedPageBreak/>
        <w:t xml:space="preserve">Na tem razpisu ne bodo sofinancirani </w:t>
      </w:r>
      <w:r w:rsidRPr="008B760C">
        <w:rPr>
          <w:rFonts w:ascii="Times New Roman" w:eastAsia="Times New Roman" w:hAnsi="Times New Roman" w:cs="Times New Roman"/>
          <w:lang w:eastAsia="sl-SI"/>
        </w:rPr>
        <w:t>časopis</w:t>
      </w:r>
      <w:r>
        <w:rPr>
          <w:rFonts w:ascii="Times New Roman" w:eastAsia="Times New Roman" w:hAnsi="Times New Roman" w:cs="Times New Roman"/>
          <w:lang w:eastAsia="sl-SI"/>
        </w:rPr>
        <w:t>i ali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revij</w:t>
      </w:r>
      <w:r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z dnevno-informativno, aktualno politično ali zabavno vsebino, vzgojno-izobraževaln</w:t>
      </w:r>
      <w:r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revij</w:t>
      </w:r>
      <w:r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>, revij</w:t>
      </w:r>
      <w:r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>, namenjen</w:t>
      </w:r>
      <w:r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preživljanju prostega časa, revij</w:t>
      </w:r>
      <w:r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lokalnega značaja, znanstven</w:t>
      </w:r>
      <w:r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in strokovn</w:t>
      </w:r>
      <w:r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revij</w:t>
      </w:r>
      <w:r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>, ki primarno sodijo na področje znanstveno-raziskovalne dejavnosti</w:t>
      </w:r>
      <w:r w:rsidR="00193010">
        <w:rPr>
          <w:rFonts w:ascii="Times New Roman" w:eastAsia="Times New Roman" w:hAnsi="Times New Roman" w:cs="Times New Roman"/>
          <w:lang w:eastAsia="sl-SI"/>
        </w:rPr>
        <w:t>.</w:t>
      </w:r>
    </w:p>
    <w:bookmarkEnd w:id="0"/>
    <w:p w14:paraId="1B437636" w14:textId="77777777" w:rsidR="008B760C" w:rsidRPr="008B760C" w:rsidRDefault="008B760C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l-SI"/>
        </w:rPr>
      </w:pPr>
    </w:p>
    <w:p w14:paraId="5041A2FC" w14:textId="588996FD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5. Okvirna vrednost javnega razpisa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</w:t>
      </w:r>
      <w:r w:rsidR="00CB6F5C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JR1</w:t>
      </w:r>
      <w:r w:rsidR="003B38D2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4</w:t>
      </w:r>
      <w:r w:rsidR="00CB6F5C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–REVIJALNI PROGRAM–202</w:t>
      </w:r>
      <w:r w:rsidR="003B38D2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3</w:t>
      </w:r>
      <w:r w:rsidR="00CB6F5C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–202</w:t>
      </w:r>
      <w:r w:rsidR="003B38D2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5</w:t>
      </w:r>
      <w:r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, izvedba postopkov večletnega sofinanciranja, obdobje za porabo sredstev ter sprememba ali prekinitev sofinanciranja</w:t>
      </w:r>
    </w:p>
    <w:p w14:paraId="01168075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</w:p>
    <w:p w14:paraId="574AB2FD" w14:textId="3711C50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Okvirna vredn</w:t>
      </w:r>
      <w:r w:rsidR="007239C0" w:rsidRPr="008B760C">
        <w:rPr>
          <w:rFonts w:ascii="Times New Roman" w:eastAsia="Times New Roman" w:hAnsi="Times New Roman" w:cs="Times New Roman"/>
          <w:snapToGrid w:val="0"/>
          <w:lang w:eastAsia="sl-SI"/>
        </w:rPr>
        <w:t>ost javnega razpisa za leto 202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3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znaša </w:t>
      </w:r>
      <w:r w:rsidR="00E17245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predvidoma 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600</w:t>
      </w:r>
      <w:r w:rsidR="00322794" w:rsidRPr="008B760C">
        <w:rPr>
          <w:rFonts w:ascii="Times New Roman" w:eastAsia="Times New Roman" w:hAnsi="Times New Roman" w:cs="Times New Roman"/>
          <w:snapToGrid w:val="0"/>
          <w:lang w:eastAsia="sl-SI"/>
        </w:rPr>
        <w:t>.000,00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EUR. Obseg sredstev, ki ga bo JAK za sofinanciranje na tem javnem razpisu izbranih </w:t>
      </w:r>
      <w:r w:rsidR="008B760C" w:rsidRPr="008B760C">
        <w:rPr>
          <w:rFonts w:ascii="Times New Roman" w:eastAsia="Times New Roman" w:hAnsi="Times New Roman" w:cs="Times New Roman"/>
          <w:snapToGrid w:val="0"/>
          <w:lang w:eastAsia="sl-SI"/>
        </w:rPr>
        <w:t>revijalnih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programov namenila </w:t>
      </w:r>
      <w:r w:rsidR="00E729A6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po posameznih letih 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20</w:t>
      </w:r>
      <w:r w:rsidR="007239C0" w:rsidRPr="008B760C">
        <w:rPr>
          <w:rFonts w:ascii="Times New Roman" w:eastAsia="Times New Roman" w:hAnsi="Times New Roman" w:cs="Times New Roman"/>
          <w:snapToGrid w:val="0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3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, 20</w:t>
      </w:r>
      <w:r w:rsidR="007239C0" w:rsidRPr="008B760C">
        <w:rPr>
          <w:rFonts w:ascii="Times New Roman" w:eastAsia="Times New Roman" w:hAnsi="Times New Roman" w:cs="Times New Roman"/>
          <w:snapToGrid w:val="0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4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in 20</w:t>
      </w:r>
      <w:r w:rsidR="007239C0" w:rsidRPr="008B760C">
        <w:rPr>
          <w:rFonts w:ascii="Times New Roman" w:eastAsia="Times New Roman" w:hAnsi="Times New Roman" w:cs="Times New Roman"/>
          <w:snapToGrid w:val="0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5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, bo določen po prejemu odločbe o sofinanciranju programa dela JAK s strani ministrstva, pristojnega za kulturo. </w:t>
      </w:r>
    </w:p>
    <w:p w14:paraId="67C16D60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028DDC89" w14:textId="6D635C82" w:rsidR="005148F9" w:rsidRPr="008B760C" w:rsidRDefault="002D4357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Sredstva,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dodeljena 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v</w:t>
      </w:r>
      <w:r w:rsidR="005148F9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okviru tega razpisa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,</w:t>
      </w:r>
      <w:r w:rsidR="005148F9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</w:t>
      </w:r>
      <w:r w:rsidR="005148F9" w:rsidRPr="008B760C">
        <w:rPr>
          <w:rFonts w:ascii="Times New Roman" w:eastAsia="Times New Roman" w:hAnsi="Times New Roman" w:cs="Times New Roman"/>
          <w:lang w:eastAsia="sl-SI"/>
        </w:rPr>
        <w:t xml:space="preserve">morajo biti porabljena v obdobju </w:t>
      </w:r>
      <w:r w:rsidR="00F61D77" w:rsidRPr="008B760C">
        <w:rPr>
          <w:rFonts w:ascii="Times New Roman" w:eastAsia="Times New Roman" w:hAnsi="Times New Roman" w:cs="Times New Roman"/>
          <w:lang w:eastAsia="sl-SI"/>
        </w:rPr>
        <w:t>20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3</w:t>
      </w:r>
      <w:r w:rsidR="00F61D77" w:rsidRPr="008B760C">
        <w:rPr>
          <w:rFonts w:ascii="Times New Roman" w:eastAsia="Times New Roman" w:hAnsi="Times New Roman" w:cs="Times New Roman"/>
          <w:lang w:eastAsia="sl-SI"/>
        </w:rPr>
        <w:t>–20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5</w:t>
      </w:r>
      <w:r w:rsidR="005148F9" w:rsidRPr="008B760C">
        <w:rPr>
          <w:rFonts w:ascii="Times New Roman" w:eastAsia="Times New Roman" w:hAnsi="Times New Roman" w:cs="Times New Roman"/>
          <w:lang w:eastAsia="sl-SI"/>
        </w:rPr>
        <w:t xml:space="preserve"> oz. v plačilnih rokih, kot jih bo določal veljavni zakon o izvrševanju proračuna Republike Slovenije ter pogodba o sofinanciranju izbranega 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>revijalnega</w:t>
      </w:r>
      <w:r w:rsidR="005148F9" w:rsidRPr="008B760C">
        <w:rPr>
          <w:rFonts w:ascii="Times New Roman" w:eastAsia="Times New Roman" w:hAnsi="Times New Roman" w:cs="Times New Roman"/>
          <w:lang w:eastAsia="sl-SI"/>
        </w:rPr>
        <w:t xml:space="preserve"> programa. </w:t>
      </w:r>
    </w:p>
    <w:p w14:paraId="17523363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478A189C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JAK si pridržuje pravico, da ne razdeli vseh </w:t>
      </w:r>
      <w:r w:rsidR="002D4357" w:rsidRPr="008B760C">
        <w:rPr>
          <w:rFonts w:ascii="Times New Roman" w:eastAsia="Times New Roman" w:hAnsi="Times New Roman" w:cs="Times New Roman"/>
          <w:lang w:eastAsia="sl-SI"/>
        </w:rPr>
        <w:t xml:space="preserve">okvirno določenih sredstev </w:t>
      </w:r>
      <w:r w:rsidRPr="008B760C">
        <w:rPr>
          <w:rFonts w:ascii="Times New Roman" w:eastAsia="Times New Roman" w:hAnsi="Times New Roman" w:cs="Times New Roman"/>
          <w:lang w:eastAsia="sl-SI"/>
        </w:rPr>
        <w:t>t</w:t>
      </w:r>
      <w:r w:rsidR="002D4357" w:rsidRPr="008B760C">
        <w:rPr>
          <w:rFonts w:ascii="Times New Roman" w:eastAsia="Times New Roman" w:hAnsi="Times New Roman" w:cs="Times New Roman"/>
          <w:lang w:eastAsia="sl-SI"/>
        </w:rPr>
        <w:t>ega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javn</w:t>
      </w:r>
      <w:r w:rsidR="002D4357" w:rsidRPr="008B760C">
        <w:rPr>
          <w:rFonts w:ascii="Times New Roman" w:eastAsia="Times New Roman" w:hAnsi="Times New Roman" w:cs="Times New Roman"/>
          <w:lang w:eastAsia="sl-SI"/>
        </w:rPr>
        <w:t>ega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razpis</w:t>
      </w:r>
      <w:r w:rsidR="002D4357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>.</w:t>
      </w:r>
    </w:p>
    <w:p w14:paraId="17DEF9A2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601B70F9" w14:textId="42AF3A7A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JAK bo v prvi 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 xml:space="preserve">fazi izvedbe javnega razpisa 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JR1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4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–REVIJALNI PROGRAM–202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3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–202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5</w:t>
      </w:r>
      <w:r w:rsidR="00322794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preverila izpolnjevanje </w:t>
      </w:r>
      <w:r w:rsidRPr="008B760C">
        <w:rPr>
          <w:rFonts w:ascii="Times New Roman" w:eastAsia="Times New Roman" w:hAnsi="Times New Roman" w:cs="Times New Roman"/>
          <w:lang w:eastAsia="sl-SI"/>
        </w:rPr>
        <w:t>splošnih in posebnih pogojev prijaviteljev, v drugi fazi bo</w:t>
      </w:r>
      <w:r w:rsidR="008F2C7E" w:rsidRPr="008B760C">
        <w:rPr>
          <w:rFonts w:ascii="Times New Roman" w:eastAsia="Times New Roman" w:hAnsi="Times New Roman" w:cs="Times New Roman"/>
          <w:lang w:eastAsia="sl-SI"/>
        </w:rPr>
        <w:t xml:space="preserve"> pristojn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strokovn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komisij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vloge prijaviteljev </w:t>
      </w:r>
      <w:r w:rsidR="00AA37F4" w:rsidRPr="008B760C">
        <w:rPr>
          <w:rFonts w:ascii="Times New Roman" w:eastAsia="Times New Roman" w:hAnsi="Times New Roman" w:cs="Times New Roman"/>
          <w:snapToGrid w:val="0"/>
          <w:lang w:eastAsia="sl-SI"/>
        </w:rPr>
        <w:t>ovrednotil</w:t>
      </w:r>
      <w:r w:rsidR="00017D34" w:rsidRPr="008B760C">
        <w:rPr>
          <w:rFonts w:ascii="Times New Roman" w:eastAsia="Times New Roman" w:hAnsi="Times New Roman" w:cs="Times New Roman"/>
          <w:snapToGrid w:val="0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po razpisnih kriterijih, na</w:t>
      </w:r>
      <w:r w:rsidR="00017D34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podlagi česar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bo JAK </w:t>
      </w:r>
      <w:r w:rsidRPr="008B760C">
        <w:rPr>
          <w:rFonts w:ascii="Times New Roman" w:eastAsia="Times New Roman" w:hAnsi="Times New Roman" w:cs="Times New Roman"/>
          <w:lang w:eastAsia="sl-SI"/>
        </w:rPr>
        <w:t>izdala odločb</w:t>
      </w:r>
      <w:r w:rsidR="00170BA7" w:rsidRPr="008B760C"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o sprejetju 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 xml:space="preserve">ali zavrnitvi sofinanciranja 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 xml:space="preserve">revijalnega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programa 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v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obdobj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u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="00F61D77" w:rsidRPr="008B760C">
        <w:rPr>
          <w:rFonts w:ascii="Times New Roman" w:eastAsia="Times New Roman" w:hAnsi="Times New Roman" w:cs="Times New Roman"/>
          <w:lang w:eastAsia="sl-SI"/>
        </w:rPr>
        <w:t>20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3</w:t>
      </w:r>
      <w:r w:rsidR="00F61D77" w:rsidRPr="008B760C">
        <w:rPr>
          <w:rFonts w:ascii="Times New Roman" w:eastAsia="Times New Roman" w:hAnsi="Times New Roman" w:cs="Times New Roman"/>
          <w:lang w:eastAsia="sl-SI"/>
        </w:rPr>
        <w:t>–20</w:t>
      </w:r>
      <w:r w:rsidR="007239C0" w:rsidRPr="008B760C">
        <w:rPr>
          <w:rFonts w:ascii="Times New Roman" w:eastAsia="Times New Roman" w:hAnsi="Times New Roman" w:cs="Times New Roman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5</w:t>
      </w:r>
      <w:r w:rsidR="00E17245" w:rsidRPr="008B760C">
        <w:rPr>
          <w:rFonts w:ascii="Times New Roman" w:eastAsia="Times New Roman" w:hAnsi="Times New Roman" w:cs="Times New Roman"/>
          <w:lang w:eastAsia="sl-SI"/>
        </w:rPr>
        <w:t>.</w:t>
      </w:r>
    </w:p>
    <w:p w14:paraId="17C9F858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A49136C" w14:textId="51D23664" w:rsidR="005148F9" w:rsidRPr="008B760C" w:rsidRDefault="00E17245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hAnsi="Times New Roman" w:cs="Times New Roman"/>
          <w:snapToGrid w:val="0"/>
        </w:rPr>
        <w:t>Z i</w:t>
      </w:r>
      <w:r w:rsidR="00B82DBF" w:rsidRPr="008B760C">
        <w:rPr>
          <w:rFonts w:ascii="Times New Roman" w:hAnsi="Times New Roman" w:cs="Times New Roman"/>
          <w:snapToGrid w:val="0"/>
        </w:rPr>
        <w:t>zbrani</w:t>
      </w:r>
      <w:r w:rsidRPr="008B760C">
        <w:rPr>
          <w:rFonts w:ascii="Times New Roman" w:hAnsi="Times New Roman" w:cs="Times New Roman"/>
          <w:snapToGrid w:val="0"/>
        </w:rPr>
        <w:t>mi</w:t>
      </w:r>
      <w:r w:rsidR="00B82DBF" w:rsidRPr="008B760C">
        <w:rPr>
          <w:rFonts w:ascii="Times New Roman" w:hAnsi="Times New Roman" w:cs="Times New Roman"/>
          <w:snapToGrid w:val="0"/>
        </w:rPr>
        <w:t xml:space="preserve"> izvajalci, </w:t>
      </w:r>
      <w:r w:rsidRPr="008B760C">
        <w:rPr>
          <w:rFonts w:ascii="Times New Roman" w:hAnsi="Times New Roman" w:cs="Times New Roman"/>
          <w:snapToGrid w:val="0"/>
        </w:rPr>
        <w:t>ki bodo prejeli odločbo o uvrstitvi v triletno sofinanciranje, bo sklenjena pogodba za leto 2023. Z</w:t>
      </w:r>
      <w:r w:rsidR="00B82DBF" w:rsidRPr="008B760C">
        <w:rPr>
          <w:rFonts w:ascii="Times New Roman" w:hAnsi="Times New Roman" w:cs="Times New Roman"/>
          <w:snapToGrid w:val="0"/>
        </w:rPr>
        <w:t>a leti 202</w:t>
      </w:r>
      <w:r w:rsidR="003B38D2" w:rsidRPr="008B760C">
        <w:rPr>
          <w:rFonts w:ascii="Times New Roman" w:hAnsi="Times New Roman" w:cs="Times New Roman"/>
          <w:snapToGrid w:val="0"/>
        </w:rPr>
        <w:t>4</w:t>
      </w:r>
      <w:r w:rsidR="00B82DBF" w:rsidRPr="008B760C">
        <w:rPr>
          <w:rFonts w:ascii="Times New Roman" w:hAnsi="Times New Roman" w:cs="Times New Roman"/>
          <w:snapToGrid w:val="0"/>
        </w:rPr>
        <w:t xml:space="preserve"> in 202</w:t>
      </w:r>
      <w:r w:rsidR="003B38D2" w:rsidRPr="008B760C">
        <w:rPr>
          <w:rFonts w:ascii="Times New Roman" w:hAnsi="Times New Roman" w:cs="Times New Roman"/>
          <w:snapToGrid w:val="0"/>
        </w:rPr>
        <w:t>5</w:t>
      </w:r>
      <w:r w:rsidR="00B82DBF" w:rsidRPr="008B760C">
        <w:rPr>
          <w:rFonts w:ascii="Times New Roman" w:hAnsi="Times New Roman" w:cs="Times New Roman"/>
          <w:snapToGrid w:val="0"/>
        </w:rPr>
        <w:t xml:space="preserve"> </w:t>
      </w:r>
      <w:r w:rsidRPr="008B760C">
        <w:rPr>
          <w:rFonts w:ascii="Times New Roman" w:hAnsi="Times New Roman" w:cs="Times New Roman"/>
          <w:snapToGrid w:val="0"/>
        </w:rPr>
        <w:t xml:space="preserve">bodo </w:t>
      </w:r>
      <w:r w:rsidR="00B82DBF" w:rsidRPr="008B760C">
        <w:rPr>
          <w:rFonts w:ascii="Times New Roman" w:hAnsi="Times New Roman" w:cs="Times New Roman"/>
          <w:snapToGrid w:val="0"/>
        </w:rPr>
        <w:t xml:space="preserve">pozvani k predložitvi podrobnejšega programa dela in finančnega načrta za vsako leto posebej. </w:t>
      </w:r>
      <w:r w:rsidR="008B4049" w:rsidRPr="008B760C">
        <w:rPr>
          <w:rFonts w:ascii="Times New Roman" w:hAnsi="Times New Roman" w:cs="Times New Roman"/>
          <w:snapToGrid w:val="0"/>
        </w:rPr>
        <w:t>Ob letnem pozivu k predložitvi programa za naslednje leto ali v primeru drugih objektivnih sprememb, ki vplivajo na pogodbeno razmerje, bodo z izvajalcem sklenjeni dodatki k pogodbi</w:t>
      </w:r>
      <w:r w:rsidR="005F6955" w:rsidRPr="008B760C">
        <w:rPr>
          <w:rFonts w:ascii="Times New Roman" w:hAnsi="Times New Roman" w:cs="Times New Roman"/>
          <w:snapToGrid w:val="0"/>
        </w:rPr>
        <w:t>, v katerih bosta določe</w:t>
      </w:r>
      <w:r w:rsidR="008B4049" w:rsidRPr="008B760C">
        <w:rPr>
          <w:rFonts w:ascii="Times New Roman" w:hAnsi="Times New Roman" w:cs="Times New Roman"/>
          <w:snapToGrid w:val="0"/>
        </w:rPr>
        <w:t>na dokončen obseg programa in dokončna višina sredstev v posameznem letu ter opredeljene morebitne druge spremembe, vezan</w:t>
      </w:r>
      <w:r w:rsidR="001A6F9F" w:rsidRPr="008B760C">
        <w:rPr>
          <w:rFonts w:ascii="Times New Roman" w:hAnsi="Times New Roman" w:cs="Times New Roman"/>
          <w:snapToGrid w:val="0"/>
        </w:rPr>
        <w:t>e</w:t>
      </w:r>
      <w:r w:rsidR="008B4049" w:rsidRPr="008B760C">
        <w:rPr>
          <w:rFonts w:ascii="Times New Roman" w:hAnsi="Times New Roman" w:cs="Times New Roman"/>
          <w:snapToGrid w:val="0"/>
        </w:rPr>
        <w:t xml:space="preserve"> na izvedbo programa. Dokončna višina sredstev za posamezno leto </w:t>
      </w:r>
      <w:r w:rsidR="00017D34" w:rsidRPr="008B760C">
        <w:rPr>
          <w:rFonts w:ascii="Times New Roman" w:hAnsi="Times New Roman" w:cs="Times New Roman"/>
          <w:snapToGrid w:val="0"/>
        </w:rPr>
        <w:t xml:space="preserve">bo </w:t>
      </w:r>
      <w:r w:rsidR="008B4049" w:rsidRPr="008B760C">
        <w:rPr>
          <w:rFonts w:ascii="Times New Roman" w:hAnsi="Times New Roman" w:cs="Times New Roman"/>
          <w:snapToGrid w:val="0"/>
        </w:rPr>
        <w:t>določ</w:t>
      </w:r>
      <w:r w:rsidR="00017D34" w:rsidRPr="008B760C">
        <w:rPr>
          <w:rFonts w:ascii="Times New Roman" w:hAnsi="Times New Roman" w:cs="Times New Roman"/>
          <w:snapToGrid w:val="0"/>
        </w:rPr>
        <w:t>ena</w:t>
      </w:r>
      <w:r w:rsidR="008B4049" w:rsidRPr="008B760C">
        <w:rPr>
          <w:rFonts w:ascii="Times New Roman" w:hAnsi="Times New Roman" w:cs="Times New Roman"/>
          <w:snapToGrid w:val="0"/>
        </w:rPr>
        <w:t xml:space="preserve"> na podlagi pregleda realizacije pogodbe in vsebinskega ovrednotenja ter okvira sredstev, namenjenih razpisu v posameznem proračunskem letu. Izvajalec mora vse obdobje trajanja razpisa izpolnjevati splošne in posebne pogoje razpisa</w:t>
      </w:r>
      <w:r w:rsidR="00EF0879" w:rsidRPr="008B760C">
        <w:rPr>
          <w:rFonts w:ascii="Times New Roman" w:hAnsi="Times New Roman" w:cs="Times New Roman"/>
          <w:snapToGrid w:val="0"/>
        </w:rPr>
        <w:t>.</w:t>
      </w:r>
    </w:p>
    <w:p w14:paraId="207AECB4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26D78065" w14:textId="66643542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Če JAK na podlagi </w:t>
      </w:r>
      <w:r w:rsidR="00AA37F4" w:rsidRPr="008B760C">
        <w:rPr>
          <w:rFonts w:ascii="Times New Roman" w:eastAsia="Times New Roman" w:hAnsi="Times New Roman" w:cs="Times New Roman"/>
          <w:lang w:eastAsia="sl-SI"/>
        </w:rPr>
        <w:t>rednega ali izrednega nadzora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sofinanciranega </w:t>
      </w:r>
      <w:r w:rsidR="00B82DBF" w:rsidRPr="008B760C">
        <w:rPr>
          <w:rFonts w:ascii="Times New Roman" w:eastAsia="Times New Roman" w:hAnsi="Times New Roman" w:cs="Times New Roman"/>
          <w:lang w:eastAsia="sl-SI"/>
        </w:rPr>
        <w:t>revijalnega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programa ugotovi, da izbrani program v celoti ali delno ni bil izveden, da je bila izvedba programa neskladna s prijavo ali pogodbo, pomanjkljiva ali na neustrezni ravni, da s</w:t>
      </w:r>
      <w:r w:rsidR="00A8583F" w:rsidRPr="008B760C"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dejanski stroški programa razlikujejo od navedenih v prijavni dokumentaciji</w:t>
      </w:r>
      <w:r w:rsidR="00AA37F4" w:rsidRPr="008B760C">
        <w:rPr>
          <w:rFonts w:ascii="Times New Roman" w:eastAsia="Times New Roman" w:hAnsi="Times New Roman" w:cs="Times New Roman"/>
          <w:lang w:eastAsia="sl-SI"/>
        </w:rPr>
        <w:t xml:space="preserve"> oziroma sklenjeni pogodbi o sofinanciranju </w:t>
      </w:r>
      <w:r w:rsidR="00B82DBF" w:rsidRPr="008B760C">
        <w:rPr>
          <w:rFonts w:ascii="Times New Roman" w:eastAsia="Times New Roman" w:hAnsi="Times New Roman" w:cs="Times New Roman"/>
          <w:lang w:eastAsia="sl-SI"/>
        </w:rPr>
        <w:t>revijalnega</w:t>
      </w:r>
      <w:r w:rsidR="00AA37F4" w:rsidRPr="008B760C">
        <w:rPr>
          <w:rFonts w:ascii="Times New Roman" w:eastAsia="Times New Roman" w:hAnsi="Times New Roman" w:cs="Times New Roman"/>
          <w:lang w:eastAsia="sl-SI"/>
        </w:rPr>
        <w:t xml:space="preserve"> programa</w:t>
      </w:r>
      <w:r w:rsidRPr="008B760C">
        <w:rPr>
          <w:rFonts w:ascii="Times New Roman" w:eastAsia="Times New Roman" w:hAnsi="Times New Roman" w:cs="Times New Roman"/>
          <w:lang w:eastAsia="sl-SI"/>
        </w:rPr>
        <w:t>, ali da prijavitelj ni upošteval v pogodbi določenih drugih obveznosti, JAK zahteva delno ali celotno vračilo že izplačanih sredstev z zakonitimi obrest</w:t>
      </w:r>
      <w:r w:rsidR="00A8583F" w:rsidRPr="008B760C">
        <w:rPr>
          <w:rFonts w:ascii="Times New Roman" w:eastAsia="Times New Roman" w:hAnsi="Times New Roman" w:cs="Times New Roman"/>
          <w:lang w:eastAsia="sl-SI"/>
        </w:rPr>
        <w:t>m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i, pri čemer </w:t>
      </w:r>
      <w:r w:rsidR="00017D34" w:rsidRPr="008B760C">
        <w:rPr>
          <w:rFonts w:ascii="Times New Roman" w:eastAsia="Times New Roman" w:hAnsi="Times New Roman" w:cs="Times New Roman"/>
          <w:lang w:eastAsia="sl-SI"/>
        </w:rPr>
        <w:t xml:space="preserve">nemudoma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prekine sofinanciranje </w:t>
      </w:r>
      <w:r w:rsidR="00E17245" w:rsidRPr="008B760C">
        <w:rPr>
          <w:rFonts w:ascii="Times New Roman" w:eastAsia="Times New Roman" w:hAnsi="Times New Roman" w:cs="Times New Roman"/>
          <w:lang w:eastAsia="sl-SI"/>
        </w:rPr>
        <w:t xml:space="preserve">izbranega revijalnega programa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na javnem razpisu 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JR1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4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–REVIJALNI PROGRAM–202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3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–202</w:t>
      </w:r>
      <w:r w:rsidR="003B38D2" w:rsidRPr="008B760C">
        <w:rPr>
          <w:rFonts w:ascii="Times New Roman" w:eastAsia="Times New Roman" w:hAnsi="Times New Roman" w:cs="Times New Roman"/>
          <w:snapToGrid w:val="0"/>
          <w:lang w:eastAsia="sl-SI"/>
        </w:rPr>
        <w:t>5</w:t>
      </w:r>
      <w:r w:rsidRPr="008B760C">
        <w:rPr>
          <w:rFonts w:ascii="Times New Roman" w:eastAsia="Times New Roman" w:hAnsi="Times New Roman" w:cs="Times New Roman"/>
          <w:lang w:eastAsia="sl-SI"/>
        </w:rPr>
        <w:t>.</w:t>
      </w:r>
    </w:p>
    <w:p w14:paraId="346575B7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361AAD9" w14:textId="66F92848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sofinanciranju </w:t>
      </w:r>
      <w:r w:rsidR="008B760C" w:rsidRPr="008B760C">
        <w:rPr>
          <w:rFonts w:ascii="Times New Roman" w:eastAsia="Times New Roman" w:hAnsi="Times New Roman" w:cs="Times New Roman"/>
          <w:lang w:eastAsia="sl-SI"/>
        </w:rPr>
        <w:t>revijal</w:t>
      </w:r>
      <w:r w:rsidRPr="008B760C">
        <w:rPr>
          <w:rFonts w:ascii="Times New Roman" w:eastAsia="Times New Roman" w:hAnsi="Times New Roman" w:cs="Times New Roman"/>
          <w:lang w:eastAsia="sl-SI"/>
        </w:rPr>
        <w:t>nih programov oziroma spremeni ali prekine že sklenjene pogodbe o sofinanciranju kulturnih programov.</w:t>
      </w:r>
    </w:p>
    <w:p w14:paraId="44E4179B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D6A67CD" w14:textId="340234A7" w:rsidR="005148F9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Vsa tveganja pri izvajanju </w:t>
      </w:r>
      <w:r w:rsidR="001A6F9F" w:rsidRPr="008B760C">
        <w:rPr>
          <w:rFonts w:ascii="Times New Roman" w:eastAsia="Times New Roman" w:hAnsi="Times New Roman" w:cs="Times New Roman"/>
          <w:lang w:eastAsia="sl-SI"/>
        </w:rPr>
        <w:t>revijalnega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programa pred izdajo odločbe in podpisom pogodbe o sofinanciranju izbranega </w:t>
      </w:r>
      <w:r w:rsidR="001A6F9F" w:rsidRPr="008B760C">
        <w:rPr>
          <w:rFonts w:ascii="Times New Roman" w:eastAsia="Times New Roman" w:hAnsi="Times New Roman" w:cs="Times New Roman"/>
          <w:lang w:eastAsia="sl-SI"/>
        </w:rPr>
        <w:t>revijalnega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programa nosi njegov izvajalec.</w:t>
      </w:r>
    </w:p>
    <w:p w14:paraId="53AAC10F" w14:textId="58BD46D9" w:rsidR="00D81A57" w:rsidRDefault="00D81A57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053C9F9" w14:textId="597838D0" w:rsidR="00D81A57" w:rsidRDefault="00D81A57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4285801" w14:textId="77777777" w:rsidR="00D81A57" w:rsidRPr="008B760C" w:rsidRDefault="00D81A57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61D2326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132638D" w14:textId="7EBD6B27" w:rsidR="005148F9" w:rsidRPr="008B760C" w:rsidRDefault="0032328A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lastRenderedPageBreak/>
        <w:t>6. Upravičeni stroški in</w:t>
      </w:r>
      <w:r w:rsidR="005148F9"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finančna uravnoteženost 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prijavljenega revijalneg</w:t>
      </w:r>
      <w:r w:rsidR="005F6955" w:rsidRPr="008B760C">
        <w:rPr>
          <w:rFonts w:ascii="Times New Roman" w:eastAsia="Times New Roman" w:hAnsi="Times New Roman" w:cs="Times New Roman"/>
          <w:b/>
          <w:bCs/>
          <w:lang w:eastAsia="sl-SI"/>
        </w:rPr>
        <w:t>a pr</w:t>
      </w:r>
      <w:r w:rsidR="005148F9" w:rsidRPr="008B760C">
        <w:rPr>
          <w:rFonts w:ascii="Times New Roman" w:eastAsia="Times New Roman" w:hAnsi="Times New Roman" w:cs="Times New Roman"/>
          <w:b/>
          <w:bCs/>
          <w:lang w:eastAsia="sl-SI"/>
        </w:rPr>
        <w:t>ograma</w:t>
      </w:r>
    </w:p>
    <w:p w14:paraId="5521C46E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519F8406" w14:textId="15DAFE4A" w:rsidR="005148F9" w:rsidRPr="008B760C" w:rsidRDefault="005148F9" w:rsidP="004805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60C">
        <w:rPr>
          <w:rFonts w:ascii="Times New Roman" w:eastAsia="Times New Roman" w:hAnsi="Times New Roman" w:cs="Times New Roman"/>
        </w:rPr>
        <w:t xml:space="preserve">Prijava mora vključevati načrtovano finančno konstrukcijo </w:t>
      </w:r>
      <w:r w:rsidR="005F6955" w:rsidRPr="008B760C">
        <w:rPr>
          <w:rFonts w:ascii="Times New Roman" w:eastAsia="Times New Roman" w:hAnsi="Times New Roman" w:cs="Times New Roman"/>
        </w:rPr>
        <w:t>revijalnega</w:t>
      </w:r>
      <w:r w:rsidRPr="008B760C">
        <w:rPr>
          <w:rFonts w:ascii="Times New Roman" w:eastAsia="Times New Roman" w:hAnsi="Times New Roman" w:cs="Times New Roman"/>
        </w:rPr>
        <w:t xml:space="preserve"> programa prijavitelja, ki prikazuje vse prihodke in odhodke</w:t>
      </w:r>
      <w:r w:rsidR="00A5305D" w:rsidRPr="008B760C">
        <w:rPr>
          <w:rFonts w:ascii="Times New Roman" w:eastAsia="Times New Roman" w:hAnsi="Times New Roman" w:cs="Times New Roman"/>
        </w:rPr>
        <w:t xml:space="preserve"> (prihodki=odhodki)</w:t>
      </w:r>
      <w:r w:rsidRPr="008B760C">
        <w:rPr>
          <w:rFonts w:ascii="Times New Roman" w:eastAsia="Times New Roman" w:hAnsi="Times New Roman" w:cs="Times New Roman"/>
        </w:rPr>
        <w:t>, nujno potrebn</w:t>
      </w:r>
      <w:r w:rsidR="002D4357" w:rsidRPr="008B760C">
        <w:rPr>
          <w:rFonts w:ascii="Times New Roman" w:eastAsia="Times New Roman" w:hAnsi="Times New Roman" w:cs="Times New Roman"/>
        </w:rPr>
        <w:t>e</w:t>
      </w:r>
      <w:r w:rsidRPr="008B760C">
        <w:rPr>
          <w:rFonts w:ascii="Times New Roman" w:eastAsia="Times New Roman" w:hAnsi="Times New Roman" w:cs="Times New Roman"/>
        </w:rPr>
        <w:t xml:space="preserve"> za izvedbo prijavljenega </w:t>
      </w:r>
      <w:r w:rsidR="005F6955" w:rsidRPr="008B760C">
        <w:rPr>
          <w:rFonts w:ascii="Times New Roman" w:eastAsia="Times New Roman" w:hAnsi="Times New Roman" w:cs="Times New Roman"/>
        </w:rPr>
        <w:t>pr</w:t>
      </w:r>
      <w:r w:rsidRPr="008B760C">
        <w:rPr>
          <w:rFonts w:ascii="Times New Roman" w:eastAsia="Times New Roman" w:hAnsi="Times New Roman" w:cs="Times New Roman"/>
        </w:rPr>
        <w:t xml:space="preserve">ograma. Predstavljena finančna konstrukcija mora biti </w:t>
      </w:r>
      <w:r w:rsidR="001A6F9F" w:rsidRPr="008B760C">
        <w:rPr>
          <w:rFonts w:ascii="Times New Roman" w:eastAsia="Times New Roman" w:hAnsi="Times New Roman" w:cs="Times New Roman"/>
        </w:rPr>
        <w:t>uravnotežena</w:t>
      </w:r>
      <w:r w:rsidR="00EF0879" w:rsidRPr="008B760C">
        <w:rPr>
          <w:rFonts w:ascii="Times New Roman" w:eastAsia="Times New Roman" w:hAnsi="Times New Roman" w:cs="Times New Roman"/>
        </w:rPr>
        <w:t>, realna</w:t>
      </w:r>
      <w:r w:rsidR="001A6F9F" w:rsidRPr="008B760C">
        <w:rPr>
          <w:rFonts w:ascii="Times New Roman" w:eastAsia="Times New Roman" w:hAnsi="Times New Roman" w:cs="Times New Roman"/>
        </w:rPr>
        <w:t xml:space="preserve"> in </w:t>
      </w:r>
      <w:r w:rsidRPr="008B760C">
        <w:rPr>
          <w:rFonts w:ascii="Times New Roman" w:eastAsia="Times New Roman" w:hAnsi="Times New Roman" w:cs="Times New Roman"/>
        </w:rPr>
        <w:t>dovolj podrobna, da omogoča identifikacijo, spremljavo in nadzor prijavljenega</w:t>
      </w:r>
      <w:r w:rsidR="001A6F9F" w:rsidRPr="008B760C">
        <w:rPr>
          <w:rFonts w:ascii="Times New Roman" w:eastAsia="Times New Roman" w:hAnsi="Times New Roman" w:cs="Times New Roman"/>
        </w:rPr>
        <w:t xml:space="preserve"> programa.</w:t>
      </w:r>
      <w:r w:rsidRPr="008B760C">
        <w:rPr>
          <w:rFonts w:ascii="Times New Roman" w:eastAsia="Times New Roman" w:hAnsi="Times New Roman" w:cs="Times New Roman"/>
        </w:rPr>
        <w:t xml:space="preserve"> </w:t>
      </w:r>
    </w:p>
    <w:p w14:paraId="079C4ECA" w14:textId="77777777" w:rsidR="00EF0879" w:rsidRPr="008B760C" w:rsidRDefault="00EF0879" w:rsidP="004805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B04A0AE" w14:textId="163EDEC4" w:rsidR="001A5288" w:rsidRPr="008B760C" w:rsidRDefault="005148F9" w:rsidP="004805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bCs/>
        </w:rPr>
        <w:t>Upravičeni stroški</w:t>
      </w:r>
      <w:r w:rsidRPr="008B760C">
        <w:rPr>
          <w:rFonts w:ascii="Times New Roman" w:eastAsia="Times New Roman" w:hAnsi="Times New Roman" w:cs="Times New Roman"/>
        </w:rPr>
        <w:t xml:space="preserve"> </w:t>
      </w:r>
      <w:r w:rsidR="005F6955" w:rsidRPr="008B760C">
        <w:rPr>
          <w:rFonts w:ascii="Times New Roman" w:eastAsia="Times New Roman" w:hAnsi="Times New Roman" w:cs="Times New Roman"/>
        </w:rPr>
        <w:t>revijalnega</w:t>
      </w:r>
      <w:r w:rsidRPr="008B760C">
        <w:rPr>
          <w:rFonts w:ascii="Times New Roman" w:eastAsia="Times New Roman" w:hAnsi="Times New Roman" w:cs="Times New Roman"/>
        </w:rPr>
        <w:t xml:space="preserve"> programa so stroški, nastali pri aktivnostih, ki so povezane s programom, sprejetim v sofinanciranje, so v skladu s predmetom in namenom razpisa, opredeljeni v prijavi prijavitelja, skladni z načeli dobrega finančnega poslovanja, zlasti glede cenovne primernosti in stroškovne učinkovitosti, dejansko nastali, so prepoznavni in preverljivi, podprti z izvirnimi </w:t>
      </w:r>
      <w:r w:rsidR="00EB6B15" w:rsidRPr="008B760C">
        <w:rPr>
          <w:rFonts w:ascii="Times New Roman" w:eastAsia="Times New Roman" w:hAnsi="Times New Roman" w:cs="Times New Roman"/>
        </w:rPr>
        <w:t xml:space="preserve">verodostojnimi </w:t>
      </w:r>
      <w:r w:rsidRPr="008B760C">
        <w:rPr>
          <w:rFonts w:ascii="Times New Roman" w:eastAsia="Times New Roman" w:hAnsi="Times New Roman" w:cs="Times New Roman"/>
        </w:rPr>
        <w:t xml:space="preserve">dokazili </w:t>
      </w:r>
      <w:r w:rsidR="00AF4853" w:rsidRPr="008B760C">
        <w:rPr>
          <w:rFonts w:ascii="Times New Roman" w:eastAsia="Times New Roman" w:hAnsi="Times New Roman" w:cs="Times New Roman"/>
        </w:rPr>
        <w:t xml:space="preserve">in predloženimi potrdili o izvedenih plačilih </w:t>
      </w:r>
      <w:r w:rsidRPr="008B760C">
        <w:rPr>
          <w:rFonts w:ascii="Times New Roman" w:eastAsia="Times New Roman" w:hAnsi="Times New Roman" w:cs="Times New Roman"/>
        </w:rPr>
        <w:t>ter niso in ne bodo financirani iz drugih virov</w:t>
      </w:r>
      <w:r w:rsidR="005C0F74" w:rsidRPr="008B760C">
        <w:rPr>
          <w:rFonts w:ascii="Times New Roman" w:eastAsia="Times New Roman" w:hAnsi="Times New Roman" w:cs="Times New Roman"/>
        </w:rPr>
        <w:t>.</w:t>
      </w:r>
      <w:r w:rsidR="001A5288" w:rsidRPr="008B760C">
        <w:rPr>
          <w:rFonts w:ascii="Times New Roman" w:eastAsia="Times New Roman" w:hAnsi="Times New Roman" w:cs="Times New Roman"/>
        </w:rPr>
        <w:t xml:space="preserve"> </w:t>
      </w:r>
      <w:r w:rsidR="001A5288" w:rsidRPr="008B760C">
        <w:rPr>
          <w:rFonts w:ascii="Times New Roman" w:eastAsia="Times New Roman" w:hAnsi="Times New Roman" w:cs="Times New Roman"/>
          <w:lang w:eastAsia="sl-SI"/>
        </w:rPr>
        <w:t xml:space="preserve">Donacije, druge nefinančne prihodke in nefinančne vložke soorganizatorjev, ki povečujejo </w:t>
      </w:r>
      <w:r w:rsidR="00517474" w:rsidRPr="008B760C">
        <w:rPr>
          <w:rFonts w:ascii="Times New Roman" w:eastAsia="Times New Roman" w:hAnsi="Times New Roman" w:cs="Times New Roman"/>
          <w:lang w:eastAsia="sl-SI"/>
        </w:rPr>
        <w:t xml:space="preserve">skupno </w:t>
      </w:r>
      <w:r w:rsidR="001A5288" w:rsidRPr="008B760C">
        <w:rPr>
          <w:rFonts w:ascii="Times New Roman" w:eastAsia="Times New Roman" w:hAnsi="Times New Roman" w:cs="Times New Roman"/>
          <w:lang w:eastAsia="sl-SI"/>
        </w:rPr>
        <w:t xml:space="preserve">vrednost </w:t>
      </w:r>
      <w:r w:rsidR="0032328A" w:rsidRPr="008B760C">
        <w:rPr>
          <w:rFonts w:ascii="Times New Roman" w:eastAsia="Times New Roman" w:hAnsi="Times New Roman" w:cs="Times New Roman"/>
          <w:lang w:eastAsia="sl-SI"/>
        </w:rPr>
        <w:t>revijalnega</w:t>
      </w:r>
      <w:r w:rsidR="001A5288" w:rsidRPr="008B760C">
        <w:rPr>
          <w:rFonts w:ascii="Times New Roman" w:eastAsia="Times New Roman" w:hAnsi="Times New Roman" w:cs="Times New Roman"/>
          <w:lang w:eastAsia="sl-SI"/>
        </w:rPr>
        <w:t xml:space="preserve"> programa, je potrebno napovedati v prijavi.</w:t>
      </w:r>
    </w:p>
    <w:p w14:paraId="3ABFA3FF" w14:textId="77777777" w:rsidR="00B31E95" w:rsidRPr="008B760C" w:rsidRDefault="00B31E95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727A3F1" w14:textId="04F4B490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Kot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</w:t>
      </w:r>
      <w:r w:rsidR="00EF0879" w:rsidRPr="008B760C">
        <w:rPr>
          <w:rFonts w:ascii="Times New Roman" w:eastAsia="Times New Roman" w:hAnsi="Times New Roman" w:cs="Times New Roman"/>
          <w:lang w:eastAsia="sl-SI"/>
        </w:rPr>
        <w:t xml:space="preserve">13/11 in </w:t>
      </w:r>
      <w:proofErr w:type="spellStart"/>
      <w:r w:rsidR="00EF0879" w:rsidRPr="008B760C">
        <w:rPr>
          <w:rFonts w:ascii="Times New Roman" w:eastAsia="Times New Roman" w:hAnsi="Times New Roman" w:cs="Times New Roman"/>
          <w:lang w:eastAsia="sl-SI"/>
        </w:rPr>
        <w:t>nasl</w:t>
      </w:r>
      <w:proofErr w:type="spellEnd"/>
      <w:r w:rsidR="00EF0879" w:rsidRPr="008B760C">
        <w:rPr>
          <w:rFonts w:ascii="Times New Roman" w:eastAsia="Times New Roman" w:hAnsi="Times New Roman" w:cs="Times New Roman"/>
          <w:lang w:eastAsia="sl-SI"/>
        </w:rPr>
        <w:t>.</w:t>
      </w:r>
      <w:r w:rsidRPr="008B760C">
        <w:rPr>
          <w:rFonts w:ascii="Times New Roman" w:eastAsia="Times New Roman" w:hAnsi="Times New Roman" w:cs="Times New Roman"/>
          <w:lang w:eastAsia="sl-SI"/>
        </w:rPr>
        <w:t>).</w:t>
      </w:r>
    </w:p>
    <w:p w14:paraId="46C94D7C" w14:textId="77777777" w:rsidR="005148F9" w:rsidRPr="008B760C" w:rsidRDefault="005148F9" w:rsidP="004805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AE6E7B" w14:textId="66ECBDA0" w:rsidR="005148F9" w:rsidRPr="008B760C" w:rsidRDefault="005148F9" w:rsidP="004805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60C">
        <w:rPr>
          <w:rFonts w:ascii="Times New Roman" w:eastAsia="Times New Roman" w:hAnsi="Times New Roman" w:cs="Times New Roman"/>
        </w:rPr>
        <w:t>JAK sofinancira le upravičene stroške, ki so nastali od 1. 1. 20</w:t>
      </w:r>
      <w:r w:rsidR="005F6955" w:rsidRPr="008B760C">
        <w:rPr>
          <w:rFonts w:ascii="Times New Roman" w:eastAsia="Times New Roman" w:hAnsi="Times New Roman" w:cs="Times New Roman"/>
        </w:rPr>
        <w:t>2</w:t>
      </w:r>
      <w:r w:rsidR="003B38D2" w:rsidRPr="008B760C">
        <w:rPr>
          <w:rFonts w:ascii="Times New Roman" w:eastAsia="Times New Roman" w:hAnsi="Times New Roman" w:cs="Times New Roman"/>
        </w:rPr>
        <w:t>3</w:t>
      </w:r>
      <w:r w:rsidRPr="008B760C">
        <w:rPr>
          <w:rFonts w:ascii="Times New Roman" w:eastAsia="Times New Roman" w:hAnsi="Times New Roman" w:cs="Times New Roman"/>
        </w:rPr>
        <w:t xml:space="preserve"> dalje, razen stroškov odkupa avtorskih pravic </w:t>
      </w:r>
      <w:r w:rsidR="003B38D2" w:rsidRPr="008B760C">
        <w:rPr>
          <w:rFonts w:ascii="Times New Roman" w:eastAsia="Times New Roman" w:hAnsi="Times New Roman" w:cs="Times New Roman"/>
        </w:rPr>
        <w:t xml:space="preserve">za objave v okviru </w:t>
      </w:r>
      <w:r w:rsidRPr="008B760C">
        <w:rPr>
          <w:rFonts w:ascii="Times New Roman" w:eastAsia="Times New Roman" w:hAnsi="Times New Roman" w:cs="Times New Roman"/>
        </w:rPr>
        <w:t>pr</w:t>
      </w:r>
      <w:r w:rsidR="00170BA7" w:rsidRPr="008B760C">
        <w:rPr>
          <w:rFonts w:ascii="Times New Roman" w:eastAsia="Times New Roman" w:hAnsi="Times New Roman" w:cs="Times New Roman"/>
        </w:rPr>
        <w:t>ijavljenega</w:t>
      </w:r>
      <w:r w:rsidR="001A6F9F" w:rsidRPr="008B760C">
        <w:rPr>
          <w:rFonts w:ascii="Times New Roman" w:eastAsia="Times New Roman" w:hAnsi="Times New Roman" w:cs="Times New Roman"/>
        </w:rPr>
        <w:t xml:space="preserve"> revijalnega </w:t>
      </w:r>
      <w:r w:rsidR="00170BA7" w:rsidRPr="008B760C">
        <w:rPr>
          <w:rFonts w:ascii="Times New Roman" w:eastAsia="Times New Roman" w:hAnsi="Times New Roman" w:cs="Times New Roman"/>
        </w:rPr>
        <w:t>programa</w:t>
      </w:r>
      <w:r w:rsidRPr="008B760C">
        <w:rPr>
          <w:rFonts w:ascii="Times New Roman" w:eastAsia="Times New Roman" w:hAnsi="Times New Roman" w:cs="Times New Roman"/>
        </w:rPr>
        <w:t>.</w:t>
      </w:r>
    </w:p>
    <w:p w14:paraId="45D135C2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06081B7D" w14:textId="26B728D2" w:rsidR="005148F9" w:rsidRPr="008B760C" w:rsidRDefault="005148F9" w:rsidP="004805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Če bo JAK ugotovila, da je upravičenec prejel sredstva </w:t>
      </w:r>
      <w:r w:rsidR="00642202" w:rsidRPr="008B760C">
        <w:rPr>
          <w:rFonts w:ascii="Times New Roman" w:eastAsia="Times New Roman" w:hAnsi="Times New Roman" w:cs="Times New Roman"/>
          <w:lang w:eastAsia="sl-SI"/>
        </w:rPr>
        <w:t>oziroma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so mu bila odobrena za isti </w:t>
      </w:r>
      <w:r w:rsidR="001A6F9F" w:rsidRPr="008B760C">
        <w:rPr>
          <w:rFonts w:ascii="Times New Roman" w:eastAsia="Times New Roman" w:hAnsi="Times New Roman" w:cs="Times New Roman"/>
          <w:lang w:eastAsia="sl-SI"/>
        </w:rPr>
        <w:t xml:space="preserve">program in isti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namen tudi iz drugih virov, se pogodba o sofinanciranju razdre, JAK pa 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 xml:space="preserve">bo </w:t>
      </w:r>
      <w:r w:rsidRPr="008B760C">
        <w:rPr>
          <w:rFonts w:ascii="Times New Roman" w:eastAsia="Times New Roman" w:hAnsi="Times New Roman" w:cs="Times New Roman"/>
          <w:lang w:eastAsia="sl-SI"/>
        </w:rPr>
        <w:t>od prijavitelja zahteva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la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povrnitev vseh neupravičeno prejetih sredstev s pripadajočimi obrestmi od dneva nakazila do dneva vračila sredstev.</w:t>
      </w:r>
      <w:r w:rsidR="001A5288"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5BB4BD86" w14:textId="77777777" w:rsidR="001A5288" w:rsidRPr="008B760C" w:rsidRDefault="001A5288" w:rsidP="0048053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7FF91" w14:textId="63C22CCC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6.</w:t>
      </w:r>
      <w:r w:rsidR="005F6955" w:rsidRPr="008B760C">
        <w:rPr>
          <w:rFonts w:ascii="Times New Roman" w:eastAsia="Times New Roman" w:hAnsi="Times New Roman" w:cs="Times New Roman"/>
          <w:b/>
          <w:bCs/>
          <w:lang w:eastAsia="sl-SI"/>
        </w:rPr>
        <w:t>1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. Upravičeni stroški na področju </w:t>
      </w:r>
      <w:r w:rsidR="00517474" w:rsidRPr="008B760C">
        <w:rPr>
          <w:rFonts w:ascii="Times New Roman" w:eastAsia="Times New Roman" w:hAnsi="Times New Roman" w:cs="Times New Roman"/>
          <w:b/>
          <w:bCs/>
          <w:lang w:eastAsia="sl-SI"/>
        </w:rPr>
        <w:t>revijalni program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(</w:t>
      </w:r>
      <w:r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RP)</w:t>
      </w:r>
    </w:p>
    <w:p w14:paraId="5CD447D9" w14:textId="77777777" w:rsidR="005148F9" w:rsidRPr="008B760C" w:rsidRDefault="005148F9" w:rsidP="00CF1B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l-SI"/>
        </w:rPr>
      </w:pPr>
    </w:p>
    <w:p w14:paraId="56D53881" w14:textId="7E664370" w:rsidR="005148F9" w:rsidRPr="008B760C" w:rsidRDefault="005148F9" w:rsidP="0048053B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sklop A:</w:t>
      </w:r>
      <w:r w:rsidR="002D4357" w:rsidRPr="008B760C">
        <w:rPr>
          <w:rFonts w:ascii="Times New Roman" w:eastAsia="Times New Roman" w:hAnsi="Times New Roman" w:cs="Times New Roman"/>
          <w:lang w:eastAsia="sl-SI"/>
        </w:rPr>
        <w:tab/>
      </w:r>
      <w:r w:rsidRPr="008B760C">
        <w:rPr>
          <w:rFonts w:ascii="Times New Roman" w:eastAsia="Times New Roman" w:hAnsi="Times New Roman" w:cs="Times New Roman"/>
          <w:lang w:eastAsia="sl-SI"/>
        </w:rPr>
        <w:t>stroški avtorskega dela</w:t>
      </w:r>
      <w:r w:rsidR="00AF4853" w:rsidRPr="008B760C">
        <w:rPr>
          <w:rFonts w:ascii="Times New Roman" w:eastAsia="Times New Roman" w:hAnsi="Times New Roman" w:cs="Times New Roman"/>
          <w:lang w:eastAsia="sl-SI"/>
        </w:rPr>
        <w:t xml:space="preserve">, neposredno povezani z izvedbo prijavljenega </w:t>
      </w:r>
      <w:r w:rsidR="00B75BB7" w:rsidRPr="008B760C">
        <w:rPr>
          <w:rFonts w:ascii="Times New Roman" w:eastAsia="Times New Roman" w:hAnsi="Times New Roman" w:cs="Times New Roman"/>
          <w:lang w:eastAsia="sl-SI"/>
        </w:rPr>
        <w:t xml:space="preserve">programa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(avtorska besedila, prevodi besedil v slovenski jezik, </w:t>
      </w:r>
      <w:r w:rsidR="00A5305D" w:rsidRPr="008B760C">
        <w:rPr>
          <w:rFonts w:ascii="Times New Roman" w:eastAsia="Times New Roman" w:hAnsi="Times New Roman" w:cs="Times New Roman"/>
          <w:lang w:eastAsia="sl-SI"/>
        </w:rPr>
        <w:t xml:space="preserve">stroški ilustratorjev, fotografov, oblikovalcev, </w:t>
      </w:r>
      <w:r w:rsidRPr="008B760C">
        <w:rPr>
          <w:rFonts w:ascii="Times New Roman" w:eastAsia="Times New Roman" w:hAnsi="Times New Roman" w:cs="Times New Roman"/>
          <w:lang w:eastAsia="sl-SI"/>
        </w:rPr>
        <w:t>odkup avtorskih pravic za besedila in vizualno gradivo, lektoriranje ipd.);</w:t>
      </w:r>
    </w:p>
    <w:p w14:paraId="4CE5A38D" w14:textId="43C4A2C4" w:rsidR="005148F9" w:rsidRPr="008B760C" w:rsidRDefault="005148F9" w:rsidP="0048053B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sklop B:</w:t>
      </w:r>
      <w:r w:rsidR="002D4357" w:rsidRPr="008B760C">
        <w:rPr>
          <w:rFonts w:ascii="Times New Roman" w:eastAsia="Times New Roman" w:hAnsi="Times New Roman" w:cs="Times New Roman"/>
          <w:lang w:eastAsia="sl-SI"/>
        </w:rPr>
        <w:tab/>
      </w:r>
      <w:r w:rsidRPr="008B760C">
        <w:rPr>
          <w:rFonts w:ascii="Times New Roman" w:eastAsia="Times New Roman" w:hAnsi="Times New Roman" w:cs="Times New Roman"/>
          <w:lang w:eastAsia="sl-SI"/>
        </w:rPr>
        <w:t>tiskarska priprava in tisk</w:t>
      </w:r>
      <w:r w:rsidR="00A5305D"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20C02746" w14:textId="2333994A" w:rsidR="005148F9" w:rsidRPr="008B760C" w:rsidRDefault="005148F9" w:rsidP="0048053B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sklop C:</w:t>
      </w:r>
      <w:r w:rsidR="002D4357" w:rsidRPr="008B760C">
        <w:rPr>
          <w:rFonts w:ascii="Times New Roman" w:eastAsia="Times New Roman" w:hAnsi="Times New Roman" w:cs="Times New Roman"/>
          <w:lang w:eastAsia="sl-SI"/>
        </w:rPr>
        <w:tab/>
      </w:r>
      <w:r w:rsidR="00900F10" w:rsidRPr="008B760C">
        <w:rPr>
          <w:rFonts w:ascii="Times New Roman" w:eastAsia="Times New Roman" w:hAnsi="Times New Roman" w:cs="Times New Roman"/>
          <w:lang w:eastAsia="sl-SI"/>
        </w:rPr>
        <w:t xml:space="preserve">stroški dela založnika, vključno s stroški uredniškega dela, </w:t>
      </w:r>
      <w:r w:rsidRPr="008B760C">
        <w:rPr>
          <w:rFonts w:ascii="Times New Roman" w:eastAsia="Times New Roman" w:hAnsi="Times New Roman" w:cs="Times New Roman"/>
          <w:lang w:eastAsia="sl-SI"/>
        </w:rPr>
        <w:t>splošni stroški in stroški promocije</w:t>
      </w:r>
      <w:r w:rsidR="00AF4853" w:rsidRPr="008B760C">
        <w:rPr>
          <w:rFonts w:ascii="Times New Roman" w:eastAsia="Times New Roman" w:hAnsi="Times New Roman" w:cs="Times New Roman"/>
          <w:lang w:eastAsia="sl-SI"/>
        </w:rPr>
        <w:t>, neposredno povezani z izvedbo prijavljenega pro</w:t>
      </w:r>
      <w:r w:rsidR="0032328A" w:rsidRPr="008B760C">
        <w:rPr>
          <w:rFonts w:ascii="Times New Roman" w:eastAsia="Times New Roman" w:hAnsi="Times New Roman" w:cs="Times New Roman"/>
          <w:lang w:eastAsia="sl-SI"/>
        </w:rPr>
        <w:t>grama</w:t>
      </w:r>
      <w:r w:rsidRPr="008B760C">
        <w:rPr>
          <w:rFonts w:ascii="Times New Roman" w:eastAsia="Times New Roman" w:hAnsi="Times New Roman" w:cs="Times New Roman"/>
          <w:lang w:eastAsia="sl-SI"/>
        </w:rPr>
        <w:t>.</w:t>
      </w:r>
    </w:p>
    <w:p w14:paraId="06AF741C" w14:textId="6BFECD8F" w:rsidR="005148F9" w:rsidRPr="008B760C" w:rsidRDefault="005148F9" w:rsidP="0048053B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lang w:eastAsia="sl-SI"/>
        </w:rPr>
      </w:pPr>
    </w:p>
    <w:p w14:paraId="6F5DA8AC" w14:textId="665133B1" w:rsidR="00962452" w:rsidRPr="008B760C" w:rsidRDefault="00962452" w:rsidP="0048053B">
      <w:pPr>
        <w:spacing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Prijavitelj revijalnega programa, ki bo izbran v sofinanciranje in s katerim bo sklenjena pogodba o 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so</w:t>
      </w:r>
      <w:r w:rsidRPr="008B760C">
        <w:rPr>
          <w:rFonts w:ascii="Times New Roman" w:eastAsia="Times New Roman" w:hAnsi="Times New Roman" w:cs="Times New Roman"/>
          <w:lang w:eastAsia="sl-SI"/>
        </w:rPr>
        <w:t>financiranju in izvedbi pro</w:t>
      </w:r>
      <w:r w:rsidR="0032328A" w:rsidRPr="008B760C">
        <w:rPr>
          <w:rFonts w:ascii="Times New Roman" w:eastAsia="Times New Roman" w:hAnsi="Times New Roman" w:cs="Times New Roman"/>
          <w:lang w:eastAsia="sl-SI"/>
        </w:rPr>
        <w:t>grama</w:t>
      </w:r>
      <w:r w:rsidRPr="008B760C">
        <w:rPr>
          <w:rFonts w:ascii="Times New Roman" w:eastAsia="Times New Roman" w:hAnsi="Times New Roman" w:cs="Times New Roman"/>
          <w:lang w:eastAsia="sl-SI"/>
        </w:rPr>
        <w:t>, bo moral vse upravičene stroške, ki jih bo uveljavljal v okviru zahtevk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ov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za izplačilo in zaključnega vsebinskega in finančnega poročila, izkazati z dokazili o nastanku stroška in dokazili o plačilu stroška (potrdila o izvedenih plačilih). </w:t>
      </w:r>
    </w:p>
    <w:p w14:paraId="6A34843F" w14:textId="094CB789" w:rsidR="00AF4853" w:rsidRPr="008B760C" w:rsidRDefault="00AF4853" w:rsidP="0048053B">
      <w:pPr>
        <w:spacing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Kot dokazil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o nastanku upravičenega stroška je pri stroških </w:t>
      </w:r>
      <w:r w:rsidR="00962452" w:rsidRPr="008B760C">
        <w:rPr>
          <w:rFonts w:ascii="Times New Roman" w:eastAsia="Times New Roman" w:hAnsi="Times New Roman" w:cs="Times New Roman"/>
          <w:lang w:eastAsia="sl-SI"/>
        </w:rPr>
        <w:t xml:space="preserve">avtorskega dela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potrebno priložiti </w:t>
      </w:r>
      <w:r w:rsidR="00E0116F" w:rsidRPr="008B760C">
        <w:rPr>
          <w:rFonts w:ascii="Times New Roman" w:eastAsia="Times New Roman" w:hAnsi="Times New Roman" w:cs="Times New Roman"/>
          <w:lang w:eastAsia="sl-SI"/>
        </w:rPr>
        <w:t xml:space="preserve">seznam sklenjenih </w:t>
      </w:r>
      <w:r w:rsidR="00962452" w:rsidRPr="008B760C">
        <w:rPr>
          <w:rFonts w:ascii="Times New Roman" w:eastAsia="Times New Roman" w:hAnsi="Times New Roman" w:cs="Times New Roman"/>
          <w:lang w:eastAsia="sl-SI"/>
        </w:rPr>
        <w:t>avtorsk</w:t>
      </w:r>
      <w:r w:rsidR="00E0116F" w:rsidRPr="008B760C">
        <w:rPr>
          <w:rFonts w:ascii="Times New Roman" w:eastAsia="Times New Roman" w:hAnsi="Times New Roman" w:cs="Times New Roman"/>
          <w:lang w:eastAsia="sl-SI"/>
        </w:rPr>
        <w:t xml:space="preserve">ih </w:t>
      </w:r>
      <w:r w:rsidR="00962452" w:rsidRPr="008B760C">
        <w:rPr>
          <w:rFonts w:ascii="Times New Roman" w:eastAsia="Times New Roman" w:hAnsi="Times New Roman" w:cs="Times New Roman"/>
          <w:lang w:eastAsia="sl-SI"/>
        </w:rPr>
        <w:t>ali drug</w:t>
      </w:r>
      <w:r w:rsidR="00E0116F" w:rsidRPr="008B760C">
        <w:rPr>
          <w:rFonts w:ascii="Times New Roman" w:eastAsia="Times New Roman" w:hAnsi="Times New Roman" w:cs="Times New Roman"/>
          <w:lang w:eastAsia="sl-SI"/>
        </w:rPr>
        <w:t>ih</w:t>
      </w:r>
      <w:r w:rsidR="00962452" w:rsidRPr="008B760C">
        <w:rPr>
          <w:rFonts w:ascii="Times New Roman" w:eastAsia="Times New Roman" w:hAnsi="Times New Roman" w:cs="Times New Roman"/>
          <w:lang w:eastAsia="sl-SI"/>
        </w:rPr>
        <w:t xml:space="preserve"> pogodb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. Pri stroških </w:t>
      </w:r>
      <w:r w:rsidR="00962452" w:rsidRPr="008B760C">
        <w:rPr>
          <w:rFonts w:ascii="Times New Roman" w:eastAsia="Times New Roman" w:hAnsi="Times New Roman" w:cs="Times New Roman"/>
          <w:lang w:eastAsia="sl-SI"/>
        </w:rPr>
        <w:t>tiskarske priprave</w:t>
      </w:r>
      <w:r w:rsidR="00A5305D" w:rsidRPr="008B760C">
        <w:rPr>
          <w:rFonts w:ascii="Times New Roman" w:eastAsia="Times New Roman" w:hAnsi="Times New Roman" w:cs="Times New Roman"/>
          <w:lang w:eastAsia="sl-SI"/>
        </w:rPr>
        <w:t xml:space="preserve"> in</w:t>
      </w:r>
      <w:r w:rsidR="00962452" w:rsidRPr="008B760C">
        <w:rPr>
          <w:rFonts w:ascii="Times New Roman" w:eastAsia="Times New Roman" w:hAnsi="Times New Roman" w:cs="Times New Roman"/>
          <w:lang w:eastAsia="sl-SI"/>
        </w:rPr>
        <w:t xml:space="preserve"> tiska</w:t>
      </w:r>
      <w:r w:rsidRPr="008B760C">
        <w:rPr>
          <w:rFonts w:ascii="Times New Roman" w:eastAsia="Times New Roman" w:hAnsi="Times New Roman" w:cs="Times New Roman"/>
          <w:lang w:eastAsia="sl-SI"/>
        </w:rPr>
        <w:t>, ki so neposredno povezan</w:t>
      </w:r>
      <w:r w:rsidR="00E0116F" w:rsidRPr="008B760C">
        <w:rPr>
          <w:rFonts w:ascii="Times New Roman" w:eastAsia="Times New Roman" w:hAnsi="Times New Roman" w:cs="Times New Roman"/>
          <w:lang w:eastAsia="sl-SI"/>
        </w:rPr>
        <w:t>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s pro</w:t>
      </w:r>
      <w:r w:rsidR="00A5305D" w:rsidRPr="008B760C">
        <w:rPr>
          <w:rFonts w:ascii="Times New Roman" w:eastAsia="Times New Roman" w:hAnsi="Times New Roman" w:cs="Times New Roman"/>
          <w:lang w:eastAsia="sl-SI"/>
        </w:rPr>
        <w:t>gramom</w:t>
      </w:r>
      <w:r w:rsidRPr="008B760C">
        <w:rPr>
          <w:rFonts w:ascii="Times New Roman" w:eastAsia="Times New Roman" w:hAnsi="Times New Roman" w:cs="Times New Roman"/>
          <w:lang w:eastAsia="sl-SI"/>
        </w:rPr>
        <w:t>, štejejo kot dokazila o nastanku stroška kopije prejetih računov o opravljenih storitvah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.</w:t>
      </w:r>
    </w:p>
    <w:p w14:paraId="36F577C4" w14:textId="4BFB5FA9" w:rsidR="00AF4853" w:rsidRPr="008B760C" w:rsidRDefault="00AF4853" w:rsidP="00CF1B61">
      <w:pPr>
        <w:spacing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Kot potrdila o izvedenih plačilih pri stroških</w:t>
      </w:r>
      <w:r w:rsidR="00E0116F" w:rsidRPr="008B760C">
        <w:rPr>
          <w:rFonts w:ascii="Times New Roman" w:eastAsia="Times New Roman" w:hAnsi="Times New Roman" w:cs="Times New Roman"/>
          <w:lang w:eastAsia="sl-SI"/>
        </w:rPr>
        <w:t xml:space="preserve"> zaposlenih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štejejo izpiski bančnih transakcijskih računov, iz katerih so razvidna nakazila plač zaposlenim ter plačila davkov in prispevkov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 xml:space="preserve">.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Pri stroških drugih storitev, </w:t>
      </w:r>
      <w:r w:rsidR="0032328A" w:rsidRPr="008B760C">
        <w:rPr>
          <w:rFonts w:ascii="Times New Roman" w:eastAsia="Times New Roman" w:hAnsi="Times New Roman" w:cs="Times New Roman"/>
          <w:lang w:eastAsia="sl-SI"/>
        </w:rPr>
        <w:t>ki so neposredno povezane s programom</w:t>
      </w:r>
      <w:r w:rsidRPr="008B760C">
        <w:rPr>
          <w:rFonts w:ascii="Times New Roman" w:eastAsia="Times New Roman" w:hAnsi="Times New Roman" w:cs="Times New Roman"/>
          <w:lang w:eastAsia="sl-SI"/>
        </w:rPr>
        <w:t>, kot potrdila o izvedenih plačilih štejejo izpiski bančnih transakcijskih računov, iz katerih so razvidna plačila računov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. Kot potrdila 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nakazil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u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avtorskih honorarjev 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(skupaj z davki in prispevki) za prispevke idr. gradiva, objavljena v sofinancirani reviji, šteje seznam izplačil, potrjen s strani računovodstva in odgovorne osebe prijavitelja.</w:t>
      </w:r>
    </w:p>
    <w:p w14:paraId="231FBD74" w14:textId="33B107FF" w:rsidR="009B2A17" w:rsidRPr="008B760C" w:rsidRDefault="009B2A17" w:rsidP="00CF1B61">
      <w:pPr>
        <w:spacing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Za vsak strošek, pri katerem JAK ob pregledu zahtevka za izplačilo ne najde neposredne povezave med n</w:t>
      </w:r>
      <w:r w:rsidR="0032328A" w:rsidRPr="008B760C">
        <w:rPr>
          <w:rFonts w:ascii="Times New Roman" w:eastAsia="Times New Roman" w:hAnsi="Times New Roman" w:cs="Times New Roman"/>
          <w:lang w:eastAsia="sl-SI"/>
        </w:rPr>
        <w:t>astankom stroška in izvedbo programa</w:t>
      </w:r>
      <w:r w:rsidRPr="008B760C">
        <w:rPr>
          <w:rFonts w:ascii="Times New Roman" w:eastAsia="Times New Roman" w:hAnsi="Times New Roman" w:cs="Times New Roman"/>
          <w:lang w:eastAsia="sl-SI"/>
        </w:rPr>
        <w:t>, oziroma če ugotovi, da nastali strošek ni povezan z izvedbo pro</w:t>
      </w:r>
      <w:r w:rsidR="00A5305D" w:rsidRPr="008B760C">
        <w:rPr>
          <w:rFonts w:ascii="Times New Roman" w:eastAsia="Times New Roman" w:hAnsi="Times New Roman" w:cs="Times New Roman"/>
          <w:lang w:eastAsia="sl-SI"/>
        </w:rPr>
        <w:t>grama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ne glede na to, ali ta dejansko obstaja, lahko JAK od prejemnika sredstev zahteva dodatna pojasnila ali </w:t>
      </w:r>
      <w:r w:rsidR="00B31E95" w:rsidRPr="008B760C">
        <w:rPr>
          <w:rFonts w:ascii="Times New Roman" w:eastAsia="Times New Roman" w:hAnsi="Times New Roman" w:cs="Times New Roman"/>
          <w:lang w:eastAsia="sl-SI"/>
        </w:rPr>
        <w:t>dokumente</w:t>
      </w:r>
      <w:r w:rsidRPr="008B760C">
        <w:rPr>
          <w:rFonts w:ascii="Times New Roman" w:eastAsia="Times New Roman" w:hAnsi="Times New Roman" w:cs="Times New Roman"/>
          <w:lang w:eastAsia="sl-SI"/>
        </w:rPr>
        <w:t>, ki dokazujejo nastanek stroška za izvedbo projekta.</w:t>
      </w:r>
    </w:p>
    <w:p w14:paraId="14061B2F" w14:textId="0663B7C2" w:rsidR="00382301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Med upravičene stroške ne sodi nakup osnovne opreme.</w:t>
      </w:r>
    </w:p>
    <w:p w14:paraId="3A8D4201" w14:textId="77777777" w:rsidR="00D81A57" w:rsidRPr="008B760C" w:rsidRDefault="00D81A57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28EB81DB" w14:textId="058625C5" w:rsidR="005148F9" w:rsidRPr="008B760C" w:rsidRDefault="005148F9" w:rsidP="00D81A57">
      <w:pPr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7. Pogoji za sodelovanje na javnem razpisu </w:t>
      </w:r>
      <w:r w:rsidR="00CB6F5C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JR1</w:t>
      </w:r>
      <w:r w:rsidR="003B38D2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4</w:t>
      </w:r>
      <w:r w:rsidR="00CB6F5C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–REVIJALNI PROGRAM–202</w:t>
      </w:r>
      <w:r w:rsidR="003B38D2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3</w:t>
      </w:r>
      <w:r w:rsidR="00CB6F5C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–202</w:t>
      </w:r>
      <w:r w:rsidR="003B38D2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5</w:t>
      </w:r>
    </w:p>
    <w:p w14:paraId="3D1B3AAF" w14:textId="77777777" w:rsidR="00ED3D0E" w:rsidRPr="008B760C" w:rsidRDefault="00ED3D0E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8B760C">
        <w:rPr>
          <w:rFonts w:ascii="Times New Roman" w:eastAsia="Times New Roman" w:hAnsi="Times New Roman" w:cs="Times New Roman"/>
          <w:b/>
          <w:lang w:eastAsia="sl-SI"/>
        </w:rPr>
        <w:t>7.1 Splošni pogoji</w:t>
      </w:r>
    </w:p>
    <w:p w14:paraId="58A72C15" w14:textId="77777777" w:rsidR="00ED3D0E" w:rsidRPr="008B760C" w:rsidRDefault="00ED3D0E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2052F9AC" w14:textId="77777777" w:rsidR="00ED3D0E" w:rsidRPr="008B760C" w:rsidRDefault="00ED3D0E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Prijavitelji morajo izpolnjevati naslednje splošne pogoje:</w:t>
      </w:r>
    </w:p>
    <w:p w14:paraId="5714151D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87AD8EB" w14:textId="0887D320" w:rsidR="005148F9" w:rsidRPr="008B760C" w:rsidRDefault="005148F9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</w:t>
      </w:r>
      <w:r w:rsidR="00170BA7" w:rsidRPr="008B760C">
        <w:rPr>
          <w:rFonts w:ascii="Times New Roman" w:eastAsia="Times New Roman" w:hAnsi="Times New Roman" w:cs="Times New Roman"/>
          <w:lang w:eastAsia="sl-SI"/>
        </w:rPr>
        <w:t>so</w:t>
      </w:r>
      <w:r w:rsidR="00623186" w:rsidRPr="008B760C">
        <w:rPr>
          <w:rFonts w:ascii="Times New Roman" w:eastAsia="Times New Roman" w:hAnsi="Times New Roman" w:cs="Times New Roman"/>
          <w:lang w:eastAsia="sl-SI"/>
        </w:rPr>
        <w:t xml:space="preserve"> pravna oseba zasebnega prava, </w:t>
      </w:r>
      <w:r w:rsidR="009B2A17" w:rsidRPr="008B760C">
        <w:rPr>
          <w:rFonts w:ascii="Times New Roman" w:eastAsia="Times New Roman" w:hAnsi="Times New Roman" w:cs="Times New Roman"/>
          <w:lang w:eastAsia="sl-SI"/>
        </w:rPr>
        <w:t xml:space="preserve">ki </w:t>
      </w:r>
      <w:r w:rsidR="00E0116F" w:rsidRPr="008B760C">
        <w:rPr>
          <w:rFonts w:ascii="Times New Roman" w:eastAsia="Times New Roman" w:hAnsi="Times New Roman" w:cs="Times New Roman"/>
          <w:lang w:eastAsia="sl-SI"/>
        </w:rPr>
        <w:t>je</w:t>
      </w:r>
      <w:r w:rsidR="009B2A17"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najmanj </w:t>
      </w:r>
      <w:r w:rsidR="0032328A" w:rsidRPr="008B760C">
        <w:rPr>
          <w:rFonts w:ascii="Times New Roman" w:eastAsia="Times New Roman" w:hAnsi="Times New Roman" w:cs="Times New Roman"/>
          <w:lang w:eastAsia="sl-SI"/>
        </w:rPr>
        <w:t>tri (</w:t>
      </w:r>
      <w:r w:rsidR="0067054D" w:rsidRPr="008B760C">
        <w:rPr>
          <w:rFonts w:ascii="Times New Roman" w:eastAsia="Times New Roman" w:hAnsi="Times New Roman" w:cs="Times New Roman"/>
          <w:lang w:eastAsia="sl-SI"/>
        </w:rPr>
        <w:t>3</w:t>
      </w:r>
      <w:r w:rsidR="0032328A" w:rsidRPr="008B760C">
        <w:rPr>
          <w:rFonts w:ascii="Times New Roman" w:eastAsia="Times New Roman" w:hAnsi="Times New Roman" w:cs="Times New Roman"/>
          <w:lang w:eastAsia="sl-SI"/>
        </w:rPr>
        <w:t>)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let</w:t>
      </w:r>
      <w:r w:rsidR="0067054D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registriran</w:t>
      </w:r>
      <w:r w:rsidR="00A5305D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za 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 xml:space="preserve">izdajateljsko </w:t>
      </w:r>
      <w:r w:rsidRPr="008B760C">
        <w:rPr>
          <w:rFonts w:ascii="Times New Roman" w:eastAsia="Times New Roman" w:hAnsi="Times New Roman" w:cs="Times New Roman"/>
          <w:lang w:eastAsia="sl-SI"/>
        </w:rPr>
        <w:t>dejavnost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, razen v primeru</w:t>
      </w:r>
      <w:r w:rsidR="00623186" w:rsidRPr="008B760C">
        <w:rPr>
          <w:rFonts w:ascii="Times New Roman" w:eastAsia="Times New Roman" w:hAnsi="Times New Roman" w:cs="Times New Roman"/>
          <w:lang w:eastAsia="sl-SI"/>
        </w:rPr>
        <w:t>,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da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="009B2A17" w:rsidRPr="008B760C">
        <w:rPr>
          <w:rFonts w:ascii="Times New Roman" w:eastAsia="Times New Roman" w:hAnsi="Times New Roman" w:cs="Times New Roman"/>
          <w:lang w:eastAsia="sl-SI"/>
        </w:rPr>
        <w:t xml:space="preserve">je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novoustanovljena pravna oseba </w:t>
      </w:r>
      <w:r w:rsidR="00623186" w:rsidRPr="008B760C">
        <w:rPr>
          <w:rFonts w:ascii="Times New Roman" w:eastAsia="Times New Roman" w:hAnsi="Times New Roman" w:cs="Times New Roman"/>
          <w:lang w:eastAsia="sl-SI"/>
        </w:rPr>
        <w:t xml:space="preserve">zasebnega prava </w:t>
      </w:r>
      <w:r w:rsidR="009B2A17" w:rsidRPr="008B760C">
        <w:rPr>
          <w:rFonts w:ascii="Times New Roman" w:eastAsia="Times New Roman" w:hAnsi="Times New Roman" w:cs="Times New Roman"/>
          <w:lang w:eastAsia="sl-SI"/>
        </w:rPr>
        <w:t>pravni naslednik pravne osebe zasebnega prava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, ki </w:t>
      </w:r>
      <w:r w:rsidR="00AB03F5" w:rsidRPr="008B760C">
        <w:rPr>
          <w:rFonts w:ascii="Times New Roman" w:eastAsia="Times New Roman" w:hAnsi="Times New Roman" w:cs="Times New Roman"/>
          <w:lang w:eastAsia="sl-SI"/>
        </w:rPr>
        <w:t>jo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je v obdobju 20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20</w:t>
      </w:r>
      <w:r w:rsidRPr="008B760C">
        <w:rPr>
          <w:rFonts w:ascii="Times New Roman" w:eastAsia="Times New Roman" w:hAnsi="Times New Roman" w:cs="Times New Roman"/>
          <w:lang w:eastAsia="sl-SI"/>
        </w:rPr>
        <w:t>–20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22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sofinancirala JAK</w:t>
      </w:r>
      <w:r w:rsidR="009B2A17" w:rsidRPr="008B760C">
        <w:rPr>
          <w:rFonts w:ascii="Times New Roman" w:eastAsia="Times New Roman" w:hAnsi="Times New Roman" w:cs="Times New Roman"/>
          <w:lang w:eastAsia="sl-SI"/>
        </w:rPr>
        <w:t xml:space="preserve"> in nadaljuje z izvajanjem sofinanciranega revijalnega programa</w:t>
      </w:r>
      <w:r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2E065384" w14:textId="6869DC7C" w:rsidR="00420A4A" w:rsidRPr="008B760C" w:rsidRDefault="00420A4A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da je pri prijavitelju v času izvajanja revijalnega programa 202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3</w:t>
      </w:r>
      <w:r w:rsidR="008E73BE" w:rsidRPr="008B760C">
        <w:rPr>
          <w:rFonts w:ascii="Times New Roman" w:eastAsia="Times New Roman" w:hAnsi="Times New Roman" w:cs="Times New Roman"/>
          <w:lang w:eastAsia="sl-SI"/>
        </w:rPr>
        <w:t>–</w:t>
      </w:r>
      <w:r w:rsidRPr="008B760C">
        <w:rPr>
          <w:rFonts w:ascii="Times New Roman" w:eastAsia="Times New Roman" w:hAnsi="Times New Roman" w:cs="Times New Roman"/>
          <w:lang w:eastAsia="sl-SI"/>
        </w:rPr>
        <w:t>202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5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v pogodbenem razmerju vsaj ena (1) oseba, ki izvaja prijavljeni revijalni program;</w:t>
      </w:r>
    </w:p>
    <w:p w14:paraId="6F4DB66A" w14:textId="724C671C" w:rsidR="00E0116F" w:rsidRPr="008B760C" w:rsidRDefault="00E0116F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je revija, ki </w:t>
      </w:r>
      <w:r w:rsidR="00E17245" w:rsidRPr="008B760C">
        <w:rPr>
          <w:rFonts w:ascii="Times New Roman" w:eastAsia="Times New Roman" w:hAnsi="Times New Roman" w:cs="Times New Roman"/>
          <w:lang w:eastAsia="sl-SI"/>
        </w:rPr>
        <w:t>jo</w:t>
      </w:r>
      <w:r w:rsidR="00AB03F5"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lang w:eastAsia="sl-SI"/>
        </w:rPr>
        <w:t>prijavljajo za sofinanciranje, vpisan</w:t>
      </w:r>
      <w:r w:rsidR="000464ED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v razvid medijev pri Ministrstvu za kulturo RS; </w:t>
      </w:r>
    </w:p>
    <w:p w14:paraId="5BE091FA" w14:textId="475785D9" w:rsidR="005148F9" w:rsidRPr="008B760C" w:rsidRDefault="005148F9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prijavljajo 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 xml:space="preserve">revijalne </w:t>
      </w:r>
      <w:r w:rsidRPr="008B760C">
        <w:rPr>
          <w:rFonts w:ascii="Times New Roman" w:eastAsia="Times New Roman" w:hAnsi="Times New Roman" w:cs="Times New Roman"/>
          <w:lang w:eastAsia="sl-SI"/>
        </w:rPr>
        <w:t>programe, ki bodo v celoti realizirani v obdobju 20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3</w:t>
      </w:r>
      <w:r w:rsidR="00811ECF" w:rsidRPr="008B760C">
        <w:rPr>
          <w:rFonts w:ascii="Times New Roman" w:eastAsia="Times New Roman" w:hAnsi="Times New Roman" w:cs="Times New Roman"/>
          <w:lang w:eastAsia="sl-SI"/>
        </w:rPr>
        <w:t>–</w:t>
      </w:r>
      <w:r w:rsidRPr="008B760C">
        <w:rPr>
          <w:rFonts w:ascii="Times New Roman" w:eastAsia="Times New Roman" w:hAnsi="Times New Roman" w:cs="Times New Roman"/>
          <w:lang w:eastAsia="sl-SI"/>
        </w:rPr>
        <w:t>20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5</w:t>
      </w:r>
      <w:r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71A606AA" w14:textId="403C72F0" w:rsidR="00900F10" w:rsidRPr="008B760C" w:rsidRDefault="00900F10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v primeru, ko </w:t>
      </w:r>
      <w:r w:rsidR="000E76E7" w:rsidRPr="008B760C">
        <w:rPr>
          <w:rFonts w:ascii="Times New Roman" w:eastAsia="Times New Roman" w:hAnsi="Times New Roman" w:cs="Times New Roman"/>
          <w:lang w:eastAsia="sl-SI"/>
        </w:rPr>
        <w:t xml:space="preserve">so bili </w:t>
      </w:r>
      <w:r w:rsidRPr="008B760C">
        <w:rPr>
          <w:rFonts w:ascii="Times New Roman" w:eastAsia="Times New Roman" w:hAnsi="Times New Roman" w:cs="Times New Roman"/>
          <w:lang w:eastAsia="sl-SI"/>
        </w:rPr>
        <w:t>izbran</w:t>
      </w:r>
      <w:r w:rsidR="000E76E7" w:rsidRPr="008B760C">
        <w:rPr>
          <w:rFonts w:ascii="Times New Roman" w:eastAsia="Times New Roman" w:hAnsi="Times New Roman" w:cs="Times New Roman"/>
          <w:lang w:eastAsia="sl-SI"/>
        </w:rPr>
        <w:t>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v sofinanciranje na razpisih Ministrstva za kulturo RS</w:t>
      </w:r>
      <w:r w:rsidR="004D12F7" w:rsidRPr="008B760C">
        <w:rPr>
          <w:rFonts w:ascii="Times New Roman" w:eastAsia="Times New Roman" w:hAnsi="Times New Roman" w:cs="Times New Roman"/>
          <w:lang w:eastAsia="sl-SI"/>
        </w:rPr>
        <w:t>, drugih ministrstev, lokalnih skupnosti</w:t>
      </w:r>
      <w:r w:rsidR="009873A1" w:rsidRPr="008B760C">
        <w:rPr>
          <w:rFonts w:ascii="Times New Roman" w:eastAsia="Times New Roman" w:hAnsi="Times New Roman" w:cs="Times New Roman"/>
          <w:lang w:eastAsia="sl-SI"/>
        </w:rPr>
        <w:t>,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Javne agencije za raziskovalno dejavnost RS</w:t>
      </w:r>
      <w:r w:rsidR="009873A1" w:rsidRPr="008B760C">
        <w:rPr>
          <w:rFonts w:ascii="Times New Roman" w:eastAsia="Times New Roman" w:hAnsi="Times New Roman" w:cs="Times New Roman"/>
          <w:lang w:eastAsia="sl-SI"/>
        </w:rPr>
        <w:t xml:space="preserve"> ter razpisih EU</w:t>
      </w:r>
      <w:r w:rsidRPr="008B760C">
        <w:rPr>
          <w:rFonts w:ascii="Times New Roman" w:eastAsia="Times New Roman" w:hAnsi="Times New Roman" w:cs="Times New Roman"/>
          <w:lang w:eastAsia="sl-SI"/>
        </w:rPr>
        <w:t>, na tem razpisu ne more</w:t>
      </w:r>
      <w:r w:rsidR="000E76E7" w:rsidRPr="008B760C">
        <w:rPr>
          <w:rFonts w:ascii="Times New Roman" w:eastAsia="Times New Roman" w:hAnsi="Times New Roman" w:cs="Times New Roman"/>
          <w:lang w:eastAsia="sl-SI"/>
        </w:rPr>
        <w:t>jo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biti sofinanciran</w:t>
      </w:r>
      <w:r w:rsidR="000E76E7" w:rsidRPr="008B760C">
        <w:rPr>
          <w:rFonts w:ascii="Times New Roman" w:eastAsia="Times New Roman" w:hAnsi="Times New Roman" w:cs="Times New Roman"/>
          <w:lang w:eastAsia="sl-SI"/>
        </w:rPr>
        <w:t>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="007C53F9" w:rsidRPr="008B760C">
        <w:rPr>
          <w:rFonts w:ascii="Times New Roman" w:eastAsia="Times New Roman" w:hAnsi="Times New Roman" w:cs="Times New Roman"/>
          <w:lang w:eastAsia="sl-SI"/>
        </w:rPr>
        <w:t xml:space="preserve">z istimi upravičenimi stroški </w:t>
      </w:r>
      <w:r w:rsidR="008E73BE" w:rsidRPr="008B760C">
        <w:rPr>
          <w:rFonts w:ascii="Times New Roman" w:eastAsia="Times New Roman" w:hAnsi="Times New Roman" w:cs="Times New Roman"/>
          <w:lang w:eastAsia="sl-SI"/>
        </w:rPr>
        <w:t>–</w:t>
      </w:r>
      <w:r w:rsidR="007C53F9" w:rsidRPr="008B760C">
        <w:rPr>
          <w:rFonts w:ascii="Times New Roman" w:eastAsia="Times New Roman" w:hAnsi="Times New Roman" w:cs="Times New Roman"/>
          <w:lang w:eastAsia="sl-SI"/>
        </w:rPr>
        <w:t xml:space="preserve"> prepoved dvojnega financiranja istih stroškov</w:t>
      </w:r>
      <w:r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514CFF28" w14:textId="197702EC" w:rsidR="005148F9" w:rsidRPr="008B760C" w:rsidRDefault="005148F9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da zagotavljajo</w:t>
      </w:r>
      <w:r w:rsidR="001023B4" w:rsidRPr="008B760C">
        <w:rPr>
          <w:rFonts w:ascii="Times New Roman" w:eastAsia="Times New Roman" w:hAnsi="Times New Roman" w:cs="Times New Roman"/>
          <w:lang w:eastAsia="sl-SI"/>
        </w:rPr>
        <w:t xml:space="preserve"> javno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dostopnost 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revijalnega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programa;</w:t>
      </w:r>
    </w:p>
    <w:p w14:paraId="2E24C161" w14:textId="77777777" w:rsidR="005148F9" w:rsidRPr="008B760C" w:rsidRDefault="005148F9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da imajo v času prijave na ta razpis izpolnjene vse pogodbene obveznosti oziroma urejena medsebojna razmerja z JAK;</w:t>
      </w:r>
    </w:p>
    <w:p w14:paraId="587FF889" w14:textId="3757CEF4" w:rsidR="008F1D73" w:rsidRPr="008B760C" w:rsidRDefault="008F1D73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</w:t>
      </w:r>
      <w:r w:rsidR="00085014" w:rsidRPr="008B760C">
        <w:rPr>
          <w:rFonts w:ascii="Times New Roman" w:eastAsia="Times New Roman" w:hAnsi="Times New Roman" w:cs="Times New Roman"/>
          <w:lang w:eastAsia="sl-SI"/>
        </w:rPr>
        <w:t>so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na sofinanciranem programu ter vseh drugih delih, ki so predmet avtorskih pravic in so v tem programu vsebovana</w:t>
      </w:r>
      <w:r w:rsidR="00560EB5" w:rsidRPr="008B760C">
        <w:rPr>
          <w:rFonts w:ascii="Times New Roman" w:eastAsia="Times New Roman" w:hAnsi="Times New Roman" w:cs="Times New Roman"/>
          <w:lang w:eastAsia="sl-SI"/>
        </w:rPr>
        <w:t>,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pridobil</w:t>
      </w:r>
      <w:r w:rsidR="00085014" w:rsidRPr="008B760C">
        <w:rPr>
          <w:rFonts w:ascii="Times New Roman" w:eastAsia="Times New Roman" w:hAnsi="Times New Roman" w:cs="Times New Roman"/>
          <w:lang w:eastAsia="sl-SI"/>
        </w:rPr>
        <w:t>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vse materialne avtorske in avtorski sorodne pravice</w:t>
      </w:r>
      <w:r w:rsidR="00F51B0E"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25C62098" w14:textId="3C8CF55A" w:rsidR="005148F9" w:rsidRPr="008B760C" w:rsidRDefault="005148F9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dovoljujejo objavo osebnih podatkov z namenom objave rezultatov razpisa na spletni strani JAK, skladno </w:t>
      </w:r>
      <w:r w:rsidR="00696585" w:rsidRPr="008B760C">
        <w:rPr>
          <w:rFonts w:ascii="Times New Roman" w:eastAsia="Calibri" w:hAnsi="Times New Roman" w:cs="Times New Roman"/>
          <w:bCs/>
        </w:rPr>
        <w:t>z Zakonom o dostopu do informacij javnega značaja (Uradni list RS, št. 51/06-uradno prečiščeno besedilo, 117/06-ZDavP, 23/14, 50/14, 19/15-odl.US, 102/15 in 7/18) in Zakonom o varstvu osebnih podatkov (Uradni list RS, št. 94/07– uradno prečiščeno besedilo in 177/20)</w:t>
      </w:r>
      <w:r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479122D8" w14:textId="6A123E9F" w:rsidR="007C53F9" w:rsidRPr="008B760C" w:rsidRDefault="007C53F9" w:rsidP="00CF1B6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je iz javno dostopnih evidenc AJPES in spletnega servisa Gvin.com </w:t>
      </w:r>
      <w:hyperlink r:id="rId7" w:history="1">
        <w:r w:rsidRPr="008B760C">
          <w:rPr>
            <w:rFonts w:ascii="Times New Roman" w:eastAsia="Times New Roman" w:hAnsi="Times New Roman" w:cs="Times New Roman"/>
            <w:lang w:eastAsia="sl-SI"/>
          </w:rPr>
          <w:t>http://www.bisnode.si/produkt/gvin/</w:t>
        </w:r>
      </w:hyperlink>
      <w:r w:rsidRPr="008B760C">
        <w:rPr>
          <w:rFonts w:ascii="Times New Roman" w:eastAsia="Times New Roman" w:hAnsi="Times New Roman" w:cs="Times New Roman"/>
          <w:lang w:eastAsia="sl-SI"/>
        </w:rPr>
        <w:t xml:space="preserve"> razvidno, da na dan oddaje vloge (ki je popolna) poslujejo brez blokiranega tekočega računa</w:t>
      </w:r>
      <w:r w:rsidR="00283954"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3CDD20D7" w14:textId="61C165A5" w:rsidR="005148F9" w:rsidRPr="008B760C" w:rsidRDefault="005148F9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za isti 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revijalni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 (v celoti ali delu) poda vlogo le en prijavitelj; </w:t>
      </w:r>
    </w:p>
    <w:p w14:paraId="0A41A5BC" w14:textId="0FEE2D92" w:rsidR="001023B4" w:rsidRPr="008B760C" w:rsidRDefault="001023B4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se z istim 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revijalni</w:t>
      </w:r>
      <w:r w:rsidR="00560EB5" w:rsidRPr="008B760C">
        <w:rPr>
          <w:rFonts w:ascii="Times New Roman" w:eastAsia="Times New Roman" w:hAnsi="Times New Roman" w:cs="Times New Roman"/>
          <w:lang w:eastAsia="sl-SI"/>
        </w:rPr>
        <w:t>m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</w:t>
      </w:r>
      <w:r w:rsidR="00560EB5" w:rsidRPr="008B760C">
        <w:rPr>
          <w:rFonts w:ascii="Times New Roman" w:eastAsia="Times New Roman" w:hAnsi="Times New Roman" w:cs="Times New Roman"/>
          <w:lang w:eastAsia="sl-SI"/>
        </w:rPr>
        <w:t>om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(v celoti ali delu) </w:t>
      </w:r>
      <w:r w:rsidR="00E733AA" w:rsidRPr="008B760C">
        <w:rPr>
          <w:rFonts w:ascii="Times New Roman" w:eastAsia="Times New Roman" w:hAnsi="Times New Roman" w:cs="Times New Roman"/>
          <w:lang w:eastAsia="sl-SI"/>
        </w:rPr>
        <w:t>na razpis prijavljajo samo enkrat;</w:t>
      </w:r>
    </w:p>
    <w:p w14:paraId="64F70245" w14:textId="35D0A71E" w:rsidR="00283954" w:rsidRPr="008B760C" w:rsidRDefault="005148F9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pri prijavi upoštevajo vsebinsko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opredelit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v 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 xml:space="preserve">in cilje </w:t>
      </w:r>
      <w:r w:rsidRPr="008B760C">
        <w:rPr>
          <w:rFonts w:ascii="Times New Roman" w:eastAsia="Times New Roman" w:hAnsi="Times New Roman" w:cs="Times New Roman"/>
          <w:lang w:eastAsia="sl-SI"/>
        </w:rPr>
        <w:t>razpisn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ega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področj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, skladno s 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 xml:space="preserve">3. </w:t>
      </w:r>
      <w:r w:rsidR="008B760C" w:rsidRPr="008B760C">
        <w:rPr>
          <w:rFonts w:ascii="Times New Roman" w:eastAsia="Times New Roman" w:hAnsi="Times New Roman" w:cs="Times New Roman"/>
          <w:lang w:eastAsia="sl-SI"/>
        </w:rPr>
        <w:t>in 4. točko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besedila razpisa</w:t>
      </w:r>
      <w:r w:rsidR="00696585" w:rsidRPr="008B760C">
        <w:rPr>
          <w:rFonts w:ascii="Times New Roman" w:eastAsia="Times New Roman" w:hAnsi="Times New Roman" w:cs="Times New Roman"/>
          <w:lang w:eastAsia="sl-SI"/>
        </w:rPr>
        <w:t>;</w:t>
      </w:r>
      <w:r w:rsidR="001023B4"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1D240694" w14:textId="3FB9E478" w:rsidR="00696585" w:rsidRPr="008B760C" w:rsidRDefault="005148F9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nimajo omejitve poslovanja na podlagi </w:t>
      </w:r>
      <w:r w:rsidR="00696585" w:rsidRPr="008B760C">
        <w:rPr>
          <w:rFonts w:ascii="Times New Roman" w:eastAsia="Calibri" w:hAnsi="Times New Roman" w:cs="Times New Roman"/>
          <w:bCs/>
        </w:rPr>
        <w:t xml:space="preserve">Zakona o integriteti in preprečevanju korupcije (Uradni list RS, št. 69/11 – uradno prečiščeno besedilo, 185/20 in 3/22-ZDeb); </w:t>
      </w:r>
    </w:p>
    <w:p w14:paraId="1D65D220" w14:textId="64CF0ABB" w:rsidR="005148F9" w:rsidRPr="008B760C" w:rsidRDefault="005148F9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da je vlogo podala upravičena oseba, da je bila vloga oddana pravočasno in skladno z navodilom o oddaji vloge iz 10. točke besedila tega razpisa;</w:t>
      </w:r>
    </w:p>
    <w:p w14:paraId="1E34A02A" w14:textId="2A178358" w:rsidR="00283954" w:rsidRPr="008B760C" w:rsidRDefault="005148F9" w:rsidP="00CF1B61">
      <w:pPr>
        <w:pStyle w:val="Odstavekseznam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da je vloga v celoti napisana v slovenskem jeziku;</w:t>
      </w:r>
      <w:r w:rsidR="00696585" w:rsidRPr="008B760C">
        <w:rPr>
          <w:rFonts w:ascii="Times New Roman" w:hAnsi="Times New Roman" w:cs="Times New Roman"/>
          <w:bCs/>
        </w:rPr>
        <w:t xml:space="preserve"> </w:t>
      </w:r>
    </w:p>
    <w:p w14:paraId="4F81D38C" w14:textId="752CC1FD" w:rsidR="00696585" w:rsidRPr="008B760C" w:rsidRDefault="00696585" w:rsidP="00CF1B61">
      <w:pPr>
        <w:pStyle w:val="Odstavekseznam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B760C">
        <w:rPr>
          <w:rFonts w:ascii="Times New Roman" w:hAnsi="Times New Roman" w:cs="Times New Roman"/>
          <w:bCs/>
        </w:rPr>
        <w:t>ne prijavljajo projekta, ki vsebinsko ne sodi na razpisno področje in ga strokovna komisija zato ne more oceniti s kriteriji, navedenimi v razpisnem besedilu pod točko 8;</w:t>
      </w:r>
    </w:p>
    <w:p w14:paraId="7955AFB3" w14:textId="04B89566" w:rsidR="005148F9" w:rsidRPr="008B760C" w:rsidRDefault="005148F9" w:rsidP="00CF1B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prijavitelj sprejema sodelovalno dolžnost pri posredovanju verodostojnih informacij o poteku </w:t>
      </w:r>
      <w:r w:rsidR="00C91E85" w:rsidRPr="008B760C">
        <w:rPr>
          <w:rFonts w:ascii="Times New Roman" w:eastAsia="Times New Roman" w:hAnsi="Times New Roman" w:cs="Times New Roman"/>
          <w:lang w:eastAsia="sl-SI"/>
        </w:rPr>
        <w:t>revijaln</w:t>
      </w:r>
      <w:r w:rsidRPr="008B760C">
        <w:rPr>
          <w:rFonts w:ascii="Times New Roman" w:eastAsia="Times New Roman" w:hAnsi="Times New Roman" w:cs="Times New Roman"/>
          <w:lang w:eastAsia="sl-SI"/>
        </w:rPr>
        <w:t>ega programa ter vsebinske in finančne dokumentacije in se zavezuje, da bo sodeloval pri izvajanju vsebinskega in finančnega nadzora nad izvajanjem sofinanciranega kulturnega programa;</w:t>
      </w:r>
    </w:p>
    <w:p w14:paraId="59CF9638" w14:textId="511B0FCE" w:rsidR="00717D08" w:rsidRPr="008B760C" w:rsidRDefault="002D2A9D" w:rsidP="00CF1B61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da prijavitelj zagotavlja</w:t>
      </w:r>
      <w:r w:rsidR="00220A0D" w:rsidRPr="008B760C">
        <w:rPr>
          <w:rFonts w:ascii="Times New Roman" w:eastAsia="Times New Roman" w:hAnsi="Times New Roman" w:cs="Times New Roman"/>
          <w:lang w:eastAsia="sl-SI"/>
        </w:rPr>
        <w:t>, da lahko zapre finančno konstrukcijo prijavljenega revijalnega programa</w:t>
      </w:r>
      <w:r w:rsidR="009845E0" w:rsidRPr="008B760C">
        <w:rPr>
          <w:rFonts w:ascii="Times New Roman" w:eastAsia="Times New Roman" w:hAnsi="Times New Roman" w:cs="Times New Roman"/>
          <w:lang w:eastAsia="sl-SI"/>
        </w:rPr>
        <w:t xml:space="preserve"> (prihodki = odhodki)</w:t>
      </w:r>
      <w:r w:rsidR="00283954" w:rsidRPr="008B760C">
        <w:rPr>
          <w:rFonts w:ascii="Times New Roman" w:eastAsia="Times New Roman" w:hAnsi="Times New Roman" w:cs="Times New Roman"/>
          <w:lang w:eastAsia="sl-SI"/>
        </w:rPr>
        <w:t>.</w:t>
      </w:r>
      <w:r w:rsidR="00717D08"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44536287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4DF79D46" w14:textId="3478ED7A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Prijavitelj poda izjavo o izpolnjevanju pogojev </w:t>
      </w:r>
      <w:r w:rsidR="00AB03F5" w:rsidRPr="008B760C">
        <w:rPr>
          <w:rFonts w:ascii="Times New Roman" w:eastAsia="Times New Roman" w:hAnsi="Times New Roman" w:cs="Times New Roman"/>
          <w:lang w:eastAsia="sl-SI"/>
        </w:rPr>
        <w:t>na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predpisanem prijavnem obrazcu. Če JAK naknadno zahteva izvirnike potrdil o izpolnjevanju splošnih pogojev po posameznih alinejah, jih mora prijavitelj dostaviti v zahtevanem roku. </w:t>
      </w:r>
    </w:p>
    <w:p w14:paraId="1B283E61" w14:textId="77777777" w:rsidR="00085014" w:rsidRPr="008B760C" w:rsidRDefault="00085014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61F49E95" w14:textId="5B665CC9" w:rsidR="00AB03F5" w:rsidRPr="008B760C" w:rsidRDefault="00085014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7.2. </w:t>
      </w:r>
      <w:r w:rsidR="00AB03F5" w:rsidRPr="008B760C">
        <w:rPr>
          <w:rFonts w:ascii="Times New Roman" w:eastAsia="Times New Roman" w:hAnsi="Times New Roman" w:cs="Times New Roman"/>
          <w:b/>
          <w:bCs/>
          <w:lang w:eastAsia="sl-SI"/>
        </w:rPr>
        <w:t>Posebni pogoji</w:t>
      </w:r>
    </w:p>
    <w:p w14:paraId="1471565A" w14:textId="77777777" w:rsidR="00AB03F5" w:rsidRPr="008B760C" w:rsidRDefault="00AB03F5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38707D6" w14:textId="00749B2A" w:rsidR="00085014" w:rsidRPr="008B760C" w:rsidRDefault="00085014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Prijavitelji morajo izpolnjevati naslednje posebne pogoje:</w:t>
      </w:r>
    </w:p>
    <w:p w14:paraId="11DC965E" w14:textId="77777777" w:rsidR="006E2C1D" w:rsidRPr="008B760C" w:rsidRDefault="006E2C1D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5EAC8A3F" w14:textId="28E9A93E" w:rsidR="005152EE" w:rsidRPr="008B760C" w:rsidRDefault="005148F9" w:rsidP="0048053B">
      <w:pPr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so v </w:t>
      </w:r>
      <w:r w:rsidR="00C534BC" w:rsidRPr="008B760C">
        <w:rPr>
          <w:rFonts w:ascii="Times New Roman" w:eastAsia="Times New Roman" w:hAnsi="Times New Roman" w:cs="Times New Roman"/>
          <w:lang w:eastAsia="sl-SI"/>
        </w:rPr>
        <w:t>let</w:t>
      </w:r>
      <w:r w:rsidR="00423AB8" w:rsidRPr="008B760C">
        <w:rPr>
          <w:rFonts w:ascii="Times New Roman" w:eastAsia="Times New Roman" w:hAnsi="Times New Roman" w:cs="Times New Roman"/>
          <w:lang w:eastAsia="sl-SI"/>
        </w:rPr>
        <w:t>u</w:t>
      </w:r>
      <w:r w:rsidR="00317333" w:rsidRPr="008B760C">
        <w:rPr>
          <w:rFonts w:ascii="Times New Roman" w:eastAsia="Times New Roman" w:hAnsi="Times New Roman" w:cs="Times New Roman"/>
          <w:lang w:eastAsia="sl-SI"/>
        </w:rPr>
        <w:t xml:space="preserve"> 20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2</w:t>
      </w:r>
      <w:r w:rsidR="00423AB8" w:rsidRPr="008B760C">
        <w:rPr>
          <w:rFonts w:ascii="Times New Roman" w:eastAsia="Times New Roman" w:hAnsi="Times New Roman" w:cs="Times New Roman"/>
          <w:lang w:eastAsia="sl-SI"/>
        </w:rPr>
        <w:t>2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izdajali 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>literarno, kulturno</w:t>
      </w:r>
      <w:r w:rsidR="000E76E7" w:rsidRPr="008B760C">
        <w:rPr>
          <w:rFonts w:ascii="Times New Roman" w:eastAsia="Times New Roman" w:hAnsi="Times New Roman" w:cs="Times New Roman"/>
          <w:lang w:eastAsia="sl-SI"/>
        </w:rPr>
        <w:t xml:space="preserve"> ali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 xml:space="preserve"> humanistično revijo</w:t>
      </w:r>
      <w:r w:rsidR="00AB03F5" w:rsidRPr="008B760C">
        <w:rPr>
          <w:rFonts w:ascii="Times New Roman" w:eastAsia="Times New Roman" w:hAnsi="Times New Roman" w:cs="Times New Roman"/>
          <w:lang w:eastAsia="sl-SI"/>
        </w:rPr>
        <w:t xml:space="preserve"> ali revijo,</w:t>
      </w:r>
      <w:r w:rsidR="00900F10" w:rsidRPr="008B760C">
        <w:rPr>
          <w:rFonts w:ascii="Times New Roman" w:eastAsia="Times New Roman" w:hAnsi="Times New Roman" w:cs="Times New Roman"/>
          <w:lang w:eastAsia="sl-SI"/>
        </w:rPr>
        <w:t xml:space="preserve"> specializirano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 xml:space="preserve"> za področje umetnosti</w:t>
      </w:r>
      <w:r w:rsidR="00AB03F5" w:rsidRPr="008B760C">
        <w:rPr>
          <w:rFonts w:ascii="Times New Roman" w:eastAsia="Times New Roman" w:hAnsi="Times New Roman" w:cs="Times New Roman"/>
          <w:lang w:eastAsia="sl-SI"/>
        </w:rPr>
        <w:t>,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bookmarkStart w:id="1" w:name="_Hlk116989118"/>
      <w:r w:rsidR="003B38D2" w:rsidRPr="008B760C">
        <w:rPr>
          <w:rFonts w:ascii="Times New Roman" w:eastAsia="Times New Roman" w:hAnsi="Times New Roman" w:cs="Times New Roman"/>
          <w:lang w:eastAsia="sl-SI"/>
        </w:rPr>
        <w:t>za otroke, mladino ali odrasle</w:t>
      </w:r>
      <w:bookmarkEnd w:id="1"/>
      <w:r w:rsidR="003B38D2" w:rsidRPr="008B760C">
        <w:rPr>
          <w:rFonts w:ascii="Times New Roman" w:eastAsia="Times New Roman" w:hAnsi="Times New Roman" w:cs="Times New Roman"/>
          <w:lang w:eastAsia="sl-SI"/>
        </w:rPr>
        <w:t xml:space="preserve">,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ki je izhajala najmanj </w:t>
      </w:r>
      <w:r w:rsidR="00BF2DCF" w:rsidRPr="008B760C">
        <w:rPr>
          <w:rFonts w:ascii="Times New Roman" w:eastAsia="Times New Roman" w:hAnsi="Times New Roman" w:cs="Times New Roman"/>
          <w:lang w:eastAsia="sl-SI"/>
        </w:rPr>
        <w:t>dv</w:t>
      </w:r>
      <w:r w:rsidR="000E76E7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krat letno, </w:t>
      </w:r>
      <w:r w:rsidR="005152EE" w:rsidRPr="008B760C">
        <w:rPr>
          <w:rFonts w:ascii="Times New Roman" w:eastAsia="Times New Roman" w:hAnsi="Times New Roman" w:cs="Times New Roman"/>
          <w:lang w:eastAsia="sl-SI"/>
        </w:rPr>
        <w:t xml:space="preserve">v letnem obsegu najmanj </w:t>
      </w:r>
      <w:r w:rsidR="00BF2DCF" w:rsidRPr="008B760C">
        <w:rPr>
          <w:rFonts w:ascii="Times New Roman" w:eastAsia="Times New Roman" w:hAnsi="Times New Roman" w:cs="Times New Roman"/>
          <w:lang w:eastAsia="sl-SI"/>
        </w:rPr>
        <w:t>1</w:t>
      </w:r>
      <w:r w:rsidR="005152EE" w:rsidRPr="008B760C">
        <w:rPr>
          <w:rFonts w:ascii="Times New Roman" w:eastAsia="Times New Roman" w:hAnsi="Times New Roman" w:cs="Times New Roman"/>
          <w:lang w:eastAsia="sl-SI"/>
        </w:rPr>
        <w:t xml:space="preserve">2 avtorskih pol in v nakladi najmanj </w:t>
      </w:r>
      <w:r w:rsidR="00BF2DCF" w:rsidRPr="008B760C">
        <w:rPr>
          <w:rFonts w:ascii="Times New Roman" w:eastAsia="Times New Roman" w:hAnsi="Times New Roman" w:cs="Times New Roman"/>
          <w:lang w:eastAsia="sl-SI"/>
        </w:rPr>
        <w:t>2</w:t>
      </w:r>
      <w:r w:rsidR="005152EE" w:rsidRPr="008B760C">
        <w:rPr>
          <w:rFonts w:ascii="Times New Roman" w:eastAsia="Times New Roman" w:hAnsi="Times New Roman" w:cs="Times New Roman"/>
          <w:lang w:eastAsia="sl-SI"/>
        </w:rPr>
        <w:t xml:space="preserve">00 izvodov; </w:t>
      </w:r>
    </w:p>
    <w:p w14:paraId="2F2DB6A5" w14:textId="38F546CE" w:rsidR="005148F9" w:rsidRPr="008B760C" w:rsidRDefault="005148F9" w:rsidP="004805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da bodo v obdobju </w:t>
      </w:r>
      <w:r w:rsidR="00F61D77" w:rsidRPr="008B760C">
        <w:rPr>
          <w:rFonts w:ascii="Times New Roman" w:eastAsia="Times New Roman" w:hAnsi="Times New Roman" w:cs="Times New Roman"/>
          <w:lang w:eastAsia="sl-SI"/>
        </w:rPr>
        <w:t>20</w:t>
      </w:r>
      <w:r w:rsidR="00BF2DCF" w:rsidRPr="008B760C">
        <w:rPr>
          <w:rFonts w:ascii="Times New Roman" w:eastAsia="Times New Roman" w:hAnsi="Times New Roman" w:cs="Times New Roman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3</w:t>
      </w:r>
      <w:r w:rsidR="00F61D77" w:rsidRPr="008B760C">
        <w:rPr>
          <w:rFonts w:ascii="Times New Roman" w:eastAsia="Times New Roman" w:hAnsi="Times New Roman" w:cs="Times New Roman"/>
          <w:lang w:eastAsia="sl-SI"/>
        </w:rPr>
        <w:t>–20</w:t>
      </w:r>
      <w:r w:rsidR="00BF2DCF" w:rsidRPr="008B760C">
        <w:rPr>
          <w:rFonts w:ascii="Times New Roman" w:eastAsia="Times New Roman" w:hAnsi="Times New Roman" w:cs="Times New Roman"/>
          <w:lang w:eastAsia="sl-SI"/>
        </w:rPr>
        <w:t>2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>5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izdajali 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>literarno, kulturno</w:t>
      </w:r>
      <w:r w:rsidR="000E76E7" w:rsidRPr="008B760C">
        <w:rPr>
          <w:rFonts w:ascii="Times New Roman" w:eastAsia="Times New Roman" w:hAnsi="Times New Roman" w:cs="Times New Roman"/>
          <w:lang w:eastAsia="sl-SI"/>
        </w:rPr>
        <w:t xml:space="preserve"> ali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 xml:space="preserve"> humanistično </w:t>
      </w:r>
      <w:r w:rsidR="00900F10" w:rsidRPr="008B760C">
        <w:rPr>
          <w:rFonts w:ascii="Times New Roman" w:eastAsia="Times New Roman" w:hAnsi="Times New Roman" w:cs="Times New Roman"/>
          <w:lang w:eastAsia="sl-SI"/>
        </w:rPr>
        <w:t>revijo</w:t>
      </w:r>
      <w:r w:rsidR="00AB03F5" w:rsidRPr="008B760C">
        <w:rPr>
          <w:rFonts w:ascii="Times New Roman" w:eastAsia="Times New Roman" w:hAnsi="Times New Roman" w:cs="Times New Roman"/>
          <w:lang w:eastAsia="sl-SI"/>
        </w:rPr>
        <w:t xml:space="preserve"> ali</w:t>
      </w:r>
      <w:r w:rsidR="00900F10"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="008B760C">
        <w:rPr>
          <w:rFonts w:ascii="Times New Roman" w:eastAsia="Times New Roman" w:hAnsi="Times New Roman" w:cs="Times New Roman"/>
          <w:lang w:eastAsia="sl-SI"/>
        </w:rPr>
        <w:t xml:space="preserve">revijo, </w:t>
      </w:r>
      <w:r w:rsidR="00900F10" w:rsidRPr="008B760C">
        <w:rPr>
          <w:rFonts w:ascii="Times New Roman" w:eastAsia="Times New Roman" w:hAnsi="Times New Roman" w:cs="Times New Roman"/>
          <w:lang w:eastAsia="sl-SI"/>
        </w:rPr>
        <w:t>specializirano za področje umetnosti</w:t>
      </w:r>
      <w:r w:rsidR="00AB03F5" w:rsidRPr="008B760C">
        <w:rPr>
          <w:rFonts w:ascii="Times New Roman" w:eastAsia="Times New Roman" w:hAnsi="Times New Roman" w:cs="Times New Roman"/>
          <w:lang w:eastAsia="sl-SI"/>
        </w:rPr>
        <w:t>,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 xml:space="preserve">za otroke, mladino ali odrasle,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ki bo izhajala </w:t>
      </w:r>
      <w:r w:rsidR="00BF2DCF" w:rsidRPr="008B760C">
        <w:rPr>
          <w:rFonts w:ascii="Times New Roman" w:eastAsia="Times New Roman" w:hAnsi="Times New Roman" w:cs="Times New Roman"/>
          <w:lang w:eastAsia="sl-SI"/>
        </w:rPr>
        <w:t xml:space="preserve">najmanj dvakrat letno, v letnem obsegu najmanj 12 avtorskih pol in v nakladi najmanj </w:t>
      </w:r>
      <w:r w:rsidR="00423AB8" w:rsidRPr="008B760C">
        <w:rPr>
          <w:rFonts w:ascii="Times New Roman" w:eastAsia="Times New Roman" w:hAnsi="Times New Roman" w:cs="Times New Roman"/>
          <w:lang w:eastAsia="sl-SI"/>
        </w:rPr>
        <w:t>3</w:t>
      </w:r>
      <w:r w:rsidR="00E17245" w:rsidRPr="008B760C">
        <w:rPr>
          <w:rFonts w:ascii="Times New Roman" w:eastAsia="Times New Roman" w:hAnsi="Times New Roman" w:cs="Times New Roman"/>
          <w:lang w:eastAsia="sl-SI"/>
        </w:rPr>
        <w:t>5</w:t>
      </w:r>
      <w:r w:rsidR="00BF2DCF" w:rsidRPr="008B760C">
        <w:rPr>
          <w:rFonts w:ascii="Times New Roman" w:eastAsia="Times New Roman" w:hAnsi="Times New Roman" w:cs="Times New Roman"/>
          <w:lang w:eastAsia="sl-SI"/>
        </w:rPr>
        <w:t>0 izvodov</w:t>
      </w:r>
      <w:r w:rsidRPr="008B760C">
        <w:rPr>
          <w:rFonts w:ascii="Times New Roman" w:eastAsia="Times New Roman" w:hAnsi="Times New Roman" w:cs="Times New Roman"/>
          <w:lang w:eastAsia="sl-SI"/>
        </w:rPr>
        <w:t>;</w:t>
      </w:r>
    </w:p>
    <w:p w14:paraId="17F6DDE5" w14:textId="7AF09967" w:rsidR="00A5305D" w:rsidRPr="008B760C" w:rsidRDefault="00A5305D" w:rsidP="004805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da ne prijavljajo časopisov</w:t>
      </w:r>
      <w:r w:rsidR="00B368E2">
        <w:rPr>
          <w:rFonts w:ascii="Times New Roman" w:eastAsia="Times New Roman" w:hAnsi="Times New Roman" w:cs="Times New Roman"/>
          <w:lang w:eastAsia="sl-SI"/>
        </w:rPr>
        <w:t xml:space="preserve"> in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revij </w:t>
      </w:r>
      <w:r w:rsidR="00806454" w:rsidRPr="008B760C">
        <w:rPr>
          <w:rFonts w:ascii="Times New Roman" w:eastAsia="Times New Roman" w:hAnsi="Times New Roman" w:cs="Times New Roman"/>
          <w:lang w:eastAsia="sl-SI"/>
        </w:rPr>
        <w:t xml:space="preserve">z </w:t>
      </w:r>
      <w:r w:rsidR="00FE042F" w:rsidRPr="008B760C">
        <w:rPr>
          <w:rFonts w:ascii="Times New Roman" w:eastAsia="Times New Roman" w:hAnsi="Times New Roman" w:cs="Times New Roman"/>
          <w:lang w:eastAsia="sl-SI"/>
        </w:rPr>
        <w:t>dnevno-</w:t>
      </w:r>
      <w:r w:rsidR="00806454" w:rsidRPr="008B760C">
        <w:rPr>
          <w:rFonts w:ascii="Times New Roman" w:eastAsia="Times New Roman" w:hAnsi="Times New Roman" w:cs="Times New Roman"/>
          <w:lang w:eastAsia="sl-SI"/>
        </w:rPr>
        <w:t>informativno, aktualno politično ali zabavno vsebino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, vzgojno-izobraževalnih revij, </w:t>
      </w:r>
      <w:r w:rsidR="00806454" w:rsidRPr="008B760C">
        <w:rPr>
          <w:rFonts w:ascii="Times New Roman" w:eastAsia="Times New Roman" w:hAnsi="Times New Roman" w:cs="Times New Roman"/>
          <w:lang w:eastAsia="sl-SI"/>
        </w:rPr>
        <w:t xml:space="preserve">revij, namenjenih preživljanju prostega časa,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revij lokalnega značaja, znanstvenih </w:t>
      </w:r>
      <w:r w:rsidR="003B38D2" w:rsidRPr="008B760C">
        <w:rPr>
          <w:rFonts w:ascii="Times New Roman" w:eastAsia="Times New Roman" w:hAnsi="Times New Roman" w:cs="Times New Roman"/>
          <w:lang w:eastAsia="sl-SI"/>
        </w:rPr>
        <w:t xml:space="preserve">in strokovnih </w:t>
      </w:r>
      <w:r w:rsidRPr="008B760C">
        <w:rPr>
          <w:rFonts w:ascii="Times New Roman" w:eastAsia="Times New Roman" w:hAnsi="Times New Roman" w:cs="Times New Roman"/>
          <w:lang w:eastAsia="sl-SI"/>
        </w:rPr>
        <w:t>revij, ki sodijo primarno na področje znanstveno-raziskovalne dejavnosti;</w:t>
      </w:r>
    </w:p>
    <w:p w14:paraId="08576CC7" w14:textId="2450C401" w:rsidR="00BF2DCF" w:rsidRPr="008B760C" w:rsidRDefault="00BF2DCF" w:rsidP="004805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da bodo za objavo literarnih kritik in kritik z drugih področij umetnosti zagotovili avtors</w:t>
      </w:r>
      <w:r w:rsidR="00900F10" w:rsidRPr="008B760C">
        <w:rPr>
          <w:rFonts w:ascii="Times New Roman" w:eastAsia="Times New Roman" w:hAnsi="Times New Roman" w:cs="Times New Roman"/>
          <w:lang w:eastAsia="sl-SI"/>
        </w:rPr>
        <w:t>k</w:t>
      </w:r>
      <w:r w:rsidR="007E7AF1" w:rsidRPr="008B760C">
        <w:rPr>
          <w:rFonts w:ascii="Times New Roman" w:eastAsia="Times New Roman" w:hAnsi="Times New Roman" w:cs="Times New Roman"/>
          <w:lang w:eastAsia="sl-SI"/>
        </w:rPr>
        <w:t>i honorar najmanj 150</w:t>
      </w:r>
      <w:r w:rsidR="006318B3" w:rsidRPr="008B760C">
        <w:rPr>
          <w:rFonts w:ascii="Times New Roman" w:eastAsia="Times New Roman" w:hAnsi="Times New Roman" w:cs="Times New Roman"/>
          <w:lang w:eastAsia="sl-SI"/>
        </w:rPr>
        <w:t>,00</w:t>
      </w:r>
      <w:r w:rsidR="007E7AF1" w:rsidRPr="008B760C">
        <w:rPr>
          <w:rFonts w:ascii="Times New Roman" w:eastAsia="Times New Roman" w:hAnsi="Times New Roman" w:cs="Times New Roman"/>
          <w:lang w:eastAsia="sl-SI"/>
        </w:rPr>
        <w:t xml:space="preserve"> EUR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bruto na objavljeno kritiko;</w:t>
      </w:r>
    </w:p>
    <w:p w14:paraId="48A18076" w14:textId="6136FA9B" w:rsidR="001F094B" w:rsidRPr="008B760C" w:rsidRDefault="001F094B" w:rsidP="004805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760C">
        <w:rPr>
          <w:rFonts w:ascii="Times New Roman" w:hAnsi="Times New Roman" w:cs="Times New Roman"/>
        </w:rPr>
        <w:t xml:space="preserve">da oglasni prostor v </w:t>
      </w:r>
      <w:r w:rsidR="00681877" w:rsidRPr="008B760C">
        <w:rPr>
          <w:rFonts w:ascii="Times New Roman" w:hAnsi="Times New Roman" w:cs="Times New Roman"/>
        </w:rPr>
        <w:t xml:space="preserve">posameznih zvezkih prijavljene </w:t>
      </w:r>
      <w:r w:rsidRPr="008B760C">
        <w:rPr>
          <w:rFonts w:ascii="Times New Roman" w:hAnsi="Times New Roman" w:cs="Times New Roman"/>
        </w:rPr>
        <w:t>revij</w:t>
      </w:r>
      <w:r w:rsidR="00681877" w:rsidRPr="008B760C">
        <w:rPr>
          <w:rFonts w:ascii="Times New Roman" w:hAnsi="Times New Roman" w:cs="Times New Roman"/>
        </w:rPr>
        <w:t>e</w:t>
      </w:r>
      <w:r w:rsidRPr="008B760C">
        <w:rPr>
          <w:rFonts w:ascii="Times New Roman" w:hAnsi="Times New Roman" w:cs="Times New Roman"/>
        </w:rPr>
        <w:t xml:space="preserve"> ne </w:t>
      </w:r>
      <w:r w:rsidR="00AB03F5" w:rsidRPr="008B760C">
        <w:rPr>
          <w:rFonts w:ascii="Times New Roman" w:hAnsi="Times New Roman" w:cs="Times New Roman"/>
        </w:rPr>
        <w:t xml:space="preserve">bo </w:t>
      </w:r>
      <w:r w:rsidRPr="008B760C">
        <w:rPr>
          <w:rFonts w:ascii="Times New Roman" w:hAnsi="Times New Roman" w:cs="Times New Roman"/>
        </w:rPr>
        <w:t>presega</w:t>
      </w:r>
      <w:r w:rsidR="00AB03F5" w:rsidRPr="008B760C">
        <w:rPr>
          <w:rFonts w:ascii="Times New Roman" w:hAnsi="Times New Roman" w:cs="Times New Roman"/>
        </w:rPr>
        <w:t>l</w:t>
      </w:r>
      <w:r w:rsidRPr="008B760C">
        <w:rPr>
          <w:rFonts w:ascii="Times New Roman" w:hAnsi="Times New Roman" w:cs="Times New Roman"/>
        </w:rPr>
        <w:t xml:space="preserve"> 10 % celotnega </w:t>
      </w:r>
      <w:r w:rsidR="000E76E7" w:rsidRPr="008B760C">
        <w:rPr>
          <w:rFonts w:ascii="Times New Roman" w:hAnsi="Times New Roman" w:cs="Times New Roman"/>
        </w:rPr>
        <w:t xml:space="preserve">obsega </w:t>
      </w:r>
      <w:r w:rsidR="00B47F57" w:rsidRPr="008B760C">
        <w:rPr>
          <w:rFonts w:ascii="Times New Roman" w:hAnsi="Times New Roman" w:cs="Times New Roman"/>
        </w:rPr>
        <w:t>zvezka;</w:t>
      </w:r>
    </w:p>
    <w:p w14:paraId="41AD1DC6" w14:textId="4FDB66D5" w:rsidR="00681877" w:rsidRPr="008B760C" w:rsidRDefault="00681877" w:rsidP="004805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da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zaprošeni znesek za sofinanciranje </w:t>
      </w:r>
      <w:r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revijalnega programa</w:t>
      </w:r>
      <w:r w:rsidR="00C534BC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, ki lahko vključuje </w:t>
      </w:r>
      <w:r w:rsidR="00423AB8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največ dve (2) </w:t>
      </w:r>
      <w:r w:rsidR="00C534BC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revij</w:t>
      </w:r>
      <w:r w:rsidR="00423AB8" w:rsidRPr="008B760C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>i</w:t>
      </w:r>
      <w:r w:rsidR="00C534BC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, 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ne presega 70 </w:t>
      </w:r>
      <w:r w:rsidR="006318B3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% </w:t>
      </w:r>
      <w:r w:rsidR="00220A0D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celotne 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vrednosti upravičenih stroškov</w:t>
      </w:r>
      <w:r w:rsidR="00900F10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iz 6. točke razpisa</w:t>
      </w:r>
      <w:r w:rsidR="00220A0D" w:rsidRPr="008B760C">
        <w:rPr>
          <w:rFonts w:ascii="Times New Roman" w:eastAsia="Times New Roman" w:hAnsi="Times New Roman" w:cs="Times New Roman"/>
          <w:snapToGrid w:val="0"/>
          <w:lang w:eastAsia="sl-SI"/>
        </w:rPr>
        <w:t>, ki jih prijavitelj navaja v posamezni prijavni vlogi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;</w:t>
      </w:r>
    </w:p>
    <w:p w14:paraId="42889939" w14:textId="6F9ACB40" w:rsidR="005148F9" w:rsidRPr="008B760C" w:rsidRDefault="005148F9" w:rsidP="004805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da zaprošeni znesek za sofinanciranje</w:t>
      </w:r>
      <w:r w:rsidR="00C534BC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celotnega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</w:t>
      </w:r>
      <w:r w:rsidR="00681877" w:rsidRPr="008B760C">
        <w:rPr>
          <w:rFonts w:ascii="Times New Roman" w:eastAsia="Times New Roman" w:hAnsi="Times New Roman" w:cs="Times New Roman"/>
          <w:snapToGrid w:val="0"/>
          <w:lang w:eastAsia="sl-SI"/>
        </w:rPr>
        <w:t>revijalnega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programa ne presega </w:t>
      </w:r>
      <w:r w:rsidR="00D30144" w:rsidRPr="008B760C">
        <w:rPr>
          <w:rFonts w:ascii="Times New Roman" w:eastAsia="Times New Roman" w:hAnsi="Times New Roman" w:cs="Times New Roman"/>
          <w:snapToGrid w:val="0"/>
          <w:lang w:eastAsia="sl-SI"/>
        </w:rPr>
        <w:t>80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.000 EUR</w:t>
      </w:r>
      <w:r w:rsidR="00924C5E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na letni ravni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. </w:t>
      </w:r>
    </w:p>
    <w:p w14:paraId="38176E1B" w14:textId="77777777" w:rsidR="00924C5E" w:rsidRPr="008B760C" w:rsidRDefault="00924C5E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48831B81" w14:textId="5CDD1D60" w:rsidR="00EE1451" w:rsidRPr="008B760C" w:rsidRDefault="00924C5E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8. Kriteriji za ocenjevanje vlog:</w:t>
      </w:r>
    </w:p>
    <w:p w14:paraId="29BCDBE5" w14:textId="4D4CA8DF" w:rsidR="00E17245" w:rsidRPr="008B760C" w:rsidRDefault="00E17245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7549"/>
        <w:gridCol w:w="992"/>
      </w:tblGrid>
      <w:tr w:rsidR="00E17245" w:rsidRPr="008B760C" w14:paraId="08EA88F4" w14:textId="77777777" w:rsidTr="00B368E2">
        <w:trPr>
          <w:trHeight w:val="494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BFCE" w14:textId="77777777" w:rsidR="00E17245" w:rsidRPr="008B760C" w:rsidRDefault="00E17245" w:rsidP="00CF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</w:p>
        </w:tc>
        <w:tc>
          <w:tcPr>
            <w:tcW w:w="7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B14B4" w14:textId="2F04C894" w:rsidR="00E17245" w:rsidRPr="008B760C" w:rsidRDefault="00E17245" w:rsidP="00CF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Kriteriji 2023</w:t>
            </w:r>
            <w:r w:rsidR="006706D2"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–</w:t>
            </w: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398B" w14:textId="77777777" w:rsidR="00E17245" w:rsidRPr="008B760C" w:rsidRDefault="00E17245" w:rsidP="00B3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Točke</w:t>
            </w:r>
          </w:p>
        </w:tc>
      </w:tr>
      <w:tr w:rsidR="00E17245" w:rsidRPr="008B760C" w14:paraId="5ACD5525" w14:textId="77777777" w:rsidTr="00B368E2">
        <w:trPr>
          <w:trHeight w:val="699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AAFF" w14:textId="77777777" w:rsidR="00E17245" w:rsidRPr="008B760C" w:rsidRDefault="00E17245" w:rsidP="00CF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AE82" w14:textId="55CF080D" w:rsidR="00E17245" w:rsidRPr="008B760C" w:rsidRDefault="00E17245" w:rsidP="0048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snapToGrid w:val="0"/>
                <w:lang w:eastAsia="sl-SI"/>
              </w:rPr>
              <w:t>Reference izdajatelja prijavljene revije (kakovost in prepoznavnost doslej izdanih revij</w:t>
            </w:r>
            <w:r w:rsidR="00B0217B" w:rsidRPr="008B760C">
              <w:rPr>
                <w:rFonts w:ascii="Times New Roman" w:eastAsia="Times New Roman" w:hAnsi="Times New Roman" w:cs="Times New Roman"/>
                <w:snapToGrid w:val="0"/>
                <w:lang w:eastAsia="sl-SI"/>
              </w:rPr>
              <w:t xml:space="preserve"> 2020-2022</w:t>
            </w:r>
            <w:r w:rsidRPr="008B760C">
              <w:rPr>
                <w:rFonts w:ascii="Times New Roman" w:eastAsia="Times New Roman" w:hAnsi="Times New Roman" w:cs="Times New Roman"/>
                <w:snapToGrid w:val="0"/>
                <w:lang w:eastAsia="sl-SI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A211" w14:textId="77777777" w:rsidR="00E17245" w:rsidRPr="008B760C" w:rsidRDefault="00E17245" w:rsidP="00B3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lang w:eastAsia="sl-SI"/>
              </w:rPr>
              <w:t>10</w:t>
            </w:r>
          </w:p>
        </w:tc>
      </w:tr>
      <w:tr w:rsidR="00E17245" w:rsidRPr="008B760C" w14:paraId="09A0BC4D" w14:textId="77777777" w:rsidTr="00B368E2">
        <w:trPr>
          <w:trHeight w:val="398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46BC" w14:textId="77777777" w:rsidR="00E17245" w:rsidRPr="008B760C" w:rsidRDefault="00E17245" w:rsidP="00CF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2. 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490D" w14:textId="77777777" w:rsidR="00E17245" w:rsidRPr="008B760C" w:rsidRDefault="00E17245" w:rsidP="0048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snapToGrid w:val="0"/>
                <w:lang w:eastAsia="sl-SI"/>
              </w:rPr>
              <w:t>Kakovost revijalnega programa (vsebina in struktura revije)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5EBF" w14:textId="77777777" w:rsidR="00E17245" w:rsidRPr="008B760C" w:rsidRDefault="00E17245" w:rsidP="00B3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lang w:eastAsia="sl-SI"/>
              </w:rPr>
              <w:t>12</w:t>
            </w:r>
          </w:p>
        </w:tc>
      </w:tr>
      <w:tr w:rsidR="00E17245" w:rsidRPr="008B760C" w14:paraId="1FDF1E2B" w14:textId="77777777" w:rsidTr="00B368E2">
        <w:trPr>
          <w:trHeight w:val="546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93A3" w14:textId="77777777" w:rsidR="00E17245" w:rsidRPr="008B760C" w:rsidRDefault="00E17245" w:rsidP="00CF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3. 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C0DD" w14:textId="77777777" w:rsidR="00E17245" w:rsidRPr="008B760C" w:rsidRDefault="00E17245" w:rsidP="0048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snapToGrid w:val="0"/>
                <w:lang w:eastAsia="sl-SI"/>
              </w:rPr>
              <w:t>Kakovosten izbor urednikov in avtorjev glede na profil revije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A072" w14:textId="77777777" w:rsidR="00E17245" w:rsidRPr="008B760C" w:rsidRDefault="00E17245" w:rsidP="00B3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lang w:eastAsia="sl-SI"/>
              </w:rPr>
              <w:t>12</w:t>
            </w:r>
          </w:p>
        </w:tc>
      </w:tr>
      <w:tr w:rsidR="00E17245" w:rsidRPr="008B760C" w14:paraId="2C3A5432" w14:textId="77777777" w:rsidTr="00B368E2">
        <w:trPr>
          <w:trHeight w:val="402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088C" w14:textId="77777777" w:rsidR="00E17245" w:rsidRPr="008B760C" w:rsidRDefault="00E17245" w:rsidP="00CF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D426" w14:textId="5E280775" w:rsidR="00E17245" w:rsidRPr="008B760C" w:rsidRDefault="00E17245" w:rsidP="0048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snapToGrid w:val="0"/>
                <w:lang w:eastAsia="sl-SI"/>
              </w:rPr>
              <w:t>Redno in enakomerno izhajanje prijavljene revije</w:t>
            </w:r>
            <w:r w:rsidR="00B0217B" w:rsidRPr="008B760C">
              <w:rPr>
                <w:rFonts w:ascii="Times New Roman" w:eastAsia="Times New Roman" w:hAnsi="Times New Roman" w:cs="Times New Roman"/>
                <w:snapToGrid w:val="0"/>
                <w:lang w:eastAsia="sl-SI"/>
              </w:rPr>
              <w:t xml:space="preserve"> (2020-2022)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A838" w14:textId="77777777" w:rsidR="00E17245" w:rsidRPr="008B760C" w:rsidRDefault="00E17245" w:rsidP="00B3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</w:tc>
      </w:tr>
      <w:tr w:rsidR="00E17245" w:rsidRPr="008B760C" w14:paraId="4B01D625" w14:textId="77777777" w:rsidTr="00B368E2">
        <w:trPr>
          <w:trHeight w:val="544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D290" w14:textId="77777777" w:rsidR="00E17245" w:rsidRPr="008B760C" w:rsidRDefault="00E17245" w:rsidP="00CF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B454" w14:textId="77777777" w:rsidR="00E17245" w:rsidRPr="008B760C" w:rsidRDefault="00E17245" w:rsidP="0048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lang w:eastAsia="sl-SI"/>
              </w:rPr>
              <w:t xml:space="preserve">Načrt promocije, distribucije in prodaje revijalnega programa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E870" w14:textId="77777777" w:rsidR="00E17245" w:rsidRPr="008B760C" w:rsidRDefault="00E17245" w:rsidP="00B3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</w:tc>
      </w:tr>
      <w:tr w:rsidR="00E17245" w:rsidRPr="008B760C" w14:paraId="53BC438C" w14:textId="77777777" w:rsidTr="00B368E2">
        <w:trPr>
          <w:trHeight w:val="679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1E5" w14:textId="77777777" w:rsidR="00E17245" w:rsidRPr="008B760C" w:rsidDel="00647AD5" w:rsidRDefault="00E17245" w:rsidP="00CF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D99D" w14:textId="5447FF5E" w:rsidR="00E17245" w:rsidRPr="008B760C" w:rsidRDefault="00E17245" w:rsidP="0048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lang w:eastAsia="sl-SI"/>
              </w:rPr>
              <w:t xml:space="preserve">Povprečno število prodanih izvodov </w:t>
            </w:r>
            <w:r w:rsidR="006706D2" w:rsidRPr="008B760C">
              <w:rPr>
                <w:rFonts w:ascii="Times New Roman" w:eastAsia="Times New Roman" w:hAnsi="Times New Roman" w:cs="Times New Roman"/>
                <w:lang w:eastAsia="sl-SI"/>
              </w:rPr>
              <w:t>–</w:t>
            </w:r>
            <w:r w:rsidRPr="008B760C">
              <w:rPr>
                <w:rFonts w:ascii="Times New Roman" w:eastAsia="Times New Roman" w:hAnsi="Times New Roman" w:cs="Times New Roman"/>
                <w:lang w:eastAsia="sl-SI"/>
              </w:rPr>
              <w:t xml:space="preserve"> nad 50</w:t>
            </w:r>
            <w:r w:rsidR="006706D2" w:rsidRPr="008B760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8B760C">
              <w:rPr>
                <w:rFonts w:ascii="Times New Roman" w:eastAsia="Times New Roman" w:hAnsi="Times New Roman" w:cs="Times New Roman"/>
                <w:lang w:eastAsia="sl-SI"/>
              </w:rPr>
              <w:t>% prodane naklade v letu 2021 pomeni 1 točko (na podlagi podatkov iz vloge)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1115" w14:textId="77777777" w:rsidR="00E17245" w:rsidRPr="008B760C" w:rsidRDefault="00E17245" w:rsidP="00B3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lang w:eastAsia="sl-SI"/>
              </w:rPr>
              <w:t>1</w:t>
            </w:r>
          </w:p>
        </w:tc>
      </w:tr>
      <w:tr w:rsidR="00E17245" w:rsidRPr="008B760C" w14:paraId="3AAE1243" w14:textId="77777777" w:rsidTr="00B368E2">
        <w:trPr>
          <w:trHeight w:val="344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2181" w14:textId="77777777" w:rsidR="00E17245" w:rsidRPr="008B760C" w:rsidRDefault="00E17245" w:rsidP="00CF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554A" w14:textId="05C7D556" w:rsidR="00E17245" w:rsidRPr="008B760C" w:rsidRDefault="00E17245" w:rsidP="00CF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Najv</w:t>
            </w:r>
            <w:r w:rsidR="00B368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išje</w:t>
            </w: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možno število točk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C270" w14:textId="77777777" w:rsidR="00E17245" w:rsidRPr="008B760C" w:rsidRDefault="00E17245" w:rsidP="00B3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8B76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45</w:t>
            </w:r>
          </w:p>
        </w:tc>
      </w:tr>
    </w:tbl>
    <w:p w14:paraId="10F75432" w14:textId="7B39FB1A" w:rsidR="00E17245" w:rsidRDefault="00E17245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A6309DB" w14:textId="447E08AD" w:rsidR="00B368E2" w:rsidRDefault="00B368E2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21FA0E7" w14:textId="026C7F69" w:rsidR="00B368E2" w:rsidRDefault="00B368E2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760892F" w14:textId="6D7B7FBA" w:rsidR="00B368E2" w:rsidRDefault="00B368E2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5E0077E" w14:textId="77777777" w:rsidR="00B368E2" w:rsidRPr="008B760C" w:rsidRDefault="00B368E2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537BDDD" w14:textId="14834838" w:rsidR="005148F9" w:rsidRPr="008B760C" w:rsidRDefault="005148F9" w:rsidP="0048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9. Uporaba </w:t>
      </w:r>
      <w:r w:rsidR="00D17C6A"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in razlaga 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kriterijev </w:t>
      </w:r>
      <w:r w:rsidR="00D17C6A"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ter 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povzetek načina ocenjevanja</w:t>
      </w:r>
    </w:p>
    <w:p w14:paraId="167B7FA2" w14:textId="3D6922E8" w:rsidR="005148F9" w:rsidRPr="008B760C" w:rsidRDefault="005148F9" w:rsidP="004805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Prijave bo po oc</w:t>
      </w:r>
      <w:r w:rsidR="00253E96" w:rsidRPr="008B760C">
        <w:rPr>
          <w:rFonts w:ascii="Times New Roman" w:eastAsia="Times New Roman" w:hAnsi="Times New Roman" w:cs="Times New Roman"/>
          <w:lang w:eastAsia="sl-SI"/>
        </w:rPr>
        <w:t>enjevalnih kriterijih vrednotil</w:t>
      </w:r>
      <w:r w:rsidR="00907B5C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="00253E96" w:rsidRPr="008B760C">
        <w:rPr>
          <w:rFonts w:ascii="Times New Roman" w:eastAsia="Times New Roman" w:hAnsi="Times New Roman" w:cs="Times New Roman"/>
          <w:lang w:eastAsia="sl-SI"/>
        </w:rPr>
        <w:t>pristojn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>a</w:t>
      </w:r>
      <w:r w:rsidR="00253E96" w:rsidRPr="008B760C">
        <w:rPr>
          <w:rFonts w:ascii="Times New Roman" w:eastAsia="Times New Roman" w:hAnsi="Times New Roman" w:cs="Times New Roman"/>
          <w:lang w:eastAsia="sl-SI"/>
        </w:rPr>
        <w:t xml:space="preserve"> strokovn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>a</w:t>
      </w:r>
      <w:r w:rsidR="00253E96" w:rsidRPr="008B760C">
        <w:rPr>
          <w:rFonts w:ascii="Times New Roman" w:eastAsia="Times New Roman" w:hAnsi="Times New Roman" w:cs="Times New Roman"/>
          <w:lang w:eastAsia="sl-SI"/>
        </w:rPr>
        <w:t xml:space="preserve"> komisij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JAK.</w:t>
      </w:r>
    </w:p>
    <w:p w14:paraId="04BE55A3" w14:textId="3C40E557" w:rsidR="00D17C6A" w:rsidRPr="008B760C" w:rsidRDefault="004D2055" w:rsidP="004805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Pojem</w:t>
      </w:r>
      <w:r w:rsidR="00B0217B" w:rsidRPr="008B760C">
        <w:rPr>
          <w:rFonts w:ascii="Times New Roman" w:eastAsia="Times New Roman" w:hAnsi="Times New Roman" w:cs="Times New Roman"/>
          <w:lang w:eastAsia="sl-SI"/>
        </w:rPr>
        <w:t xml:space="preserve"> reference izdajatelja</w:t>
      </w:r>
      <w:r w:rsidR="00D17C6A" w:rsidRPr="008B760C">
        <w:rPr>
          <w:rFonts w:ascii="Times New Roman" w:eastAsia="Times New Roman" w:hAnsi="Times New Roman" w:cs="Times New Roman"/>
          <w:lang w:eastAsia="sl-SI"/>
        </w:rPr>
        <w:t xml:space="preserve"> pomeni</w:t>
      </w:r>
      <w:bookmarkStart w:id="2" w:name="_Hlk119322572"/>
      <w:r w:rsidR="00B0217B" w:rsidRPr="008B760C">
        <w:rPr>
          <w:rFonts w:ascii="Times New Roman" w:hAnsi="Times New Roman" w:cs="Times New Roman"/>
          <w:shd w:val="clear" w:color="auto" w:fill="FFFFFF"/>
        </w:rPr>
        <w:t xml:space="preserve"> prepoznavnost izdajatelja revije in revije ter kakovost do sedaj izdanih zvezkov revije, vključno z oceno</w:t>
      </w:r>
      <w:r w:rsidR="00647AD5" w:rsidRPr="008B760C">
        <w:rPr>
          <w:rFonts w:ascii="Times New Roman" w:eastAsia="Times New Roman" w:hAnsi="Times New Roman" w:cs="Times New Roman"/>
          <w:lang w:eastAsia="sl-SI"/>
        </w:rPr>
        <w:t xml:space="preserve"> dostopn</w:t>
      </w:r>
      <w:r w:rsidR="00B0217B" w:rsidRPr="008B760C">
        <w:rPr>
          <w:rFonts w:ascii="Times New Roman" w:eastAsia="Times New Roman" w:hAnsi="Times New Roman" w:cs="Times New Roman"/>
          <w:lang w:eastAsia="sl-SI"/>
        </w:rPr>
        <w:t>osti revije</w:t>
      </w:r>
      <w:r w:rsidR="00647AD5" w:rsidRPr="008B760C">
        <w:rPr>
          <w:rFonts w:ascii="Times New Roman" w:eastAsia="Times New Roman" w:hAnsi="Times New Roman" w:cs="Times New Roman"/>
          <w:lang w:eastAsia="sl-SI"/>
        </w:rPr>
        <w:t xml:space="preserve"> potencialnim bralcem </w:t>
      </w:r>
      <w:r w:rsidR="00A25693" w:rsidRPr="008B760C">
        <w:rPr>
          <w:rFonts w:ascii="Times New Roman" w:eastAsia="Times New Roman" w:hAnsi="Times New Roman" w:cs="Times New Roman"/>
          <w:lang w:eastAsia="sl-SI"/>
        </w:rPr>
        <w:t>ter</w:t>
      </w:r>
      <w:r w:rsidR="00B0217B" w:rsidRPr="008B760C">
        <w:rPr>
          <w:rFonts w:ascii="Times New Roman" w:eastAsia="Times New Roman" w:hAnsi="Times New Roman" w:cs="Times New Roman"/>
          <w:lang w:eastAsia="sl-SI"/>
        </w:rPr>
        <w:t xml:space="preserve"> oceno</w:t>
      </w:r>
      <w:r w:rsidR="00BF4CF7" w:rsidRPr="008B760C">
        <w:rPr>
          <w:rFonts w:ascii="Times New Roman" w:eastAsia="Times New Roman" w:hAnsi="Times New Roman" w:cs="Times New Roman"/>
          <w:lang w:eastAsia="sl-SI"/>
        </w:rPr>
        <w:t>,</w:t>
      </w:r>
      <w:r w:rsidR="00A25693" w:rsidRPr="008B760C">
        <w:rPr>
          <w:rFonts w:ascii="Times New Roman" w:eastAsia="Times New Roman" w:hAnsi="Times New Roman" w:cs="Times New Roman"/>
          <w:lang w:eastAsia="sl-SI"/>
        </w:rPr>
        <w:t xml:space="preserve"> ali</w:t>
      </w:r>
      <w:r w:rsidR="00647AD5" w:rsidRPr="008B760C">
        <w:rPr>
          <w:rFonts w:ascii="Times New Roman" w:eastAsia="Times New Roman" w:hAnsi="Times New Roman" w:cs="Times New Roman"/>
          <w:lang w:eastAsia="sl-SI"/>
        </w:rPr>
        <w:t xml:space="preserve"> je </w:t>
      </w:r>
      <w:r w:rsidR="00DE733C" w:rsidRPr="008B760C">
        <w:rPr>
          <w:rFonts w:ascii="Times New Roman" w:eastAsia="Times New Roman" w:hAnsi="Times New Roman" w:cs="Times New Roman"/>
          <w:lang w:eastAsia="sl-SI"/>
        </w:rPr>
        <w:t xml:space="preserve">revija </w:t>
      </w:r>
      <w:r w:rsidR="00647AD5" w:rsidRPr="008B760C">
        <w:rPr>
          <w:rFonts w:ascii="Times New Roman" w:eastAsia="Times New Roman" w:hAnsi="Times New Roman" w:cs="Times New Roman"/>
          <w:lang w:eastAsia="sl-SI"/>
        </w:rPr>
        <w:t>stopila v dialog z javnostjo in kakšne odmeve je prejela.</w:t>
      </w:r>
    </w:p>
    <w:p w14:paraId="1564B264" w14:textId="5A60A202" w:rsidR="00B0217B" w:rsidRPr="008B760C" w:rsidRDefault="004D2055" w:rsidP="00B0217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bookmarkStart w:id="3" w:name="_Hlk119322447"/>
      <w:bookmarkEnd w:id="2"/>
      <w:r w:rsidRPr="008B760C">
        <w:rPr>
          <w:rFonts w:ascii="Times New Roman" w:eastAsia="Times New Roman" w:hAnsi="Times New Roman" w:cs="Times New Roman"/>
          <w:lang w:eastAsia="sl-SI"/>
        </w:rPr>
        <w:t>Pojem</w:t>
      </w:r>
      <w:r w:rsidR="00D17C6A" w:rsidRPr="008B760C">
        <w:rPr>
          <w:rFonts w:ascii="Times New Roman" w:eastAsia="Times New Roman" w:hAnsi="Times New Roman" w:cs="Times New Roman"/>
          <w:lang w:eastAsia="sl-SI"/>
        </w:rPr>
        <w:t xml:space="preserve"> kakovost</w:t>
      </w:r>
      <w:r w:rsidR="00733F2B" w:rsidRPr="008B760C">
        <w:rPr>
          <w:rFonts w:ascii="Times New Roman" w:eastAsia="Times New Roman" w:hAnsi="Times New Roman" w:cs="Times New Roman"/>
          <w:lang w:eastAsia="sl-SI"/>
        </w:rPr>
        <w:t xml:space="preserve">i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v </w:t>
      </w:r>
      <w:r w:rsidR="001B5169" w:rsidRPr="008B760C">
        <w:rPr>
          <w:rFonts w:ascii="Times New Roman" w:eastAsia="Times New Roman" w:hAnsi="Times New Roman" w:cs="Times New Roman"/>
          <w:lang w:eastAsia="sl-SI"/>
        </w:rPr>
        <w:t>drugem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kriteriju </w:t>
      </w:r>
      <w:r w:rsidR="00183C05" w:rsidRPr="008B760C">
        <w:rPr>
          <w:rFonts w:ascii="Times New Roman" w:eastAsia="Times New Roman" w:hAnsi="Times New Roman" w:cs="Times New Roman"/>
          <w:lang w:eastAsia="sl-SI"/>
        </w:rPr>
        <w:t>pomeni raven profesionalne realizacije programske vsebine</w:t>
      </w:r>
      <w:r w:rsidR="00DE733C" w:rsidRPr="008B760C">
        <w:rPr>
          <w:rFonts w:ascii="Times New Roman" w:eastAsia="Times New Roman" w:hAnsi="Times New Roman" w:cs="Times New Roman"/>
          <w:lang w:eastAsia="sl-SI"/>
        </w:rPr>
        <w:t xml:space="preserve">, </w:t>
      </w:r>
      <w:r w:rsidR="008B7F59">
        <w:rPr>
          <w:rFonts w:ascii="Times New Roman" w:eastAsia="Times New Roman" w:hAnsi="Times New Roman" w:cs="Times New Roman"/>
          <w:lang w:eastAsia="sl-SI"/>
        </w:rPr>
        <w:t xml:space="preserve">ustreznost in </w:t>
      </w:r>
      <w:r w:rsidR="00183C05" w:rsidRPr="008B760C">
        <w:rPr>
          <w:rFonts w:ascii="Times New Roman" w:eastAsia="Times New Roman" w:hAnsi="Times New Roman" w:cs="Times New Roman"/>
          <w:lang w:eastAsia="sl-SI"/>
        </w:rPr>
        <w:t>pestrost rubrik</w:t>
      </w:r>
      <w:r w:rsidR="00DE733C" w:rsidRPr="008B760C">
        <w:rPr>
          <w:rFonts w:ascii="Times New Roman" w:eastAsia="Times New Roman" w:hAnsi="Times New Roman" w:cs="Times New Roman"/>
          <w:lang w:eastAsia="sl-SI"/>
        </w:rPr>
        <w:t xml:space="preserve"> glede na profil revije, </w:t>
      </w:r>
      <w:r w:rsidR="00B0217B" w:rsidRPr="008B760C">
        <w:rPr>
          <w:rFonts w:ascii="Times New Roman" w:eastAsia="Times New Roman" w:hAnsi="Times New Roman" w:cs="Times New Roman"/>
          <w:lang w:eastAsia="sl-SI"/>
        </w:rPr>
        <w:t xml:space="preserve">ali je bilo besedilo ustrezno pripravljeno za izid </w:t>
      </w:r>
      <w:r w:rsidR="00437C79" w:rsidRPr="008B760C">
        <w:rPr>
          <w:rFonts w:ascii="Times New Roman" w:eastAsia="Times New Roman" w:hAnsi="Times New Roman" w:cs="Times New Roman"/>
          <w:lang w:eastAsia="sl-SI"/>
        </w:rPr>
        <w:t>(</w:t>
      </w:r>
      <w:r w:rsidR="00B0217B" w:rsidRPr="008B760C">
        <w:rPr>
          <w:rFonts w:ascii="Times New Roman" w:eastAsia="Times New Roman" w:hAnsi="Times New Roman" w:cs="Times New Roman"/>
          <w:lang w:eastAsia="sl-SI"/>
        </w:rPr>
        <w:t>ali so bili morebitni prevod, lektura, korektura, oblikovanje in oprema dovolj kakovostni</w:t>
      </w:r>
      <w:r w:rsidR="00437C79" w:rsidRPr="008B760C">
        <w:rPr>
          <w:rFonts w:ascii="Times New Roman" w:eastAsia="Times New Roman" w:hAnsi="Times New Roman" w:cs="Times New Roman"/>
          <w:lang w:eastAsia="sl-SI"/>
        </w:rPr>
        <w:t>)</w:t>
      </w:r>
      <w:r w:rsidR="00B0217B" w:rsidRPr="008B760C">
        <w:rPr>
          <w:rFonts w:ascii="Times New Roman" w:eastAsia="Times New Roman" w:hAnsi="Times New Roman" w:cs="Times New Roman"/>
          <w:lang w:eastAsia="sl-SI"/>
        </w:rPr>
        <w:t xml:space="preserve">, </w:t>
      </w:r>
      <w:r w:rsidR="00DE733C" w:rsidRPr="008B760C">
        <w:rPr>
          <w:rFonts w:ascii="Times New Roman" w:eastAsia="Times New Roman" w:hAnsi="Times New Roman" w:cs="Times New Roman"/>
          <w:lang w:eastAsia="sl-SI"/>
        </w:rPr>
        <w:t xml:space="preserve">s poudarkom na </w:t>
      </w:r>
      <w:r w:rsidR="008B7F59">
        <w:rPr>
          <w:rFonts w:ascii="Times New Roman" w:eastAsia="Times New Roman" w:hAnsi="Times New Roman" w:cs="Times New Roman"/>
          <w:lang w:eastAsia="sl-SI"/>
        </w:rPr>
        <w:t>ujemanju</w:t>
      </w:r>
      <w:r w:rsidR="00DE733C" w:rsidRPr="008B760C">
        <w:rPr>
          <w:rFonts w:ascii="Times New Roman" w:eastAsia="Times New Roman" w:hAnsi="Times New Roman" w:cs="Times New Roman"/>
          <w:lang w:eastAsia="sl-SI"/>
        </w:rPr>
        <w:t xml:space="preserve"> vsebine in vizualne podobe </w:t>
      </w:r>
      <w:r w:rsidR="00B0217B" w:rsidRPr="008B760C">
        <w:rPr>
          <w:rFonts w:ascii="Times New Roman" w:eastAsia="Times New Roman" w:hAnsi="Times New Roman" w:cs="Times New Roman"/>
          <w:lang w:eastAsia="sl-SI"/>
        </w:rPr>
        <w:t>revij</w:t>
      </w:r>
      <w:r w:rsidR="00DE733C" w:rsidRPr="008B760C">
        <w:rPr>
          <w:rFonts w:ascii="Times New Roman" w:eastAsia="Times New Roman" w:hAnsi="Times New Roman" w:cs="Times New Roman"/>
          <w:lang w:eastAsia="sl-SI"/>
        </w:rPr>
        <w:t>e.</w:t>
      </w:r>
    </w:p>
    <w:bookmarkEnd w:id="3"/>
    <w:p w14:paraId="7326294F" w14:textId="2EA25877" w:rsidR="00B0217B" w:rsidRPr="008B760C" w:rsidRDefault="00B0217B" w:rsidP="00B0217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Pojem kakovosti v tretjem kriteriju pomeni reference urednika/-ov glede na tip revije, enako velja za vključene avtorje in druge sodelavce revije. </w:t>
      </w:r>
    </w:p>
    <w:p w14:paraId="58A5CE28" w14:textId="31F316F0" w:rsidR="00D17C6A" w:rsidRPr="008B760C" w:rsidRDefault="00183C05" w:rsidP="004805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Pojem redno</w:t>
      </w:r>
      <w:r w:rsidR="00E17245" w:rsidRPr="008B760C">
        <w:rPr>
          <w:rFonts w:ascii="Times New Roman" w:eastAsia="Times New Roman" w:hAnsi="Times New Roman" w:cs="Times New Roman"/>
          <w:lang w:eastAsia="sl-SI"/>
        </w:rPr>
        <w:t>/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enakomerno izhajanje revije pomeni, da so posamični zvezki periodike </w:t>
      </w:r>
      <w:r w:rsidR="00E75E0E" w:rsidRPr="008B760C">
        <w:rPr>
          <w:rFonts w:ascii="Times New Roman" w:eastAsia="Times New Roman" w:hAnsi="Times New Roman" w:cs="Times New Roman"/>
          <w:lang w:eastAsia="sl-SI"/>
        </w:rPr>
        <w:t xml:space="preserve">razvrščeni čez celotno koledarsko leto po vnaprej znanem načrtu izhajanja, dostopnemu naročnikom in drugim kupcem ter da </w:t>
      </w:r>
      <w:r w:rsidR="00B0217B" w:rsidRPr="008B760C">
        <w:rPr>
          <w:rFonts w:ascii="Times New Roman" w:eastAsia="Times New Roman" w:hAnsi="Times New Roman" w:cs="Times New Roman"/>
          <w:lang w:eastAsia="sl-SI"/>
        </w:rPr>
        <w:t xml:space="preserve">je v preteklem obdobju 2020-2022 </w:t>
      </w:r>
      <w:r w:rsidR="00E75E0E" w:rsidRPr="008B760C">
        <w:rPr>
          <w:rFonts w:ascii="Times New Roman" w:eastAsia="Times New Roman" w:hAnsi="Times New Roman" w:cs="Times New Roman"/>
          <w:lang w:eastAsia="sl-SI"/>
        </w:rPr>
        <w:t>revija iz</w:t>
      </w:r>
      <w:r w:rsidR="00A25693" w:rsidRPr="008B760C">
        <w:rPr>
          <w:rFonts w:ascii="Times New Roman" w:eastAsia="Times New Roman" w:hAnsi="Times New Roman" w:cs="Times New Roman"/>
          <w:lang w:eastAsia="sl-SI"/>
        </w:rPr>
        <w:t>haja</w:t>
      </w:r>
      <w:r w:rsidR="00B0217B" w:rsidRPr="008B760C">
        <w:rPr>
          <w:rFonts w:ascii="Times New Roman" w:eastAsia="Times New Roman" w:hAnsi="Times New Roman" w:cs="Times New Roman"/>
          <w:lang w:eastAsia="sl-SI"/>
        </w:rPr>
        <w:t>la</w:t>
      </w:r>
      <w:r w:rsidR="00E75E0E" w:rsidRPr="008B760C">
        <w:rPr>
          <w:rFonts w:ascii="Times New Roman" w:eastAsia="Times New Roman" w:hAnsi="Times New Roman" w:cs="Times New Roman"/>
          <w:lang w:eastAsia="sl-SI"/>
        </w:rPr>
        <w:t xml:space="preserve"> ob napovedan</w:t>
      </w:r>
      <w:r w:rsidR="00A25693" w:rsidRPr="008B760C">
        <w:rPr>
          <w:rFonts w:ascii="Times New Roman" w:eastAsia="Times New Roman" w:hAnsi="Times New Roman" w:cs="Times New Roman"/>
          <w:lang w:eastAsia="sl-SI"/>
        </w:rPr>
        <w:t>ih</w:t>
      </w:r>
      <w:r w:rsidR="00E75E0E" w:rsidRPr="008B760C">
        <w:rPr>
          <w:rFonts w:ascii="Times New Roman" w:eastAsia="Times New Roman" w:hAnsi="Times New Roman" w:cs="Times New Roman"/>
          <w:lang w:eastAsia="sl-SI"/>
        </w:rPr>
        <w:t xml:space="preserve"> rok</w:t>
      </w:r>
      <w:r w:rsidR="00A25693" w:rsidRPr="008B760C">
        <w:rPr>
          <w:rFonts w:ascii="Times New Roman" w:eastAsia="Times New Roman" w:hAnsi="Times New Roman" w:cs="Times New Roman"/>
          <w:lang w:eastAsia="sl-SI"/>
        </w:rPr>
        <w:t>ih</w:t>
      </w:r>
      <w:r w:rsidR="00E75E0E" w:rsidRPr="008B760C">
        <w:rPr>
          <w:rFonts w:ascii="Times New Roman" w:eastAsia="Times New Roman" w:hAnsi="Times New Roman" w:cs="Times New Roman"/>
          <w:lang w:eastAsia="sl-SI"/>
        </w:rPr>
        <w:t>.</w:t>
      </w:r>
    </w:p>
    <w:p w14:paraId="04F6BB7E" w14:textId="57AFD7EE" w:rsidR="0048053B" w:rsidRPr="008B760C" w:rsidRDefault="00B0217B" w:rsidP="004805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Načrt promocije, distribucije in prodaje revijalnega programa vključuje ustrezno distribucijo, načrt promocije revije (npr. spletna omrežja, oglasi, naročniške akcije …), obseg dostopnosti revije (knjižnice, knjigarne, trafike, druga prodajna mesta …).</w:t>
      </w:r>
    </w:p>
    <w:p w14:paraId="1ADC341C" w14:textId="19536A61" w:rsidR="005148F9" w:rsidRPr="008B760C" w:rsidRDefault="005148F9" w:rsidP="004805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Razpisni kriteriji so ovrednoteni s točkami, pri čemer je pri posameznem kriteriju navedeno najvišje možno število točk. </w:t>
      </w:r>
    </w:p>
    <w:p w14:paraId="0CC7C9E0" w14:textId="1F369B6C" w:rsidR="005148F9" w:rsidRPr="008B760C" w:rsidRDefault="005148F9" w:rsidP="004805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Za sofinanciranje bodo izbrani tisti 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>revijalni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programi, ki bodo v postopku vrednotenja po kriterijih ocenjeni višje. </w:t>
      </w:r>
      <w:r w:rsidR="00297EF5" w:rsidRPr="008B760C">
        <w:rPr>
          <w:rFonts w:ascii="Times New Roman" w:hAnsi="Times New Roman" w:cs="Times New Roman"/>
          <w:bCs/>
          <w:lang w:eastAsia="sl-SI"/>
        </w:rPr>
        <w:t xml:space="preserve">V primeru, da skupni znesek sofinanciranja </w:t>
      </w:r>
      <w:r w:rsidR="00B31EB3" w:rsidRPr="008B760C">
        <w:rPr>
          <w:rFonts w:ascii="Times New Roman" w:hAnsi="Times New Roman" w:cs="Times New Roman"/>
          <w:bCs/>
          <w:lang w:eastAsia="sl-SI"/>
        </w:rPr>
        <w:t xml:space="preserve">revijalnih </w:t>
      </w:r>
      <w:r w:rsidR="00297EF5" w:rsidRPr="008B760C">
        <w:rPr>
          <w:rFonts w:ascii="Times New Roman" w:hAnsi="Times New Roman" w:cs="Times New Roman"/>
          <w:bCs/>
          <w:lang w:eastAsia="sl-SI"/>
        </w:rPr>
        <w:t>programov, ki so presegli minimalni prag, preseže znesek razpis</w:t>
      </w:r>
      <w:r w:rsidR="00B31EB3" w:rsidRPr="008B760C">
        <w:rPr>
          <w:rFonts w:ascii="Times New Roman" w:hAnsi="Times New Roman" w:cs="Times New Roman"/>
          <w:bCs/>
          <w:lang w:eastAsia="sl-SI"/>
        </w:rPr>
        <w:t>a</w:t>
      </w:r>
      <w:r w:rsidR="00297EF5" w:rsidRPr="008B760C">
        <w:rPr>
          <w:rFonts w:ascii="Times New Roman" w:hAnsi="Times New Roman" w:cs="Times New Roman"/>
          <w:bCs/>
          <w:lang w:eastAsia="sl-SI"/>
        </w:rPr>
        <w:t>nih sredstev, bodo sredstva dodeljena programom, ki so pri ocenjevanju prejeli več točk.</w:t>
      </w:r>
    </w:p>
    <w:p w14:paraId="67985696" w14:textId="62487033" w:rsidR="005148F9" w:rsidRPr="008B760C" w:rsidRDefault="005148F9" w:rsidP="004805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Višina odobrenih sredstev za 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>revijalni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 je odvisna od obsega</w:t>
      </w:r>
      <w:r w:rsidR="00B31EB3" w:rsidRPr="008B760C">
        <w:rPr>
          <w:rFonts w:ascii="Times New Roman" w:eastAsia="Times New Roman" w:hAnsi="Times New Roman" w:cs="Times New Roman"/>
          <w:lang w:eastAsia="sl-SI"/>
        </w:rPr>
        <w:t xml:space="preserve">, </w:t>
      </w:r>
      <w:r w:rsidR="00306FA6" w:rsidRPr="008B760C">
        <w:rPr>
          <w:rFonts w:ascii="Times New Roman" w:eastAsia="Times New Roman" w:hAnsi="Times New Roman" w:cs="Times New Roman"/>
          <w:lang w:eastAsia="sl-SI"/>
        </w:rPr>
        <w:t xml:space="preserve">oblikovne zasnove in izvedbe </w:t>
      </w:r>
      <w:r w:rsidR="003A3E5B" w:rsidRPr="008B760C">
        <w:rPr>
          <w:rFonts w:ascii="Times New Roman" w:eastAsia="Times New Roman" w:hAnsi="Times New Roman" w:cs="Times New Roman"/>
          <w:lang w:eastAsia="sl-SI"/>
        </w:rPr>
        <w:t xml:space="preserve">zvezkov </w:t>
      </w:r>
      <w:r w:rsidR="00306FA6" w:rsidRPr="008B760C">
        <w:rPr>
          <w:rFonts w:ascii="Times New Roman" w:eastAsia="Times New Roman" w:hAnsi="Times New Roman" w:cs="Times New Roman"/>
          <w:lang w:eastAsia="sl-SI"/>
        </w:rPr>
        <w:t>revije (delež vizualnega gradiva, ilustracij</w:t>
      </w:r>
      <w:r w:rsidR="008B7F59">
        <w:rPr>
          <w:rFonts w:ascii="Times New Roman" w:eastAsia="Times New Roman" w:hAnsi="Times New Roman" w:cs="Times New Roman"/>
          <w:lang w:eastAsia="sl-SI"/>
        </w:rPr>
        <w:t xml:space="preserve"> ipd.,</w:t>
      </w:r>
      <w:r w:rsidR="00306FA6" w:rsidRPr="008B760C">
        <w:rPr>
          <w:rFonts w:ascii="Times New Roman" w:eastAsia="Times New Roman" w:hAnsi="Times New Roman" w:cs="Times New Roman"/>
          <w:lang w:eastAsia="sl-SI"/>
        </w:rPr>
        <w:t xml:space="preserve"> zahtevnost postavitve, kakovost papirja in vezave), </w:t>
      </w:r>
      <w:r w:rsidR="00B31EB3" w:rsidRPr="008B760C">
        <w:rPr>
          <w:rFonts w:ascii="Times New Roman" w:eastAsia="Times New Roman" w:hAnsi="Times New Roman" w:cs="Times New Roman"/>
          <w:lang w:eastAsia="sl-SI"/>
        </w:rPr>
        <w:t>števila zvezkov</w:t>
      </w:r>
      <w:r w:rsidR="003A3E5B" w:rsidRPr="008B760C">
        <w:rPr>
          <w:rFonts w:ascii="Times New Roman" w:eastAsia="Times New Roman" w:hAnsi="Times New Roman" w:cs="Times New Roman"/>
          <w:lang w:eastAsia="sl-SI"/>
        </w:rPr>
        <w:t>,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finančne zahtevnosti programa </w:t>
      </w:r>
      <w:r w:rsidR="003A3E5B" w:rsidRPr="008B760C">
        <w:rPr>
          <w:rFonts w:ascii="Times New Roman" w:eastAsia="Times New Roman" w:hAnsi="Times New Roman" w:cs="Times New Roman"/>
          <w:lang w:eastAsia="sl-SI"/>
        </w:rPr>
        <w:t>in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sredstev, ki so namenjena razpisu, pri čemer med izbranimi </w:t>
      </w:r>
      <w:r w:rsidR="00924C5E" w:rsidRPr="008B760C">
        <w:rPr>
          <w:rFonts w:ascii="Times New Roman" w:eastAsia="Times New Roman" w:hAnsi="Times New Roman" w:cs="Times New Roman"/>
          <w:lang w:eastAsia="sl-SI"/>
        </w:rPr>
        <w:t>revijalnimi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programi ni primerljivosti glede višine odobrenih sredstev v sorazmerju z višino prejetih točk.</w:t>
      </w:r>
    </w:p>
    <w:p w14:paraId="53276140" w14:textId="43C8AEA7" w:rsidR="00B471AE" w:rsidRPr="008B760C" w:rsidRDefault="005148F9" w:rsidP="004805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Najnižje število točk za sprejetje </w:t>
      </w:r>
      <w:r w:rsidR="0023517C" w:rsidRPr="008B760C">
        <w:rPr>
          <w:rFonts w:ascii="Times New Roman" w:eastAsia="Times New Roman" w:hAnsi="Times New Roman" w:cs="Times New Roman"/>
          <w:lang w:eastAsia="sl-SI"/>
        </w:rPr>
        <w:t>revijalnega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programa v sofinanciranje je </w:t>
      </w:r>
      <w:r w:rsidR="00E17245" w:rsidRPr="008B760C">
        <w:rPr>
          <w:rFonts w:ascii="Times New Roman" w:eastAsia="Times New Roman" w:hAnsi="Times New Roman" w:cs="Times New Roman"/>
          <w:lang w:eastAsia="sl-SI"/>
        </w:rPr>
        <w:t>36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 xml:space="preserve"> točk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(spodnji točkovni prag).</w:t>
      </w:r>
    </w:p>
    <w:p w14:paraId="3154CC74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10. Razpisni rok in način oddaje vlog</w:t>
      </w:r>
    </w:p>
    <w:p w14:paraId="1D343F55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786E5467" w14:textId="083B32D6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Prijavitelji morajo vlogo 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izpolniti s prijavo v spletno aplikacijo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, ki je objavljena na naslovu </w:t>
      </w:r>
      <w:hyperlink r:id="rId8" w:history="1">
        <w:r w:rsidRPr="008B760C">
          <w:rPr>
            <w:rFonts w:ascii="Times New Roman" w:eastAsia="Times New Roman" w:hAnsi="Times New Roman" w:cs="Times New Roman"/>
            <w:u w:val="single"/>
            <w:lang w:eastAsia="sl-SI"/>
          </w:rPr>
          <w:t>https://jakrs.e-razpisi.si</w:t>
        </w:r>
      </w:hyperlink>
      <w:r w:rsidRPr="008B760C">
        <w:rPr>
          <w:rFonts w:ascii="Times New Roman" w:eastAsia="Times New Roman" w:hAnsi="Times New Roman" w:cs="Times New Roman"/>
          <w:lang w:eastAsia="sl-SI"/>
        </w:rPr>
        <w:t xml:space="preserve">, povezava do nje pa tudi na naslovu </w:t>
      </w:r>
      <w:hyperlink r:id="rId9" w:history="1">
        <w:r w:rsidRPr="008B760C">
          <w:rPr>
            <w:rFonts w:ascii="Times New Roman" w:eastAsia="Times New Roman" w:hAnsi="Times New Roman" w:cs="Times New Roman"/>
            <w:u w:val="single"/>
            <w:lang w:eastAsia="sl-SI"/>
          </w:rPr>
          <w:t>http://www.jakrs.si/javni-razpisi-in-pozivi/</w:t>
        </w:r>
      </w:hyperlink>
      <w:r w:rsidR="00BC12D8" w:rsidRPr="008B760C">
        <w:rPr>
          <w:rFonts w:ascii="Times New Roman" w:eastAsia="Times New Roman" w:hAnsi="Times New Roman" w:cs="Times New Roman"/>
          <w:lang w:eastAsia="sl-SI"/>
        </w:rPr>
        <w:t>, na obeh naslovih so tudi p</w:t>
      </w:r>
      <w:r w:rsidRPr="008B760C">
        <w:rPr>
          <w:rFonts w:ascii="Times New Roman" w:eastAsia="Times New Roman" w:hAnsi="Times New Roman" w:cs="Times New Roman"/>
          <w:lang w:eastAsia="sl-SI"/>
        </w:rPr>
        <w:t>odrobnejša navodila za uporabo aplikacije in izpolnjevanje vloge.</w:t>
      </w:r>
    </w:p>
    <w:p w14:paraId="3BA8D9EC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57BCF8CB" w14:textId="4894314A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Po končanem izpolnjevanju </w:t>
      </w:r>
      <w:r w:rsidR="00220A0D" w:rsidRPr="008B760C">
        <w:rPr>
          <w:rFonts w:ascii="Times New Roman" w:eastAsia="Times New Roman" w:hAnsi="Times New Roman" w:cs="Times New Roman"/>
          <w:lang w:eastAsia="sl-SI"/>
        </w:rPr>
        <w:t xml:space="preserve">in oddaji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vloge v spletni aplikaciji morajo prijavitelji 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vlogo natisniti</w:t>
      </w:r>
      <w:r w:rsidR="0006382B" w:rsidRPr="008B760C">
        <w:rPr>
          <w:rFonts w:ascii="Times New Roman" w:eastAsia="Times New Roman" w:hAnsi="Times New Roman" w:cs="Times New Roman"/>
          <w:b/>
          <w:bCs/>
          <w:lang w:eastAsia="sl-SI"/>
        </w:rPr>
        <w:t>, žigosati in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lastnoročno podpisati. </w:t>
      </w:r>
      <w:r w:rsidRPr="008B760C">
        <w:rPr>
          <w:rFonts w:ascii="Times New Roman" w:eastAsia="Times New Roman" w:hAnsi="Times New Roman" w:cs="Times New Roman"/>
          <w:lang w:eastAsia="sl-SI"/>
        </w:rPr>
        <w:t>Natisnjeni vlogi morajo priložiti vsa morebitna listinska ali druga dokazila, ki so zahtevana v besedilu razpisa oz. na obrazcih.</w:t>
      </w:r>
    </w:p>
    <w:p w14:paraId="07A15738" w14:textId="57699A2E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539BC028" w14:textId="7BDEBF55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Prijavitelji morajo v celoti izpolnjeno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vlogo </w:t>
      </w:r>
      <w:r w:rsidR="00220A0D"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zaključiti in 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oddati v predpisanem roku v </w:t>
      </w:r>
      <w:r w:rsidR="00220A0D" w:rsidRPr="008B760C">
        <w:rPr>
          <w:rFonts w:ascii="Times New Roman" w:eastAsia="Times New Roman" w:hAnsi="Times New Roman" w:cs="Times New Roman"/>
          <w:b/>
          <w:bCs/>
          <w:lang w:eastAsia="sl-SI"/>
        </w:rPr>
        <w:t>spletni aplikaciji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in jo natisnjeno poslati s priporočeno pošto ali oddati osebno vsak delavnik med 10. in 12. uro na naslov: Javna agencijo za knjigo RS, Metelkova 2b, 1000 Ljubljana.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Prijava je vložena pravočasno, če jo JAK prejme </w:t>
      </w:r>
      <w:r w:rsidRPr="008B760C">
        <w:rPr>
          <w:rFonts w:ascii="Times New Roman" w:eastAsia="Times New Roman" w:hAnsi="Times New Roman" w:cs="Times New Roman"/>
          <w:u w:val="single"/>
          <w:lang w:eastAsia="sl-SI"/>
        </w:rPr>
        <w:t xml:space="preserve">v </w:t>
      </w:r>
      <w:r w:rsidR="00220A0D" w:rsidRPr="008B760C">
        <w:rPr>
          <w:rFonts w:ascii="Times New Roman" w:eastAsia="Times New Roman" w:hAnsi="Times New Roman" w:cs="Times New Roman"/>
          <w:u w:val="single"/>
          <w:lang w:eastAsia="sl-SI"/>
        </w:rPr>
        <w:t>spletni aplikaciji</w:t>
      </w:r>
      <w:r w:rsidRPr="008B760C">
        <w:rPr>
          <w:rFonts w:ascii="Times New Roman" w:eastAsia="Times New Roman" w:hAnsi="Times New Roman" w:cs="Times New Roman"/>
          <w:u w:val="single"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b/>
          <w:bCs/>
          <w:u w:val="single"/>
          <w:lang w:eastAsia="sl-SI"/>
        </w:rPr>
        <w:t>in</w:t>
      </w:r>
      <w:r w:rsidRPr="008B760C">
        <w:rPr>
          <w:rFonts w:ascii="Times New Roman" w:eastAsia="Times New Roman" w:hAnsi="Times New Roman" w:cs="Times New Roman"/>
          <w:u w:val="single"/>
          <w:lang w:eastAsia="sl-SI"/>
        </w:rPr>
        <w:t xml:space="preserve"> natisnjen</w:t>
      </w:r>
      <w:r w:rsidR="003A3E5B" w:rsidRPr="008B760C">
        <w:rPr>
          <w:rFonts w:ascii="Times New Roman" w:eastAsia="Times New Roman" w:hAnsi="Times New Roman" w:cs="Times New Roman"/>
          <w:u w:val="single"/>
          <w:lang w:eastAsia="sl-SI"/>
        </w:rPr>
        <w:t>o</w:t>
      </w:r>
      <w:r w:rsidRPr="008B760C">
        <w:rPr>
          <w:rFonts w:ascii="Times New Roman" w:eastAsia="Times New Roman" w:hAnsi="Times New Roman" w:cs="Times New Roman"/>
          <w:lang w:eastAsia="sl-SI"/>
        </w:rPr>
        <w:t>, preden se izteče rok za vložitev prijav. Če se prijava pošlje priporočeno po pošti, se za dan, ko JAK prejme prijavo, šteje dan oddaje poštne pošiljke.</w:t>
      </w:r>
    </w:p>
    <w:p w14:paraId="19279CF2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FBC9E4C" w14:textId="79A3BD06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Vlogo je potrebno oddati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v zaprti kuverti in na sprednj</w:t>
      </w:r>
      <w:r w:rsidR="00481AF0" w:rsidRPr="008B760C">
        <w:rPr>
          <w:rFonts w:ascii="Times New Roman" w:eastAsia="Times New Roman" w:hAnsi="Times New Roman" w:cs="Times New Roman"/>
          <w:b/>
          <w:bCs/>
          <w:lang w:eastAsia="sl-SI"/>
        </w:rPr>
        <w:t>o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stran kuverte nalepiti obrazec s črtno kodo, ki ga ob tiskanju vloge določi spletna aplikacija. </w:t>
      </w:r>
    </w:p>
    <w:p w14:paraId="22118DCC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2AD9BA40" w14:textId="19BCBD3F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Rok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za zbiranje vlog prične teči na dan najave javnega razpisa 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JR1</w:t>
      </w:r>
      <w:r w:rsidR="006F02B1" w:rsidRPr="008B760C">
        <w:rPr>
          <w:rFonts w:ascii="Times New Roman" w:eastAsia="Times New Roman" w:hAnsi="Times New Roman" w:cs="Times New Roman"/>
          <w:snapToGrid w:val="0"/>
          <w:lang w:eastAsia="sl-SI"/>
        </w:rPr>
        <w:t>4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–REVIJALNI PROGRAM–202</w:t>
      </w:r>
      <w:r w:rsidR="006F02B1" w:rsidRPr="008B760C">
        <w:rPr>
          <w:rFonts w:ascii="Times New Roman" w:eastAsia="Times New Roman" w:hAnsi="Times New Roman" w:cs="Times New Roman"/>
          <w:snapToGrid w:val="0"/>
          <w:lang w:eastAsia="sl-SI"/>
        </w:rPr>
        <w:t>3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–202</w:t>
      </w:r>
      <w:r w:rsidR="006F02B1" w:rsidRPr="008B760C">
        <w:rPr>
          <w:rFonts w:ascii="Times New Roman" w:eastAsia="Times New Roman" w:hAnsi="Times New Roman" w:cs="Times New Roman"/>
          <w:snapToGrid w:val="0"/>
          <w:lang w:eastAsia="sl-SI"/>
        </w:rPr>
        <w:t>5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v Uradnem listu RS in objave besedila razpisa na spletni strani JAK </w:t>
      </w:r>
      <w:hyperlink r:id="rId10" w:history="1">
        <w:r w:rsidRPr="008B760C">
          <w:rPr>
            <w:rFonts w:ascii="Times New Roman" w:eastAsia="Times New Roman" w:hAnsi="Times New Roman" w:cs="Times New Roman"/>
            <w:u w:val="single"/>
            <w:lang w:eastAsia="sl-SI"/>
          </w:rPr>
          <w:t>http://www.jakrs.si/javni-razpisi-in-pozivi/</w:t>
        </w:r>
      </w:hyperlink>
      <w:r w:rsidRPr="008B760C">
        <w:rPr>
          <w:rFonts w:ascii="Times New Roman" w:eastAsia="Times New Roman" w:hAnsi="Times New Roman" w:cs="Times New Roman"/>
          <w:lang w:eastAsia="sl-SI"/>
        </w:rPr>
        <w:t xml:space="preserve"> dne </w:t>
      </w:r>
      <w:r w:rsidR="00CB6F5C" w:rsidRPr="008B760C">
        <w:rPr>
          <w:rFonts w:ascii="Times New Roman" w:eastAsia="Times New Roman" w:hAnsi="Times New Roman" w:cs="Times New Roman"/>
          <w:b/>
          <w:lang w:eastAsia="sl-SI"/>
        </w:rPr>
        <w:t>1</w:t>
      </w:r>
      <w:r w:rsidR="00E17245" w:rsidRPr="008B760C">
        <w:rPr>
          <w:rFonts w:ascii="Times New Roman" w:eastAsia="Times New Roman" w:hAnsi="Times New Roman" w:cs="Times New Roman"/>
          <w:b/>
          <w:lang w:eastAsia="sl-SI"/>
        </w:rPr>
        <w:t>8</w:t>
      </w:r>
      <w:r w:rsidRPr="008B760C">
        <w:rPr>
          <w:rFonts w:ascii="Times New Roman" w:hAnsi="Times New Roman" w:cs="Times New Roman"/>
          <w:b/>
        </w:rPr>
        <w:t>.</w:t>
      </w:r>
      <w:r w:rsidR="00F97B36"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="00297EF5" w:rsidRPr="008B760C">
        <w:rPr>
          <w:rFonts w:ascii="Times New Roman" w:eastAsia="Times New Roman" w:hAnsi="Times New Roman" w:cs="Times New Roman"/>
          <w:b/>
          <w:bCs/>
          <w:lang w:eastAsia="sl-SI"/>
        </w:rPr>
        <w:t>1</w:t>
      </w:r>
      <w:r w:rsidRPr="008B760C">
        <w:rPr>
          <w:rFonts w:ascii="Times New Roman" w:hAnsi="Times New Roman" w:cs="Times New Roman"/>
          <w:b/>
        </w:rPr>
        <w:t>1.</w:t>
      </w:r>
      <w:r w:rsidR="00F97B36"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Pr="008B760C">
        <w:rPr>
          <w:rFonts w:ascii="Times New Roman" w:hAnsi="Times New Roman" w:cs="Times New Roman"/>
          <w:b/>
        </w:rPr>
        <w:t>20</w:t>
      </w:r>
      <w:r w:rsidR="006F02B1" w:rsidRPr="008B760C">
        <w:rPr>
          <w:rFonts w:ascii="Times New Roman" w:hAnsi="Times New Roman" w:cs="Times New Roman"/>
          <w:b/>
        </w:rPr>
        <w:t>22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lang w:eastAsia="sl-SI"/>
        </w:rPr>
        <w:t>ter traja do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lang w:eastAsia="sl-SI"/>
        </w:rPr>
        <w:t>izteka zadnjega dne roka za oddajo vlog, ki je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="00E17245" w:rsidRPr="008B760C">
        <w:rPr>
          <w:rFonts w:ascii="Times New Roman" w:eastAsia="Times New Roman" w:hAnsi="Times New Roman" w:cs="Times New Roman"/>
          <w:b/>
          <w:bCs/>
          <w:lang w:eastAsia="sl-SI"/>
        </w:rPr>
        <w:t>19</w:t>
      </w:r>
      <w:r w:rsidR="00CB6F5C" w:rsidRPr="008B760C">
        <w:rPr>
          <w:rFonts w:ascii="Times New Roman" w:eastAsia="Times New Roman" w:hAnsi="Times New Roman" w:cs="Times New Roman"/>
          <w:b/>
          <w:bCs/>
          <w:lang w:eastAsia="sl-SI"/>
        </w:rPr>
        <w:t>. 12.</w:t>
      </w:r>
      <w:r w:rsidR="00F97B36"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="00297EF5" w:rsidRPr="008B760C">
        <w:rPr>
          <w:rFonts w:ascii="Times New Roman" w:hAnsi="Times New Roman" w:cs="Times New Roman"/>
          <w:b/>
        </w:rPr>
        <w:t>20</w:t>
      </w:r>
      <w:r w:rsidR="006F02B1" w:rsidRPr="008B760C">
        <w:rPr>
          <w:rFonts w:ascii="Times New Roman" w:hAnsi="Times New Roman" w:cs="Times New Roman"/>
          <w:b/>
        </w:rPr>
        <w:t>22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.</w:t>
      </w:r>
    </w:p>
    <w:p w14:paraId="7DCAE2F1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EA3BC01" w14:textId="0EB97E65" w:rsidR="005148F9" w:rsidRPr="008B760C" w:rsidRDefault="005148F9" w:rsidP="00CF1B61">
      <w:pPr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11. Izpolnjevanje razpisnih pogojev, način obravnavanja vlog in odločanje o izboru</w:t>
      </w:r>
    </w:p>
    <w:p w14:paraId="776C3078" w14:textId="3074DB7A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Izpolnjevanje razpisnih pogojev ugotavlja komisija za odpiranje vlog, ki jo izmed zaposlenih na JAK imenuje</w:t>
      </w:r>
      <w:r w:rsidR="006F02B1" w:rsidRPr="008B760C">
        <w:rPr>
          <w:rFonts w:ascii="Times New Roman" w:eastAsia="Times New Roman" w:hAnsi="Times New Roman" w:cs="Times New Roman"/>
          <w:lang w:eastAsia="sl-SI"/>
        </w:rPr>
        <w:t xml:space="preserve"> v. d. </w:t>
      </w:r>
      <w:r w:rsidRPr="008B760C">
        <w:rPr>
          <w:rFonts w:ascii="Times New Roman" w:eastAsia="Times New Roman" w:hAnsi="Times New Roman" w:cs="Times New Roman"/>
          <w:lang w:eastAsia="sl-SI"/>
        </w:rPr>
        <w:t>direktor</w:t>
      </w:r>
      <w:r w:rsidR="006F02B1" w:rsidRPr="008B760C">
        <w:rPr>
          <w:rFonts w:ascii="Times New Roman" w:eastAsia="Times New Roman" w:hAnsi="Times New Roman" w:cs="Times New Roman"/>
          <w:lang w:eastAsia="sl-SI"/>
        </w:rPr>
        <w:t>ja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JAK. </w:t>
      </w:r>
    </w:p>
    <w:p w14:paraId="0AC9DAF6" w14:textId="77777777" w:rsidR="00BF4CF7" w:rsidRPr="008B760C" w:rsidRDefault="00BF4CF7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036093A7" w14:textId="342C912A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Če se prijav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>itelj na ta razpis prijavi z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>revijalnim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programom, ki vsebinsko </w:t>
      </w:r>
      <w:r w:rsidR="00920D93" w:rsidRPr="008B760C">
        <w:rPr>
          <w:rFonts w:ascii="Times New Roman" w:eastAsia="Times New Roman" w:hAnsi="Times New Roman" w:cs="Times New Roman"/>
          <w:lang w:eastAsia="sl-SI"/>
        </w:rPr>
        <w:t>ne izpolnjuje pogojev tega razpisa,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in ga strokovna komisija ne more oceniti s kriteriji, navedenimi v razpisnem besedilu, se</w:t>
      </w:r>
      <w:r w:rsidR="0006382B" w:rsidRPr="008B760C">
        <w:rPr>
          <w:rFonts w:ascii="Times New Roman" w:eastAsia="Times New Roman" w:hAnsi="Times New Roman" w:cs="Times New Roman"/>
          <w:lang w:eastAsia="sl-SI"/>
        </w:rPr>
        <w:t xml:space="preserve"> vloga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zavrže kot vloga neupravičenega prijavitelja. </w:t>
      </w:r>
    </w:p>
    <w:p w14:paraId="2B0D3141" w14:textId="77777777" w:rsidR="005148F9" w:rsidRPr="008B760C" w:rsidRDefault="005148F9" w:rsidP="004805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</w:p>
    <w:p w14:paraId="34275E4F" w14:textId="5C6626E5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Vloge, ki ne bodo izpolnjene v celoti v </w:t>
      </w:r>
      <w:r w:rsidR="00FD376E" w:rsidRPr="008B760C">
        <w:rPr>
          <w:rFonts w:ascii="Times New Roman" w:eastAsia="Times New Roman" w:hAnsi="Times New Roman" w:cs="Times New Roman"/>
          <w:lang w:eastAsia="sl-SI"/>
        </w:rPr>
        <w:t>spletni aplikaciji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in na originalnih, datiranih, žigosanih in podpisanih prijavnih obrazcih oz. ne bodo izpolnjene v skladu z zahtevami dokumentacije javnega razpisa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,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se bodo štele kot nepopolne. </w:t>
      </w:r>
    </w:p>
    <w:p w14:paraId="6559D26A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41EA24EB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JAK bo prijavitelje, katerih vloge bodo formalno nepopolne, pozvala, da jih v roku petih (5) dni po prejetju poziva JAK, dopolnijo. Če prijavitelji ne bodo dopolnili formalno nepopolnih vlog v zahtevanem roku, bodo vloge s sklepom o zavrženju izločene iz nadaljnje obravnave. </w:t>
      </w:r>
    </w:p>
    <w:p w14:paraId="4E97213D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6E30125" w14:textId="61104BF5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Za prepozno se bo štela vloga, ki ne bo oddana </w:t>
      </w:r>
      <w:r w:rsidR="00FD376E" w:rsidRPr="008B760C">
        <w:rPr>
          <w:rFonts w:ascii="Times New Roman" w:eastAsia="Times New Roman" w:hAnsi="Times New Roman" w:cs="Times New Roman"/>
          <w:lang w:eastAsia="sl-SI"/>
        </w:rPr>
        <w:t xml:space="preserve">v tiskani obliki in v spletni aplikaciji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do vključno </w:t>
      </w:r>
      <w:r w:rsidR="00E17245" w:rsidRPr="008B760C">
        <w:rPr>
          <w:rFonts w:ascii="Times New Roman" w:eastAsia="Times New Roman" w:hAnsi="Times New Roman" w:cs="Times New Roman"/>
          <w:lang w:eastAsia="sl-SI"/>
        </w:rPr>
        <w:t>19</w:t>
      </w:r>
      <w:r w:rsidRPr="008B760C">
        <w:rPr>
          <w:rFonts w:ascii="Times New Roman" w:hAnsi="Times New Roman" w:cs="Times New Roman"/>
        </w:rPr>
        <w:t>.</w:t>
      </w:r>
      <w:r w:rsidR="00F97B36"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>1</w:t>
      </w:r>
      <w:r w:rsidRPr="008B760C">
        <w:rPr>
          <w:rFonts w:ascii="Times New Roman" w:hAnsi="Times New Roman" w:cs="Times New Roman"/>
        </w:rPr>
        <w:t>2.</w:t>
      </w:r>
      <w:r w:rsidR="00F97B36"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8B760C">
        <w:rPr>
          <w:rFonts w:ascii="Times New Roman" w:hAnsi="Times New Roman" w:cs="Times New Roman"/>
        </w:rPr>
        <w:t>20</w:t>
      </w:r>
      <w:r w:rsidR="006F02B1" w:rsidRPr="008B760C">
        <w:rPr>
          <w:rFonts w:ascii="Times New Roman" w:hAnsi="Times New Roman" w:cs="Times New Roman"/>
        </w:rPr>
        <w:t>22</w:t>
      </w:r>
      <w:r w:rsidRPr="008B760C">
        <w:rPr>
          <w:rFonts w:ascii="Times New Roman" w:eastAsia="Times New Roman" w:hAnsi="Times New Roman" w:cs="Times New Roman"/>
          <w:lang w:eastAsia="sl-SI"/>
        </w:rPr>
        <w:t>. Nepravočasne vloge bodo izločene iz nadaljnje obravnave s sklepom o zavrženju.</w:t>
      </w:r>
    </w:p>
    <w:p w14:paraId="1DAFB612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8E88AE8" w14:textId="539B958A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Prijavitelji, ki ne bodo izpolnjevali predhodno navedenih pogojev, bodo kot neupravičene osebe izločeni iz nadaljnje obravnave s sklepom o zavrženju. </w:t>
      </w:r>
    </w:p>
    <w:p w14:paraId="0C25D33B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2225361C" w14:textId="2CC9C25D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JAK lahko v primeru naknadne ugotovitve o neizpolnjevanju pogojev in po že izdani odločbi o izboru 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>revijalnega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programa spremeni odločitev in s prijaviteljem ne sklene pogodbe. Prav tako v primeru naknadne ugotovitve o neizpolnjevanju pogojev ali pogodbenih obveznosti v času izvajanja nadzora razveže že sklenjeno pogodbo, v primeru že izplačanih sredstev pa zahteva povračilo dela ali celotnih sredstev.</w:t>
      </w:r>
    </w:p>
    <w:p w14:paraId="08998214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495E995" w14:textId="28458E7B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Samo v primeru, ko zaradi 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tehničnih težav </w:t>
      </w:r>
      <w:r w:rsidR="00CD03EC" w:rsidRPr="008B760C">
        <w:rPr>
          <w:rFonts w:ascii="Times New Roman" w:eastAsia="Times New Roman" w:hAnsi="Times New Roman" w:cs="Times New Roman"/>
          <w:b/>
          <w:bCs/>
          <w:lang w:eastAsia="sl-SI"/>
        </w:rPr>
        <w:t>na strani JAK</w:t>
      </w:r>
      <w:r w:rsidRPr="008B760C">
        <w:rPr>
          <w:rFonts w:ascii="Times New Roman" w:eastAsia="Times New Roman" w:hAnsi="Times New Roman" w:cs="Times New Roman"/>
          <w:lang w:eastAsia="sl-SI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JAK upošteval</w:t>
      </w:r>
      <w:r w:rsidR="00253E96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. O morebitnih tehničnih težavah </w:t>
      </w:r>
      <w:r w:rsidR="00C6473C" w:rsidRPr="008B760C">
        <w:rPr>
          <w:rFonts w:ascii="Times New Roman" w:eastAsia="Times New Roman" w:hAnsi="Times New Roman" w:cs="Times New Roman"/>
          <w:lang w:eastAsia="sl-SI"/>
        </w:rPr>
        <w:t xml:space="preserve">iz tega odstavka, ki bodo lahko razlog za to, da vloge v spletni aplikaciji ne bi bilo potrebno oddati pravočasno, bo </w:t>
      </w:r>
      <w:r w:rsidR="00CD03EC" w:rsidRPr="008B760C">
        <w:rPr>
          <w:rFonts w:ascii="Times New Roman" w:eastAsia="Times New Roman" w:hAnsi="Times New Roman" w:cs="Times New Roman"/>
          <w:lang w:eastAsia="sl-SI"/>
        </w:rPr>
        <w:t>JAK vlagatelje obvestil na svoji spletni strani. Brez obvestila iz prejšnjega stavka je potrebno vlogo pravočasno oddati v tiskani obliki in spletni aplikaciji.</w:t>
      </w:r>
    </w:p>
    <w:p w14:paraId="362EE879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409940CD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JAK prijavne dokumentacije in prilog ne bo vračala prijaviteljem. </w:t>
      </w:r>
    </w:p>
    <w:p w14:paraId="5257BFF4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435A6679" w14:textId="10054A51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Oddaja vloge pomeni, da se predlagatelj strinja s pogoji </w:t>
      </w:r>
      <w:r w:rsidR="00297EF5" w:rsidRPr="008B760C">
        <w:rPr>
          <w:rFonts w:ascii="Times New Roman" w:eastAsia="Times New Roman" w:hAnsi="Times New Roman" w:cs="Times New Roman"/>
          <w:b/>
          <w:bCs/>
          <w:lang w:eastAsia="sl-SI"/>
        </w:rPr>
        <w:t>in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kriteriji javnega razpisa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</w:t>
      </w:r>
      <w:r w:rsidR="00CB6F5C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JR1</w:t>
      </w:r>
      <w:r w:rsidR="006F02B1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4</w:t>
      </w:r>
      <w:r w:rsidR="00CB6F5C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–REVIJALNI PROGRAM–202</w:t>
      </w:r>
      <w:r w:rsidR="006F02B1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3</w:t>
      </w:r>
      <w:r w:rsidR="00CB6F5C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–202</w:t>
      </w:r>
      <w:r w:rsidR="006F02B1" w:rsidRPr="008B760C">
        <w:rPr>
          <w:rFonts w:ascii="Times New Roman" w:eastAsia="Times New Roman" w:hAnsi="Times New Roman" w:cs="Times New Roman"/>
          <w:b/>
          <w:snapToGrid w:val="0"/>
          <w:lang w:eastAsia="sl-SI"/>
        </w:rPr>
        <w:t>5</w:t>
      </w:r>
      <w:r w:rsidR="008B7F59">
        <w:rPr>
          <w:rFonts w:ascii="Times New Roman" w:eastAsia="Times New Roman" w:hAnsi="Times New Roman" w:cs="Times New Roman"/>
          <w:b/>
          <w:snapToGrid w:val="0"/>
          <w:lang w:eastAsia="sl-SI"/>
        </w:rPr>
        <w:t>.</w:t>
      </w:r>
    </w:p>
    <w:p w14:paraId="0C38AC54" w14:textId="77777777" w:rsidR="00CB6F5C" w:rsidRPr="008B760C" w:rsidRDefault="00CB6F5C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7E1A157B" w14:textId="4392C8CC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Pravočasne in popolne vloge upravičenih </w:t>
      </w:r>
      <w:r w:rsidRPr="008B760C">
        <w:rPr>
          <w:rFonts w:ascii="Times New Roman" w:hAnsi="Times New Roman" w:cs="Times New Roman"/>
          <w:shd w:val="clear" w:color="auto" w:fill="FFFFFF"/>
        </w:rPr>
        <w:t>oseb bodo predložene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8B760C">
        <w:rPr>
          <w:rFonts w:ascii="Times New Roman" w:hAnsi="Times New Roman" w:cs="Times New Roman"/>
          <w:shd w:val="clear" w:color="auto" w:fill="FFFFFF"/>
        </w:rPr>
        <w:t xml:space="preserve">v obravnavo </w:t>
      </w:r>
      <w:r w:rsidRPr="008B760C">
        <w:rPr>
          <w:rFonts w:ascii="Times New Roman" w:eastAsia="Times New Roman" w:hAnsi="Times New Roman" w:cs="Times New Roman"/>
          <w:lang w:eastAsia="sl-SI"/>
        </w:rPr>
        <w:t>pristojni strokovni komisij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>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JAK.</w:t>
      </w:r>
    </w:p>
    <w:p w14:paraId="49B7149B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0F9E6124" w14:textId="06A8426E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O dodelitvi sredstev bo na podlagi poročil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>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pristojn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strokovn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komisij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>e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JAK odločil</w:t>
      </w:r>
      <w:r w:rsidR="00E17245" w:rsidRPr="008B760C">
        <w:rPr>
          <w:rFonts w:ascii="Times New Roman" w:eastAsia="Times New Roman" w:hAnsi="Times New Roman" w:cs="Times New Roman"/>
          <w:lang w:eastAsia="sl-SI"/>
        </w:rPr>
        <w:t>a</w:t>
      </w:r>
      <w:r w:rsidR="006F02B1" w:rsidRPr="008B760C">
        <w:rPr>
          <w:rFonts w:ascii="Times New Roman" w:eastAsia="Times New Roman" w:hAnsi="Times New Roman" w:cs="Times New Roman"/>
          <w:lang w:eastAsia="sl-SI"/>
        </w:rPr>
        <w:t xml:space="preserve"> v. d.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direktor</w:t>
      </w:r>
      <w:r w:rsidR="006F02B1" w:rsidRPr="008B760C">
        <w:rPr>
          <w:rFonts w:ascii="Times New Roman" w:eastAsia="Times New Roman" w:hAnsi="Times New Roman" w:cs="Times New Roman"/>
          <w:lang w:eastAsia="sl-SI"/>
        </w:rPr>
        <w:t>ja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JAK z odločbo o sofinanciranju posameznega</w:t>
      </w:r>
      <w:r w:rsidR="00297EF5" w:rsidRPr="008B760C">
        <w:rPr>
          <w:rFonts w:ascii="Times New Roman" w:eastAsia="Times New Roman" w:hAnsi="Times New Roman" w:cs="Times New Roman"/>
          <w:lang w:eastAsia="sl-SI"/>
        </w:rPr>
        <w:t xml:space="preserve"> revijalnega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programa.</w:t>
      </w:r>
    </w:p>
    <w:p w14:paraId="4A016BF5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3977397" w14:textId="4A89604B" w:rsidR="005148F9" w:rsidRPr="008B760C" w:rsidRDefault="005148F9" w:rsidP="004805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Odpiranje vlog bo potekalo na JAK, Metelkova 2b, 1000 Ljubljana</w:t>
      </w:r>
      <w:r w:rsidR="007067DB" w:rsidRPr="008B760C">
        <w:rPr>
          <w:rFonts w:ascii="Times New Roman" w:eastAsia="Times New Roman" w:hAnsi="Times New Roman" w:cs="Times New Roman"/>
          <w:lang w:eastAsia="sl-SI"/>
        </w:rPr>
        <w:t>, in</w:t>
      </w:r>
      <w:r w:rsidR="00BA5F15" w:rsidRPr="008B760C">
        <w:rPr>
          <w:rFonts w:ascii="Times New Roman" w:eastAsia="Times New Roman" w:hAnsi="Times New Roman" w:cs="Times New Roman"/>
          <w:lang w:eastAsia="sl-SI"/>
        </w:rPr>
        <w:t xml:space="preserve"> ni javno.</w:t>
      </w:r>
    </w:p>
    <w:p w14:paraId="543A3CAC" w14:textId="77777777" w:rsidR="005148F9" w:rsidRPr="008B760C" w:rsidRDefault="005148F9" w:rsidP="004805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59368400" w14:textId="28F48F8B" w:rsidR="005148F9" w:rsidRPr="008B760C" w:rsidRDefault="005148F9" w:rsidP="00CF1B61">
      <w:pPr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12. Plačilo tarife ob prijavi na </w:t>
      </w:r>
      <w:r w:rsidR="00F35245"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javni 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>razpis</w:t>
      </w:r>
    </w:p>
    <w:p w14:paraId="1F60967E" w14:textId="46FB125C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Prijavitelji so skladno z določbami Tarife o izvajanju storitev Javne agencije za knjigo RS (Uradni list RS, št. 4/13 in 50/14) </w:t>
      </w:r>
      <w:r w:rsidRPr="008B7F59">
        <w:rPr>
          <w:rFonts w:ascii="Times New Roman" w:eastAsia="Times New Roman" w:hAnsi="Times New Roman" w:cs="Times New Roman"/>
          <w:b/>
          <w:bCs/>
          <w:lang w:eastAsia="sl-SI"/>
        </w:rPr>
        <w:t xml:space="preserve">ob prijavi dolžni </w:t>
      </w:r>
      <w:r w:rsidR="008B7F59">
        <w:rPr>
          <w:rFonts w:ascii="Times New Roman" w:eastAsia="Times New Roman" w:hAnsi="Times New Roman" w:cs="Times New Roman"/>
          <w:b/>
          <w:bCs/>
          <w:lang w:eastAsia="sl-SI"/>
        </w:rPr>
        <w:t xml:space="preserve">plačati tarifo </w:t>
      </w:r>
      <w:r w:rsidR="008B7F59" w:rsidRPr="008B7F59">
        <w:rPr>
          <w:rFonts w:ascii="Times New Roman" w:eastAsia="Times New Roman" w:hAnsi="Times New Roman" w:cs="Times New Roman"/>
          <w:b/>
          <w:bCs/>
          <w:lang w:eastAsia="sl-SI"/>
        </w:rPr>
        <w:t>200,00 EUR</w:t>
      </w:r>
      <w:r w:rsidR="008B7F59">
        <w:rPr>
          <w:rFonts w:ascii="Times New Roman" w:eastAsia="Times New Roman" w:hAnsi="Times New Roman" w:cs="Times New Roman"/>
          <w:b/>
          <w:bCs/>
          <w:lang w:eastAsia="sl-SI"/>
        </w:rPr>
        <w:t xml:space="preserve"> in </w:t>
      </w:r>
      <w:r w:rsidRPr="008B7F59">
        <w:rPr>
          <w:rFonts w:ascii="Times New Roman" w:eastAsia="Times New Roman" w:hAnsi="Times New Roman" w:cs="Times New Roman"/>
          <w:b/>
          <w:bCs/>
          <w:lang w:eastAsia="sl-SI"/>
        </w:rPr>
        <w:t xml:space="preserve">priložiti potrdilo o plačilu tarife </w:t>
      </w:r>
      <w:r w:rsidR="008B7F59" w:rsidRPr="008B7F59">
        <w:rPr>
          <w:rFonts w:ascii="Times New Roman" w:eastAsia="Times New Roman" w:hAnsi="Times New Roman" w:cs="Times New Roman"/>
          <w:b/>
          <w:bCs/>
          <w:lang w:eastAsia="sl-SI"/>
        </w:rPr>
        <w:t>k vlogi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. Če potrdilo ne bo priloženo, bo prijavitelj pozvan k dopolnitvi. Če po preteku roka za dopolnitev JAK ne bo prejela ustreznega potrdila, bo </w:t>
      </w:r>
      <w:r w:rsidR="00253E96" w:rsidRPr="008B760C">
        <w:rPr>
          <w:rFonts w:ascii="Times New Roman" w:eastAsia="Times New Roman" w:hAnsi="Times New Roman" w:cs="Times New Roman"/>
          <w:lang w:eastAsia="sl-SI"/>
        </w:rPr>
        <w:t>vloga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zavržena kot </w:t>
      </w:r>
      <w:r w:rsidR="00E654F9" w:rsidRPr="008B760C">
        <w:rPr>
          <w:rFonts w:ascii="Times New Roman" w:eastAsia="Times New Roman" w:hAnsi="Times New Roman" w:cs="Times New Roman"/>
          <w:lang w:eastAsia="sl-SI"/>
        </w:rPr>
        <w:t>nepopolna.</w:t>
      </w:r>
    </w:p>
    <w:p w14:paraId="577A314B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05C1FC11" w14:textId="0F807BE0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13. Dokumentacija javnega razpisa </w:t>
      </w:r>
    </w:p>
    <w:p w14:paraId="4F1CEA2F" w14:textId="77777777" w:rsidR="00306FA6" w:rsidRPr="008B760C" w:rsidRDefault="00306FA6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72E33D28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Dokumentacija javnega razpisa</w:t>
      </w:r>
      <w:r w:rsidRPr="008B760C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lang w:eastAsia="sl-SI"/>
        </w:rPr>
        <w:t>obsega:</w:t>
      </w:r>
    </w:p>
    <w:p w14:paraId="12AE20FE" w14:textId="0F478323" w:rsidR="005148F9" w:rsidRPr="008B760C" w:rsidRDefault="005148F9" w:rsidP="00CF1B6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besedilo javnega razpisa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 xml:space="preserve"> JR1</w:t>
      </w:r>
      <w:r w:rsidR="006F02B1" w:rsidRPr="008B760C">
        <w:rPr>
          <w:rFonts w:ascii="Times New Roman" w:eastAsia="Times New Roman" w:hAnsi="Times New Roman" w:cs="Times New Roman"/>
          <w:snapToGrid w:val="0"/>
          <w:lang w:eastAsia="sl-SI"/>
        </w:rPr>
        <w:t>4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–REVIJALNI PROGRAM–202</w:t>
      </w:r>
      <w:r w:rsidR="006F02B1" w:rsidRPr="008B760C">
        <w:rPr>
          <w:rFonts w:ascii="Times New Roman" w:eastAsia="Times New Roman" w:hAnsi="Times New Roman" w:cs="Times New Roman"/>
          <w:snapToGrid w:val="0"/>
          <w:lang w:eastAsia="sl-SI"/>
        </w:rPr>
        <w:t>3</w:t>
      </w:r>
      <w:r w:rsidR="00CB6F5C" w:rsidRPr="008B760C">
        <w:rPr>
          <w:rFonts w:ascii="Times New Roman" w:eastAsia="Times New Roman" w:hAnsi="Times New Roman" w:cs="Times New Roman"/>
          <w:snapToGrid w:val="0"/>
          <w:lang w:eastAsia="sl-SI"/>
        </w:rPr>
        <w:t>–202</w:t>
      </w:r>
      <w:r w:rsidR="006F02B1" w:rsidRPr="008B760C">
        <w:rPr>
          <w:rFonts w:ascii="Times New Roman" w:eastAsia="Times New Roman" w:hAnsi="Times New Roman" w:cs="Times New Roman"/>
          <w:snapToGrid w:val="0"/>
          <w:lang w:eastAsia="sl-SI"/>
        </w:rPr>
        <w:t>5</w:t>
      </w:r>
      <w:r w:rsidRPr="008B760C">
        <w:rPr>
          <w:rFonts w:ascii="Times New Roman" w:eastAsia="Times New Roman" w:hAnsi="Times New Roman" w:cs="Times New Roman"/>
          <w:lang w:eastAsia="sl-SI"/>
        </w:rPr>
        <w:t>,</w:t>
      </w:r>
    </w:p>
    <w:p w14:paraId="320E68E7" w14:textId="457E92C8" w:rsidR="005148F9" w:rsidRPr="008B760C" w:rsidRDefault="00297EF5" w:rsidP="00CF1B6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8B760C">
        <w:rPr>
          <w:rFonts w:ascii="Times New Roman" w:hAnsi="Times New Roman" w:cs="Times New Roman"/>
        </w:rPr>
        <w:t>prijavni</w:t>
      </w:r>
      <w:r w:rsidR="005148F9" w:rsidRPr="008B760C">
        <w:rPr>
          <w:rFonts w:ascii="Times New Roman" w:hAnsi="Times New Roman" w:cs="Times New Roman"/>
        </w:rPr>
        <w:t xml:space="preserve"> obraz</w:t>
      </w:r>
      <w:r w:rsidRPr="008B760C">
        <w:rPr>
          <w:rFonts w:ascii="Times New Roman" w:hAnsi="Times New Roman" w:cs="Times New Roman"/>
        </w:rPr>
        <w:t>e</w:t>
      </w:r>
      <w:r w:rsidR="005148F9" w:rsidRPr="008B760C">
        <w:rPr>
          <w:rFonts w:ascii="Times New Roman" w:hAnsi="Times New Roman" w:cs="Times New Roman"/>
        </w:rPr>
        <w:t>c</w:t>
      </w:r>
      <w:r w:rsidR="005148F9"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s finančno konstrukcijo </w:t>
      </w:r>
      <w:r w:rsidR="0006382B" w:rsidRPr="008B760C">
        <w:rPr>
          <w:rFonts w:ascii="Times New Roman" w:hAnsi="Times New Roman" w:cs="Times New Roman"/>
        </w:rPr>
        <w:t>v spletni aplikaciji</w:t>
      </w:r>
      <w:r w:rsidR="0006382B" w:rsidRPr="008B760C">
        <w:rPr>
          <w:rFonts w:ascii="Times New Roman" w:eastAsia="Times New Roman" w:hAnsi="Times New Roman" w:cs="Times New Roman"/>
          <w:lang w:eastAsia="sl-SI"/>
        </w:rPr>
        <w:t xml:space="preserve"> OBR</w:t>
      </w:r>
      <w:r w:rsidRPr="008B760C">
        <w:rPr>
          <w:rFonts w:ascii="Times New Roman" w:eastAsia="Times New Roman" w:hAnsi="Times New Roman" w:cs="Times New Roman"/>
          <w:lang w:eastAsia="sl-SI"/>
        </w:rPr>
        <w:t>-RP</w:t>
      </w:r>
      <w:r w:rsidR="005148F9" w:rsidRPr="008B760C">
        <w:rPr>
          <w:rFonts w:ascii="Times New Roman" w:eastAsia="Times New Roman" w:hAnsi="Times New Roman" w:cs="Times New Roman"/>
          <w:b/>
          <w:bCs/>
          <w:lang w:eastAsia="sl-SI"/>
        </w:rPr>
        <w:t>.</w:t>
      </w:r>
    </w:p>
    <w:p w14:paraId="6DDB44DA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0FED3E5C" w14:textId="6A2AF43A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Dokumentacija javnega razpisa je na voljo na spletnem naslovu </w:t>
      </w:r>
      <w:hyperlink r:id="rId11" w:history="1">
        <w:r w:rsidRPr="008B760C">
          <w:rPr>
            <w:rFonts w:ascii="Times New Roman" w:eastAsia="Times New Roman" w:hAnsi="Times New Roman" w:cs="Times New Roman"/>
            <w:u w:val="single"/>
            <w:lang w:eastAsia="sl-SI"/>
          </w:rPr>
          <w:t>https://jakrs.e-razpisi.si</w:t>
        </w:r>
      </w:hyperlink>
      <w:r w:rsidR="0006382B" w:rsidRPr="008B760C">
        <w:rPr>
          <w:rFonts w:ascii="Times New Roman" w:eastAsia="Times New Roman" w:hAnsi="Times New Roman" w:cs="Times New Roman"/>
          <w:u w:val="single"/>
          <w:lang w:eastAsia="sl-SI"/>
        </w:rPr>
        <w:t>,</w:t>
      </w:r>
      <w:r w:rsidRPr="008B760C">
        <w:rPr>
          <w:rFonts w:ascii="Times New Roman" w:eastAsia="Times New Roman" w:hAnsi="Times New Roman" w:cs="Times New Roman"/>
          <w:lang w:eastAsia="sl-SI"/>
        </w:rPr>
        <w:t xml:space="preserve"> besedilo razpisa pa tudi na spletni strani JAK </w:t>
      </w:r>
      <w:hyperlink r:id="rId12" w:history="1">
        <w:r w:rsidRPr="008B760C">
          <w:rPr>
            <w:rFonts w:ascii="Times New Roman" w:eastAsia="Times New Roman" w:hAnsi="Times New Roman" w:cs="Times New Roman"/>
            <w:u w:val="single"/>
            <w:lang w:eastAsia="sl-SI"/>
          </w:rPr>
          <w:t>http://www.jakrs.si/javni-razpisi-in-pozivi/</w:t>
        </w:r>
      </w:hyperlink>
      <w:r w:rsidRPr="008B760C">
        <w:rPr>
          <w:rFonts w:ascii="Times New Roman" w:eastAsia="Times New Roman" w:hAnsi="Times New Roman" w:cs="Times New Roman"/>
          <w:lang w:eastAsia="sl-SI"/>
        </w:rPr>
        <w:t xml:space="preserve">. </w:t>
      </w:r>
    </w:p>
    <w:p w14:paraId="1B7DF6E9" w14:textId="77777777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4A7617EB" w14:textId="23D1DDEC" w:rsidR="005148F9" w:rsidRPr="008B760C" w:rsidRDefault="005148F9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Prijavitelji morajo predložiti v celoti izpolnjeno naslednjo dokumentacijo</w:t>
      </w:r>
      <w:r w:rsidRPr="008B760C">
        <w:rPr>
          <w:rFonts w:ascii="Times New Roman" w:eastAsia="Times New Roman" w:hAnsi="Times New Roman" w:cs="Times New Roman"/>
          <w:snapToGrid w:val="0"/>
          <w:lang w:eastAsia="sl-SI"/>
        </w:rPr>
        <w:t>:</w:t>
      </w:r>
    </w:p>
    <w:p w14:paraId="3E51B93F" w14:textId="77777777" w:rsidR="007E296F" w:rsidRPr="008B760C" w:rsidRDefault="005148F9" w:rsidP="0048053B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 xml:space="preserve">natisnjen prijavni obrazec spletne aplikacije </w:t>
      </w:r>
      <w:r w:rsidR="0006382B" w:rsidRPr="008B760C">
        <w:rPr>
          <w:rFonts w:ascii="Times New Roman" w:eastAsia="Times New Roman" w:hAnsi="Times New Roman" w:cs="Times New Roman"/>
          <w:lang w:eastAsia="sl-SI"/>
        </w:rPr>
        <w:t>OBR-</w:t>
      </w:r>
      <w:r w:rsidRPr="008B760C">
        <w:rPr>
          <w:rFonts w:ascii="Times New Roman" w:eastAsia="Times New Roman" w:hAnsi="Times New Roman" w:cs="Times New Roman"/>
          <w:lang w:eastAsia="sl-SI"/>
        </w:rPr>
        <w:t>RP</w:t>
      </w:r>
      <w:r w:rsidR="001B5D68" w:rsidRPr="008B760C"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1A04F7DE" w14:textId="453B635A" w:rsidR="005148F9" w:rsidRPr="008B760C" w:rsidRDefault="00253E96" w:rsidP="0048053B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sl-SI"/>
        </w:rPr>
      </w:pPr>
      <w:r w:rsidRPr="008B760C">
        <w:rPr>
          <w:rFonts w:ascii="Times New Roman" w:eastAsia="Times New Roman" w:hAnsi="Times New Roman" w:cs="Times New Roman"/>
          <w:lang w:eastAsia="sl-SI"/>
        </w:rPr>
        <w:t>dokazilo o plačani tarifi</w:t>
      </w:r>
      <w:r w:rsidR="0006382B" w:rsidRPr="008B760C">
        <w:rPr>
          <w:rFonts w:ascii="Times New Roman" w:eastAsia="Times New Roman" w:hAnsi="Times New Roman" w:cs="Times New Roman"/>
          <w:lang w:eastAsia="sl-SI"/>
        </w:rPr>
        <w:t>.</w:t>
      </w:r>
    </w:p>
    <w:p w14:paraId="71F5A099" w14:textId="77777777" w:rsidR="005148F9" w:rsidRPr="008B760C" w:rsidRDefault="005148F9" w:rsidP="004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2088F462" w14:textId="77777777" w:rsidR="00297EF5" w:rsidRPr="008B760C" w:rsidRDefault="00297EF5" w:rsidP="00480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noProof/>
        </w:rPr>
      </w:pPr>
      <w:r w:rsidRPr="008B760C">
        <w:rPr>
          <w:rFonts w:ascii="Times New Roman" w:eastAsia="MS Mincho" w:hAnsi="Times New Roman" w:cs="Times New Roman"/>
          <w:b/>
          <w:noProof/>
        </w:rPr>
        <w:t>14. Pristojna uslužbenka za informacije in pojasnila</w:t>
      </w:r>
    </w:p>
    <w:p w14:paraId="41142353" w14:textId="77777777" w:rsidR="00297EF5" w:rsidRPr="008B760C" w:rsidRDefault="00297EF5" w:rsidP="00480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noProof/>
        </w:rPr>
      </w:pPr>
    </w:p>
    <w:p w14:paraId="3C9C0B2F" w14:textId="33BD4757" w:rsidR="00297EF5" w:rsidRPr="008B760C" w:rsidRDefault="00297EF5" w:rsidP="00480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8B760C">
        <w:rPr>
          <w:rFonts w:ascii="Times New Roman" w:eastAsia="MS Mincho" w:hAnsi="Times New Roman" w:cs="Times New Roman"/>
          <w:noProof/>
        </w:rPr>
        <w:t>Informacije lahko dobite</w:t>
      </w:r>
      <w:r w:rsidRPr="008B760C">
        <w:rPr>
          <w:rFonts w:ascii="Times New Roman" w:eastAsia="MS Mincho" w:hAnsi="Times New Roman" w:cs="Times New Roman"/>
        </w:rPr>
        <w:t xml:space="preserve"> na spletni strani JAK www.jakrs.si,</w:t>
      </w:r>
      <w:r w:rsidRPr="008B760C">
        <w:rPr>
          <w:rFonts w:ascii="Times New Roman" w:eastAsia="MS Mincho" w:hAnsi="Times New Roman" w:cs="Times New Roman"/>
          <w:noProof/>
        </w:rPr>
        <w:t xml:space="preserve"> po telefonu vsak delavnik med 10. in 12. uro </w:t>
      </w:r>
      <w:r w:rsidR="00BA5F15" w:rsidRPr="008B760C">
        <w:rPr>
          <w:rFonts w:ascii="Times New Roman" w:eastAsia="MS Mincho" w:hAnsi="Times New Roman" w:cs="Times New Roman"/>
          <w:noProof/>
        </w:rPr>
        <w:t xml:space="preserve">in po elektronski pošti </w:t>
      </w:r>
      <w:r w:rsidRPr="008B760C">
        <w:rPr>
          <w:rFonts w:ascii="Times New Roman" w:eastAsia="MS Mincho" w:hAnsi="Times New Roman" w:cs="Times New Roman"/>
          <w:noProof/>
        </w:rPr>
        <w:t xml:space="preserve">pri pristojni uslužbenki: </w:t>
      </w:r>
    </w:p>
    <w:p w14:paraId="4965D05B" w14:textId="77777777" w:rsidR="00297EF5" w:rsidRPr="008B760C" w:rsidRDefault="00297EF5" w:rsidP="00CF1B61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noProof/>
        </w:rPr>
      </w:pPr>
      <w:r w:rsidRPr="008B760C">
        <w:rPr>
          <w:rFonts w:ascii="Times New Roman" w:eastAsia="MS Mincho" w:hAnsi="Times New Roman" w:cs="Times New Roman"/>
          <w:noProof/>
        </w:rPr>
        <w:t>- Vlasta Vičič, e-pošta: vlasta.vicic(at)jakrs.si, tel.: 00386 (0) 1 369 58 26.</w:t>
      </w:r>
    </w:p>
    <w:p w14:paraId="61F71B6F" w14:textId="77777777" w:rsidR="00297EF5" w:rsidRPr="008B760C" w:rsidRDefault="00297EF5" w:rsidP="00480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noProof/>
        </w:rPr>
      </w:pPr>
    </w:p>
    <w:p w14:paraId="5FE44C23" w14:textId="77777777" w:rsidR="00297EF5" w:rsidRPr="008B760C" w:rsidRDefault="00297EF5" w:rsidP="00480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noProof/>
        </w:rPr>
      </w:pPr>
    </w:p>
    <w:p w14:paraId="5449BA3F" w14:textId="4984CC31" w:rsidR="00297EF5" w:rsidRPr="008B760C" w:rsidRDefault="006F02B1" w:rsidP="0048053B">
      <w:pPr>
        <w:spacing w:after="0" w:line="240" w:lineRule="auto"/>
        <w:ind w:left="3540" w:firstLine="1140"/>
        <w:jc w:val="both"/>
        <w:rPr>
          <w:rFonts w:ascii="Times New Roman" w:eastAsia="MS Mincho" w:hAnsi="Times New Roman" w:cs="Times New Roman"/>
          <w:b/>
          <w:noProof/>
        </w:rPr>
      </w:pPr>
      <w:r w:rsidRPr="008B760C">
        <w:rPr>
          <w:rFonts w:ascii="Times New Roman" w:eastAsia="MS Mincho" w:hAnsi="Times New Roman" w:cs="Times New Roman"/>
          <w:b/>
          <w:noProof/>
        </w:rPr>
        <w:t>Katja Stergar</w:t>
      </w:r>
    </w:p>
    <w:p w14:paraId="2B7AF36E" w14:textId="13468BE0" w:rsidR="00297EF5" w:rsidRPr="008B760C" w:rsidRDefault="006F02B1" w:rsidP="0048053B">
      <w:pPr>
        <w:spacing w:after="0" w:line="240" w:lineRule="auto"/>
        <w:ind w:firstLine="4680"/>
        <w:jc w:val="both"/>
        <w:rPr>
          <w:rFonts w:ascii="Times New Roman" w:eastAsia="MS Mincho" w:hAnsi="Times New Roman" w:cs="Times New Roman"/>
        </w:rPr>
      </w:pPr>
      <w:r w:rsidRPr="008B760C">
        <w:rPr>
          <w:rFonts w:ascii="Times New Roman" w:eastAsia="MS Mincho" w:hAnsi="Times New Roman" w:cs="Times New Roman"/>
          <w:noProof/>
        </w:rPr>
        <w:t>v. d. d</w:t>
      </w:r>
      <w:r w:rsidR="00297EF5" w:rsidRPr="008B760C">
        <w:rPr>
          <w:rFonts w:ascii="Times New Roman" w:eastAsia="MS Mincho" w:hAnsi="Times New Roman" w:cs="Times New Roman"/>
          <w:noProof/>
        </w:rPr>
        <w:t>irektor</w:t>
      </w:r>
      <w:r w:rsidRPr="008B760C">
        <w:rPr>
          <w:rFonts w:ascii="Times New Roman" w:eastAsia="MS Mincho" w:hAnsi="Times New Roman" w:cs="Times New Roman"/>
          <w:noProof/>
        </w:rPr>
        <w:t>ja</w:t>
      </w:r>
      <w:r w:rsidR="00297EF5" w:rsidRPr="008B760C">
        <w:rPr>
          <w:rFonts w:ascii="Times New Roman" w:eastAsia="MS Mincho" w:hAnsi="Times New Roman" w:cs="Times New Roman"/>
          <w:noProof/>
        </w:rPr>
        <w:t xml:space="preserve"> Javne agencije za knjigo RS</w:t>
      </w:r>
    </w:p>
    <w:p w14:paraId="580243B5" w14:textId="77777777" w:rsidR="00297EF5" w:rsidRPr="008B760C" w:rsidRDefault="00297EF5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69EC5F94" w14:textId="77777777" w:rsidR="00297EF5" w:rsidRPr="008B760C" w:rsidRDefault="00297EF5" w:rsidP="00CF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5DE1B5FA" w14:textId="77777777" w:rsidR="00A15A9B" w:rsidRPr="008B760C" w:rsidRDefault="00A15A9B" w:rsidP="00CF1B61">
      <w:pPr>
        <w:jc w:val="both"/>
        <w:rPr>
          <w:rFonts w:ascii="Times New Roman" w:hAnsi="Times New Roman" w:cs="Times New Roman"/>
        </w:rPr>
      </w:pPr>
    </w:p>
    <w:sectPr w:rsidR="00A15A9B" w:rsidRPr="008B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EB7"/>
    <w:multiLevelType w:val="hybridMultilevel"/>
    <w:tmpl w:val="C3E4BB40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510"/>
        </w:tabs>
        <w:ind w:left="567" w:hanging="387"/>
      </w:pPr>
      <w:rPr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205E6"/>
    <w:multiLevelType w:val="hybridMultilevel"/>
    <w:tmpl w:val="AD92294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660D"/>
    <w:multiLevelType w:val="hybridMultilevel"/>
    <w:tmpl w:val="B1881CC2"/>
    <w:lvl w:ilvl="0" w:tplc="F098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307F"/>
    <w:multiLevelType w:val="hybridMultilevel"/>
    <w:tmpl w:val="E45EA2AE"/>
    <w:lvl w:ilvl="0" w:tplc="F098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62E47"/>
    <w:multiLevelType w:val="hybridMultilevel"/>
    <w:tmpl w:val="4D1E0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A02DC"/>
    <w:multiLevelType w:val="hybridMultilevel"/>
    <w:tmpl w:val="DEC240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B2A75"/>
    <w:multiLevelType w:val="hybridMultilevel"/>
    <w:tmpl w:val="DEE8FB5C"/>
    <w:lvl w:ilvl="0" w:tplc="91444E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10BC9"/>
    <w:multiLevelType w:val="hybridMultilevel"/>
    <w:tmpl w:val="00C85454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DC0BE3"/>
    <w:multiLevelType w:val="hybridMultilevel"/>
    <w:tmpl w:val="685051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D5AC1"/>
    <w:multiLevelType w:val="hybridMultilevel"/>
    <w:tmpl w:val="921A6C3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97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863718">
    <w:abstractNumId w:val="8"/>
  </w:num>
  <w:num w:numId="3" w16cid:durableId="1684699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1196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6173691">
    <w:abstractNumId w:val="9"/>
  </w:num>
  <w:num w:numId="6" w16cid:durableId="16301817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360634">
    <w:abstractNumId w:val="1"/>
  </w:num>
  <w:num w:numId="8" w16cid:durableId="2122600707">
    <w:abstractNumId w:val="2"/>
  </w:num>
  <w:num w:numId="9" w16cid:durableId="904411508">
    <w:abstractNumId w:val="14"/>
  </w:num>
  <w:num w:numId="10" w16cid:durableId="390692499">
    <w:abstractNumId w:val="10"/>
  </w:num>
  <w:num w:numId="11" w16cid:durableId="422536875">
    <w:abstractNumId w:val="7"/>
  </w:num>
  <w:num w:numId="12" w16cid:durableId="1674643936">
    <w:abstractNumId w:val="13"/>
  </w:num>
  <w:num w:numId="13" w16cid:durableId="779572663">
    <w:abstractNumId w:val="11"/>
  </w:num>
  <w:num w:numId="14" w16cid:durableId="1170020317">
    <w:abstractNumId w:val="6"/>
  </w:num>
  <w:num w:numId="15" w16cid:durableId="1870602268">
    <w:abstractNumId w:val="5"/>
  </w:num>
  <w:num w:numId="16" w16cid:durableId="1011879033">
    <w:abstractNumId w:val="4"/>
  </w:num>
  <w:num w:numId="17" w16cid:durableId="44909662">
    <w:abstractNumId w:val="12"/>
  </w:num>
  <w:num w:numId="18" w16cid:durableId="29511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9"/>
    <w:rsid w:val="00006A34"/>
    <w:rsid w:val="00017D34"/>
    <w:rsid w:val="00024185"/>
    <w:rsid w:val="00033EB6"/>
    <w:rsid w:val="000464ED"/>
    <w:rsid w:val="00061B43"/>
    <w:rsid w:val="0006382B"/>
    <w:rsid w:val="00075208"/>
    <w:rsid w:val="00085014"/>
    <w:rsid w:val="000C081E"/>
    <w:rsid w:val="000D7AD5"/>
    <w:rsid w:val="000E76E7"/>
    <w:rsid w:val="001023B4"/>
    <w:rsid w:val="001033DA"/>
    <w:rsid w:val="00113764"/>
    <w:rsid w:val="00135B52"/>
    <w:rsid w:val="001429EA"/>
    <w:rsid w:val="00157DCC"/>
    <w:rsid w:val="00170BA7"/>
    <w:rsid w:val="00173BCF"/>
    <w:rsid w:val="00175139"/>
    <w:rsid w:val="00183C05"/>
    <w:rsid w:val="00193010"/>
    <w:rsid w:val="001A5288"/>
    <w:rsid w:val="001A6F9F"/>
    <w:rsid w:val="001B5169"/>
    <w:rsid w:val="001B5D68"/>
    <w:rsid w:val="001D7329"/>
    <w:rsid w:val="001F094B"/>
    <w:rsid w:val="002041E2"/>
    <w:rsid w:val="002116F0"/>
    <w:rsid w:val="00220A0D"/>
    <w:rsid w:val="002250AD"/>
    <w:rsid w:val="0023250A"/>
    <w:rsid w:val="0023517C"/>
    <w:rsid w:val="00253E96"/>
    <w:rsid w:val="00254EAC"/>
    <w:rsid w:val="0026616F"/>
    <w:rsid w:val="00277695"/>
    <w:rsid w:val="00283954"/>
    <w:rsid w:val="00284442"/>
    <w:rsid w:val="002929AC"/>
    <w:rsid w:val="00294DF5"/>
    <w:rsid w:val="00297EF5"/>
    <w:rsid w:val="002D2A9D"/>
    <w:rsid w:val="002D4357"/>
    <w:rsid w:val="002E585B"/>
    <w:rsid w:val="002E70C1"/>
    <w:rsid w:val="00306FA6"/>
    <w:rsid w:val="00317333"/>
    <w:rsid w:val="00322794"/>
    <w:rsid w:val="0032328A"/>
    <w:rsid w:val="00331EAA"/>
    <w:rsid w:val="00350FE7"/>
    <w:rsid w:val="00356545"/>
    <w:rsid w:val="00365E7D"/>
    <w:rsid w:val="00371D71"/>
    <w:rsid w:val="0037368A"/>
    <w:rsid w:val="003767A1"/>
    <w:rsid w:val="00382301"/>
    <w:rsid w:val="00395112"/>
    <w:rsid w:val="00397F48"/>
    <w:rsid w:val="003A1BBF"/>
    <w:rsid w:val="003A3E5B"/>
    <w:rsid w:val="003B38D2"/>
    <w:rsid w:val="003F725C"/>
    <w:rsid w:val="004127A3"/>
    <w:rsid w:val="00420A4A"/>
    <w:rsid w:val="00423AB8"/>
    <w:rsid w:val="00432671"/>
    <w:rsid w:val="00437C79"/>
    <w:rsid w:val="00461DEE"/>
    <w:rsid w:val="0047559F"/>
    <w:rsid w:val="0048053B"/>
    <w:rsid w:val="00481AF0"/>
    <w:rsid w:val="0048494B"/>
    <w:rsid w:val="00490D49"/>
    <w:rsid w:val="00493F4C"/>
    <w:rsid w:val="004A085C"/>
    <w:rsid w:val="004A377C"/>
    <w:rsid w:val="004A4C9E"/>
    <w:rsid w:val="004B6A8A"/>
    <w:rsid w:val="004C3CA8"/>
    <w:rsid w:val="004D12F7"/>
    <w:rsid w:val="004D2055"/>
    <w:rsid w:val="004F513D"/>
    <w:rsid w:val="00512391"/>
    <w:rsid w:val="005148F9"/>
    <w:rsid w:val="005152EE"/>
    <w:rsid w:val="00517474"/>
    <w:rsid w:val="00560EB5"/>
    <w:rsid w:val="00564A18"/>
    <w:rsid w:val="005807BA"/>
    <w:rsid w:val="005B4284"/>
    <w:rsid w:val="005C0F74"/>
    <w:rsid w:val="005D322C"/>
    <w:rsid w:val="005F3537"/>
    <w:rsid w:val="005F6955"/>
    <w:rsid w:val="00614B14"/>
    <w:rsid w:val="00623186"/>
    <w:rsid w:val="006318B3"/>
    <w:rsid w:val="0064140A"/>
    <w:rsid w:val="00642202"/>
    <w:rsid w:val="00647AD5"/>
    <w:rsid w:val="00662F29"/>
    <w:rsid w:val="0067054D"/>
    <w:rsid w:val="006706D2"/>
    <w:rsid w:val="00681877"/>
    <w:rsid w:val="00681BA0"/>
    <w:rsid w:val="00684776"/>
    <w:rsid w:val="00685F77"/>
    <w:rsid w:val="00696585"/>
    <w:rsid w:val="0069769B"/>
    <w:rsid w:val="006A637A"/>
    <w:rsid w:val="006C05EE"/>
    <w:rsid w:val="006C4174"/>
    <w:rsid w:val="006D78C3"/>
    <w:rsid w:val="006E2C1D"/>
    <w:rsid w:val="006F02B1"/>
    <w:rsid w:val="006F2A0D"/>
    <w:rsid w:val="006F67F4"/>
    <w:rsid w:val="00702282"/>
    <w:rsid w:val="00704C1A"/>
    <w:rsid w:val="007067DB"/>
    <w:rsid w:val="00717D08"/>
    <w:rsid w:val="007239C0"/>
    <w:rsid w:val="00733F2B"/>
    <w:rsid w:val="0075398E"/>
    <w:rsid w:val="007636D2"/>
    <w:rsid w:val="00771ABA"/>
    <w:rsid w:val="00774E4A"/>
    <w:rsid w:val="0079207D"/>
    <w:rsid w:val="007948DD"/>
    <w:rsid w:val="007C53F9"/>
    <w:rsid w:val="007D623A"/>
    <w:rsid w:val="007E296F"/>
    <w:rsid w:val="007E4C71"/>
    <w:rsid w:val="007E7AF1"/>
    <w:rsid w:val="007F6B62"/>
    <w:rsid w:val="00800BE9"/>
    <w:rsid w:val="00806454"/>
    <w:rsid w:val="00811ECF"/>
    <w:rsid w:val="008215BB"/>
    <w:rsid w:val="008218D7"/>
    <w:rsid w:val="00831574"/>
    <w:rsid w:val="00846FEA"/>
    <w:rsid w:val="00854961"/>
    <w:rsid w:val="008739F0"/>
    <w:rsid w:val="00875907"/>
    <w:rsid w:val="0087773F"/>
    <w:rsid w:val="00885AC4"/>
    <w:rsid w:val="008B4049"/>
    <w:rsid w:val="008B760C"/>
    <w:rsid w:val="008B7F59"/>
    <w:rsid w:val="008E73BE"/>
    <w:rsid w:val="008F1D73"/>
    <w:rsid w:val="008F2C7E"/>
    <w:rsid w:val="00900F10"/>
    <w:rsid w:val="00906FA2"/>
    <w:rsid w:val="00907B5C"/>
    <w:rsid w:val="009107D0"/>
    <w:rsid w:val="00920D93"/>
    <w:rsid w:val="00924C5E"/>
    <w:rsid w:val="009354CD"/>
    <w:rsid w:val="0094429C"/>
    <w:rsid w:val="00962452"/>
    <w:rsid w:val="0097351E"/>
    <w:rsid w:val="009845E0"/>
    <w:rsid w:val="009873A1"/>
    <w:rsid w:val="009B18BE"/>
    <w:rsid w:val="009B2A17"/>
    <w:rsid w:val="009C4B6E"/>
    <w:rsid w:val="009F339B"/>
    <w:rsid w:val="00A01E54"/>
    <w:rsid w:val="00A15A9B"/>
    <w:rsid w:val="00A25693"/>
    <w:rsid w:val="00A3563E"/>
    <w:rsid w:val="00A35EA4"/>
    <w:rsid w:val="00A5305D"/>
    <w:rsid w:val="00A66FBC"/>
    <w:rsid w:val="00A802A5"/>
    <w:rsid w:val="00A8583F"/>
    <w:rsid w:val="00AA37F4"/>
    <w:rsid w:val="00AB03F5"/>
    <w:rsid w:val="00AB7C2E"/>
    <w:rsid w:val="00AC0B58"/>
    <w:rsid w:val="00AD39AB"/>
    <w:rsid w:val="00AE48E7"/>
    <w:rsid w:val="00AF4853"/>
    <w:rsid w:val="00B00260"/>
    <w:rsid w:val="00B0217B"/>
    <w:rsid w:val="00B06198"/>
    <w:rsid w:val="00B17682"/>
    <w:rsid w:val="00B31E95"/>
    <w:rsid w:val="00B31EB3"/>
    <w:rsid w:val="00B368E2"/>
    <w:rsid w:val="00B471AE"/>
    <w:rsid w:val="00B47F57"/>
    <w:rsid w:val="00B518E5"/>
    <w:rsid w:val="00B646EC"/>
    <w:rsid w:val="00B75BB7"/>
    <w:rsid w:val="00B777BE"/>
    <w:rsid w:val="00B82DBF"/>
    <w:rsid w:val="00B8424E"/>
    <w:rsid w:val="00B931D5"/>
    <w:rsid w:val="00BA5F15"/>
    <w:rsid w:val="00BC11C6"/>
    <w:rsid w:val="00BC12D8"/>
    <w:rsid w:val="00BC1FB4"/>
    <w:rsid w:val="00BC6429"/>
    <w:rsid w:val="00BE1C03"/>
    <w:rsid w:val="00BE3936"/>
    <w:rsid w:val="00BF2DCF"/>
    <w:rsid w:val="00BF4CF7"/>
    <w:rsid w:val="00C319C6"/>
    <w:rsid w:val="00C32A89"/>
    <w:rsid w:val="00C41B64"/>
    <w:rsid w:val="00C4566E"/>
    <w:rsid w:val="00C534BC"/>
    <w:rsid w:val="00C5405D"/>
    <w:rsid w:val="00C56973"/>
    <w:rsid w:val="00C6144F"/>
    <w:rsid w:val="00C642F8"/>
    <w:rsid w:val="00C6473C"/>
    <w:rsid w:val="00C67301"/>
    <w:rsid w:val="00C857EF"/>
    <w:rsid w:val="00C91E85"/>
    <w:rsid w:val="00C92A83"/>
    <w:rsid w:val="00C95775"/>
    <w:rsid w:val="00CB6F5C"/>
    <w:rsid w:val="00CB7973"/>
    <w:rsid w:val="00CD03EC"/>
    <w:rsid w:val="00CF1B61"/>
    <w:rsid w:val="00CF4870"/>
    <w:rsid w:val="00D16770"/>
    <w:rsid w:val="00D17C6A"/>
    <w:rsid w:val="00D219F9"/>
    <w:rsid w:val="00D30144"/>
    <w:rsid w:val="00D33210"/>
    <w:rsid w:val="00D351A6"/>
    <w:rsid w:val="00D509D1"/>
    <w:rsid w:val="00D5744B"/>
    <w:rsid w:val="00D70E6D"/>
    <w:rsid w:val="00D71FDE"/>
    <w:rsid w:val="00D74768"/>
    <w:rsid w:val="00D80A74"/>
    <w:rsid w:val="00D81A57"/>
    <w:rsid w:val="00D84F91"/>
    <w:rsid w:val="00DB3B17"/>
    <w:rsid w:val="00DE733C"/>
    <w:rsid w:val="00E0116F"/>
    <w:rsid w:val="00E12AA7"/>
    <w:rsid w:val="00E17245"/>
    <w:rsid w:val="00E47F7F"/>
    <w:rsid w:val="00E60556"/>
    <w:rsid w:val="00E62665"/>
    <w:rsid w:val="00E6267A"/>
    <w:rsid w:val="00E654F9"/>
    <w:rsid w:val="00E729A6"/>
    <w:rsid w:val="00E733AA"/>
    <w:rsid w:val="00E75E0E"/>
    <w:rsid w:val="00E93066"/>
    <w:rsid w:val="00EA2E18"/>
    <w:rsid w:val="00EA415F"/>
    <w:rsid w:val="00EB6B15"/>
    <w:rsid w:val="00EC421D"/>
    <w:rsid w:val="00ED3D0E"/>
    <w:rsid w:val="00EE1451"/>
    <w:rsid w:val="00EE4182"/>
    <w:rsid w:val="00EF0879"/>
    <w:rsid w:val="00EF1140"/>
    <w:rsid w:val="00F020E1"/>
    <w:rsid w:val="00F26771"/>
    <w:rsid w:val="00F26846"/>
    <w:rsid w:val="00F35245"/>
    <w:rsid w:val="00F503E4"/>
    <w:rsid w:val="00F51814"/>
    <w:rsid w:val="00F51B0E"/>
    <w:rsid w:val="00F61D77"/>
    <w:rsid w:val="00F64DC0"/>
    <w:rsid w:val="00F66057"/>
    <w:rsid w:val="00F97B36"/>
    <w:rsid w:val="00FD376E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4754"/>
  <w15:docId w15:val="{2D5F3ED2-25B9-4A97-A801-7B201101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148F9"/>
    <w:rPr>
      <w:color w:val="0563C1"/>
      <w:u w:val="singl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14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148F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148F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148F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basedOn w:val="Navaden"/>
    <w:uiPriority w:val="1"/>
    <w:qFormat/>
    <w:rsid w:val="0051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5148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lobesedila31">
    <w:name w:val="Telo besedila 31"/>
    <w:basedOn w:val="Navaden"/>
    <w:rsid w:val="005148F9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highlight1">
    <w:name w:val="highlight1"/>
    <w:basedOn w:val="Privzetapisavaodstavka"/>
    <w:rsid w:val="005148F9"/>
    <w:rPr>
      <w:color w:val="FF0000"/>
      <w:shd w:val="clear" w:color="auto" w:fill="FFFFFF"/>
    </w:rPr>
  </w:style>
  <w:style w:type="character" w:styleId="Pripombasklic">
    <w:name w:val="annotation reference"/>
    <w:basedOn w:val="Privzetapisavaodstavka"/>
    <w:uiPriority w:val="99"/>
    <w:semiHidden/>
    <w:unhideWhenUsed/>
    <w:rsid w:val="005148F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8F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148F9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11EC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11EC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BC12D8"/>
    <w:pPr>
      <w:spacing w:after="0" w:line="240" w:lineRule="auto"/>
    </w:pPr>
  </w:style>
  <w:style w:type="paragraph" w:customStyle="1" w:styleId="a">
    <w:uiPriority w:val="99"/>
    <w:unhideWhenUsed/>
    <w:rsid w:val="00EE1451"/>
  </w:style>
  <w:style w:type="paragraph" w:styleId="Glava">
    <w:name w:val="header"/>
    <w:basedOn w:val="Navaden"/>
    <w:link w:val="GlavaZnak"/>
    <w:uiPriority w:val="99"/>
    <w:unhideWhenUsed/>
    <w:rsid w:val="004127A3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0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4127A3"/>
    <w:rPr>
      <w:rFonts w:eastAsiaTheme="minorEastAsi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rs.e-razpisi.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snode.si/produkt/gvin/" TargetMode="External"/><Relationship Id="rId12" Type="http://schemas.openxmlformats.org/officeDocument/2006/relationships/hyperlink" Target="http://www.jakrs.si/javni-razpisi-in-poziv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x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akrs.si/javni-razpisi-in-pozi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krs.si/javni-razpisi-in-poziv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CEAB-39B8-44CA-94E4-0489064C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3690</Words>
  <Characters>21038</Characters>
  <Application>Microsoft Office Word</Application>
  <DocSecurity>0</DocSecurity>
  <Lines>175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Novak</dc:creator>
  <cp:lastModifiedBy>Vlasta Vičič</cp:lastModifiedBy>
  <cp:revision>35</cp:revision>
  <cp:lastPrinted>2016-01-20T12:05:00Z</cp:lastPrinted>
  <dcterms:created xsi:type="dcterms:W3CDTF">2022-11-14T10:41:00Z</dcterms:created>
  <dcterms:modified xsi:type="dcterms:W3CDTF">2022-11-15T11:29:00Z</dcterms:modified>
</cp:coreProperties>
</file>