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25E3" w14:textId="77777777" w:rsidR="006D03D9" w:rsidRPr="00214C30" w:rsidRDefault="006D03D9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A746415" w14:textId="77777777" w:rsidR="00E84EE3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  <w:r w:rsidRPr="00214C30">
        <w:rPr>
          <w:rFonts w:ascii="Times New Roman" w:hAnsi="Times New Roman"/>
          <w:b/>
          <w:sz w:val="22"/>
          <w:szCs w:val="22"/>
        </w:rPr>
        <w:t>K</w:t>
      </w:r>
      <w:r w:rsidR="00E84EE3">
        <w:rPr>
          <w:rFonts w:ascii="Times New Roman" w:hAnsi="Times New Roman"/>
          <w:b/>
          <w:sz w:val="22"/>
          <w:szCs w:val="22"/>
        </w:rPr>
        <w:t>ONČNO POROČILO</w:t>
      </w:r>
    </w:p>
    <w:p w14:paraId="1B80D193" w14:textId="55EC549D" w:rsidR="00D6516D" w:rsidRPr="00214C30" w:rsidRDefault="00E84EE3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Javni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razpis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za</w:t>
      </w:r>
      <w:r w:rsidR="00D64767" w:rsidRPr="00214C3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sz w:val="22"/>
          <w:szCs w:val="22"/>
        </w:rPr>
        <w:t>sofinanciran</w:t>
      </w:r>
      <w:r>
        <w:rPr>
          <w:rFonts w:ascii="Times New Roman" w:hAnsi="Times New Roman"/>
          <w:b/>
          <w:sz w:val="22"/>
          <w:szCs w:val="22"/>
        </w:rPr>
        <w:t>j</w:t>
      </w:r>
      <w:r w:rsidR="00D64767" w:rsidRPr="00214C30">
        <w:rPr>
          <w:rFonts w:ascii="Times New Roman" w:hAnsi="Times New Roman"/>
          <w:b/>
          <w:sz w:val="22"/>
          <w:szCs w:val="22"/>
        </w:rPr>
        <w:t>e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kulturn</w:t>
      </w:r>
      <w:r>
        <w:rPr>
          <w:rFonts w:ascii="Times New Roman" w:hAnsi="Times New Roman"/>
          <w:b/>
          <w:bCs/>
          <w:sz w:val="22"/>
          <w:szCs w:val="22"/>
        </w:rPr>
        <w:t>ih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projekt</w:t>
      </w:r>
      <w:r>
        <w:rPr>
          <w:rFonts w:ascii="Times New Roman" w:hAnsi="Times New Roman"/>
          <w:b/>
          <w:bCs/>
          <w:sz w:val="22"/>
          <w:szCs w:val="22"/>
        </w:rPr>
        <w:t>ov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na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področju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elektronskega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založništva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za </w:t>
      </w:r>
      <w:proofErr w:type="spellStart"/>
      <w:r w:rsidR="00D64767" w:rsidRPr="00214C30">
        <w:rPr>
          <w:rFonts w:ascii="Times New Roman" w:hAnsi="Times New Roman"/>
          <w:b/>
          <w:bCs/>
          <w:sz w:val="22"/>
          <w:szCs w:val="22"/>
        </w:rPr>
        <w:t>leto</w:t>
      </w:r>
      <w:proofErr w:type="spellEnd"/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C867F5" w:rsidRPr="00214C30">
        <w:rPr>
          <w:rFonts w:ascii="Times New Roman" w:hAnsi="Times New Roman"/>
          <w:b/>
          <w:bCs/>
          <w:sz w:val="22"/>
          <w:szCs w:val="22"/>
        </w:rPr>
        <w:t>2</w:t>
      </w:r>
      <w:r w:rsidR="008942F7">
        <w:rPr>
          <w:rFonts w:ascii="Times New Roman" w:hAnsi="Times New Roman"/>
          <w:b/>
          <w:bCs/>
          <w:sz w:val="22"/>
          <w:szCs w:val="22"/>
        </w:rPr>
        <w:t>2</w:t>
      </w:r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="008942F7">
        <w:rPr>
          <w:rFonts w:ascii="Times New Roman" w:hAnsi="Times New Roman"/>
          <w:b/>
          <w:bCs/>
          <w:snapToGrid w:val="0"/>
          <w:sz w:val="22"/>
          <w:szCs w:val="22"/>
        </w:rPr>
        <w:t>8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C867F5" w:rsidRPr="00214C30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8942F7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,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AD7AC3" w:rsidRPr="00214C30">
        <w:rPr>
          <w:rFonts w:ascii="Times New Roman" w:hAnsi="Times New Roman"/>
          <w:b/>
          <w:bCs/>
          <w:snapToGrid w:val="0"/>
          <w:sz w:val="22"/>
          <w:szCs w:val="22"/>
        </w:rPr>
        <w:t>p</w:t>
      </w:r>
      <w:r w:rsidR="002A5057" w:rsidRPr="00214C30">
        <w:rPr>
          <w:rFonts w:ascii="Times New Roman" w:hAnsi="Times New Roman"/>
          <w:b/>
          <w:bCs/>
          <w:snapToGrid w:val="0"/>
          <w:sz w:val="22"/>
          <w:szCs w:val="22"/>
        </w:rPr>
        <w:t>odročje</w:t>
      </w:r>
      <w:proofErr w:type="spellEnd"/>
      <w:r w:rsidR="002A5057" w:rsidRPr="00214C30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AD7AC3" w:rsidRPr="00214C30">
        <w:rPr>
          <w:rFonts w:ascii="Times New Roman" w:hAnsi="Times New Roman"/>
          <w:b/>
          <w:bCs/>
          <w:snapToGrid w:val="0"/>
          <w:sz w:val="22"/>
          <w:szCs w:val="22"/>
        </w:rPr>
        <w:t>S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pletni</w:t>
      </w:r>
      <w:proofErr w:type="spellEnd"/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mediji</w:t>
      </w:r>
      <w:proofErr w:type="spellEnd"/>
    </w:p>
    <w:p w14:paraId="37F4BD29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p w14:paraId="43098FAF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p w14:paraId="60D9F27B" w14:textId="77777777" w:rsidR="00D64767" w:rsidRPr="00214C30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214C30">
        <w:rPr>
          <w:b/>
          <w:bCs/>
          <w:szCs w:val="22"/>
          <w:u w:val="single"/>
        </w:rPr>
        <w:t>Podatki o izvajalcu</w:t>
      </w:r>
    </w:p>
    <w:p w14:paraId="24384495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214C30" w14:paraId="7A086915" w14:textId="77777777" w:rsidTr="00BE7381">
        <w:trPr>
          <w:cantSplit/>
          <w:trHeight w:val="253"/>
        </w:trPr>
        <w:tc>
          <w:tcPr>
            <w:tcW w:w="5000" w:type="dxa"/>
          </w:tcPr>
          <w:p w14:paraId="1DABD130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6384D5BC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214C30" w14:paraId="4483BC8E" w14:textId="77777777" w:rsidTr="00BE7381">
        <w:trPr>
          <w:cantSplit/>
          <w:trHeight w:val="253"/>
        </w:trPr>
        <w:tc>
          <w:tcPr>
            <w:tcW w:w="5000" w:type="dxa"/>
          </w:tcPr>
          <w:p w14:paraId="2FB4380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2FD61F83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214C30" w14:paraId="63BC0EAD" w14:textId="77777777" w:rsidTr="00BE7381">
        <w:trPr>
          <w:cantSplit/>
          <w:trHeight w:val="253"/>
        </w:trPr>
        <w:tc>
          <w:tcPr>
            <w:tcW w:w="5000" w:type="dxa"/>
          </w:tcPr>
          <w:p w14:paraId="0CE576DF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5A0DEFF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214C30" w14:paraId="79893D20" w14:textId="77777777" w:rsidTr="00BE7381">
        <w:trPr>
          <w:cantSplit/>
          <w:trHeight w:val="253"/>
        </w:trPr>
        <w:tc>
          <w:tcPr>
            <w:tcW w:w="5000" w:type="dxa"/>
          </w:tcPr>
          <w:p w14:paraId="408C004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55F3802E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214C30" w14:paraId="5A49885F" w14:textId="77777777" w:rsidTr="00BE7381">
        <w:trPr>
          <w:cantSplit/>
          <w:trHeight w:val="253"/>
        </w:trPr>
        <w:tc>
          <w:tcPr>
            <w:tcW w:w="5000" w:type="dxa"/>
          </w:tcPr>
          <w:p w14:paraId="20FADB5B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52BDE6BB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214C30" w14:paraId="4C644873" w14:textId="77777777" w:rsidTr="00BE7381">
        <w:trPr>
          <w:cantSplit/>
          <w:trHeight w:val="253"/>
        </w:trPr>
        <w:tc>
          <w:tcPr>
            <w:tcW w:w="5000" w:type="dxa"/>
          </w:tcPr>
          <w:p w14:paraId="520188B1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1FE5C286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214C30" w14:paraId="23D4176A" w14:textId="77777777" w:rsidTr="00BE7381">
        <w:trPr>
          <w:cantSplit/>
          <w:trHeight w:val="253"/>
        </w:trPr>
        <w:tc>
          <w:tcPr>
            <w:tcW w:w="5000" w:type="dxa"/>
          </w:tcPr>
          <w:p w14:paraId="3E3C3F5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2856C51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214C30" w14:paraId="38F50B21" w14:textId="77777777" w:rsidTr="00BE7381">
        <w:trPr>
          <w:cantSplit/>
          <w:trHeight w:val="253"/>
        </w:trPr>
        <w:tc>
          <w:tcPr>
            <w:tcW w:w="5000" w:type="dxa"/>
          </w:tcPr>
          <w:p w14:paraId="1A93145A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780882E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214C30" w14:paraId="24317A25" w14:textId="77777777" w:rsidTr="00BE7381">
        <w:trPr>
          <w:cantSplit/>
          <w:trHeight w:val="253"/>
        </w:trPr>
        <w:tc>
          <w:tcPr>
            <w:tcW w:w="5000" w:type="dxa"/>
          </w:tcPr>
          <w:p w14:paraId="2BB8B03B" w14:textId="77777777" w:rsidR="00D64767" w:rsidRPr="00214C30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674D869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214C30" w14:paraId="56ACA37C" w14:textId="77777777" w:rsidTr="00BE7381">
        <w:trPr>
          <w:cantSplit/>
          <w:trHeight w:val="253"/>
        </w:trPr>
        <w:tc>
          <w:tcPr>
            <w:tcW w:w="5000" w:type="dxa"/>
          </w:tcPr>
          <w:p w14:paraId="192799C3" w14:textId="196B5DA0" w:rsidR="00D64767" w:rsidRPr="00214C30" w:rsidRDefault="00D6516D" w:rsidP="002B13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="00E84E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sofinanciranega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spletnega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medija</w:t>
            </w:r>
            <w:proofErr w:type="spellEnd"/>
            <w:r w:rsidR="00D64767"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F4289C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808A01E" w14:textId="77777777" w:rsidR="00717F6F" w:rsidRPr="00214C30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DF37118" w14:textId="79EF5A47" w:rsidR="00A60436" w:rsidRPr="00214C30" w:rsidRDefault="00A60436" w:rsidP="00A60436">
      <w:pPr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Seznam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objavljenih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prispevkov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v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okviru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sofinanciranega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spletnega</w:t>
      </w:r>
      <w:proofErr w:type="spellEnd"/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14C30">
        <w:rPr>
          <w:rFonts w:ascii="Times New Roman" w:hAnsi="Times New Roman"/>
          <w:b/>
          <w:sz w:val="22"/>
          <w:szCs w:val="22"/>
          <w:u w:val="single"/>
        </w:rPr>
        <w:t>projekta</w:t>
      </w:r>
      <w:proofErr w:type="spellEnd"/>
      <w:r w:rsidR="00E84EE3">
        <w:rPr>
          <w:rFonts w:ascii="Times New Roman" w:hAnsi="Times New Roman"/>
          <w:b/>
          <w:sz w:val="22"/>
          <w:szCs w:val="22"/>
          <w:u w:val="single"/>
        </w:rPr>
        <w:t xml:space="preserve"> v </w:t>
      </w:r>
      <w:proofErr w:type="spellStart"/>
      <w:r w:rsidR="00E84EE3">
        <w:rPr>
          <w:rFonts w:ascii="Times New Roman" w:hAnsi="Times New Roman"/>
          <w:b/>
          <w:sz w:val="22"/>
          <w:szCs w:val="22"/>
          <w:u w:val="single"/>
        </w:rPr>
        <w:t>letu</w:t>
      </w:r>
      <w:proofErr w:type="spellEnd"/>
      <w:r w:rsidR="00E84EE3">
        <w:rPr>
          <w:rFonts w:ascii="Times New Roman" w:hAnsi="Times New Roman"/>
          <w:b/>
          <w:sz w:val="22"/>
          <w:szCs w:val="22"/>
          <w:u w:val="single"/>
        </w:rPr>
        <w:t xml:space="preserve"> 202</w:t>
      </w:r>
      <w:r w:rsidR="008942F7">
        <w:rPr>
          <w:rFonts w:ascii="Times New Roman" w:hAnsi="Times New Roman"/>
          <w:b/>
          <w:sz w:val="22"/>
          <w:szCs w:val="22"/>
          <w:u w:val="single"/>
        </w:rPr>
        <w:t>2</w:t>
      </w:r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: </w:t>
      </w:r>
    </w:p>
    <w:p w14:paraId="3F468986" w14:textId="77777777" w:rsidR="00A60436" w:rsidRPr="00214C30" w:rsidRDefault="00A60436" w:rsidP="00A60436">
      <w:pPr>
        <w:rPr>
          <w:rFonts w:ascii="Times New Roman" w:hAnsi="Times New Roman"/>
          <w:sz w:val="22"/>
          <w:szCs w:val="22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268"/>
        <w:gridCol w:w="2552"/>
        <w:gridCol w:w="1984"/>
      </w:tblGrid>
      <w:tr w:rsidR="002F5322" w:rsidRPr="00214C30" w14:paraId="3924DF85" w14:textId="77777777" w:rsidTr="00E84EE3">
        <w:trPr>
          <w:trHeight w:val="20"/>
        </w:trPr>
        <w:tc>
          <w:tcPr>
            <w:tcW w:w="2193" w:type="dxa"/>
          </w:tcPr>
          <w:p w14:paraId="1016B16D" w14:textId="77777777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priimek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avtorja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2268" w:type="dxa"/>
          </w:tcPr>
          <w:p w14:paraId="51A14A9C" w14:textId="73A06125" w:rsidR="002F5322" w:rsidRPr="00214C30" w:rsidRDefault="002F5322" w:rsidP="00A60436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prispevka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="008942F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okvirni</w:t>
            </w:r>
            <w:proofErr w:type="spellEnd"/>
            <w:r w:rsidR="008942F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obseg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v AP</w:t>
            </w:r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/str.</w:t>
            </w:r>
          </w:p>
        </w:tc>
        <w:tc>
          <w:tcPr>
            <w:tcW w:w="2552" w:type="dxa"/>
          </w:tcPr>
          <w:p w14:paraId="1368EAC7" w14:textId="52A3069B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Vrsta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prispevka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="00F174F4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literarna</w:t>
            </w:r>
            <w:proofErr w:type="spellEnd"/>
            <w:r w:rsidR="00F174F4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Kritika,</w:t>
            </w: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analiza</w:t>
            </w:r>
            <w:proofErr w:type="spellEnd"/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refleksija</w:t>
            </w:r>
            <w:proofErr w:type="spellEnd"/>
            <w:r w:rsidR="00E84EE3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1984" w:type="dxa"/>
          </w:tcPr>
          <w:p w14:paraId="33B81C5D" w14:textId="2341D193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Datum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objave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prispevka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v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spletnem</w:t>
            </w:r>
            <w:proofErr w:type="spellEnd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mediju</w:t>
            </w:r>
            <w:proofErr w:type="spellEnd"/>
          </w:p>
        </w:tc>
      </w:tr>
      <w:tr w:rsidR="002F5322" w:rsidRPr="00214C30" w14:paraId="06FC0879" w14:textId="77777777" w:rsidTr="00E84EE3">
        <w:trPr>
          <w:trHeight w:val="20"/>
        </w:trPr>
        <w:tc>
          <w:tcPr>
            <w:tcW w:w="2193" w:type="dxa"/>
          </w:tcPr>
          <w:p w14:paraId="569FD2F2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C6C81C1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158453D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BA9BE8" w14:textId="3B03A2AB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F1B6FB1" w14:textId="77777777" w:rsidTr="00E84EE3">
        <w:trPr>
          <w:trHeight w:val="20"/>
        </w:trPr>
        <w:tc>
          <w:tcPr>
            <w:tcW w:w="2193" w:type="dxa"/>
          </w:tcPr>
          <w:p w14:paraId="0DDDC0BC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F37974F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02B4433F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B46F37" w14:textId="1090164D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4FC7B134" w14:textId="77777777" w:rsidTr="00E84EE3">
        <w:trPr>
          <w:trHeight w:val="20"/>
        </w:trPr>
        <w:tc>
          <w:tcPr>
            <w:tcW w:w="2193" w:type="dxa"/>
          </w:tcPr>
          <w:p w14:paraId="1A98A38F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CC758A6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6BA325CC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A0BEE2" w14:textId="58846F0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07A352BA" w14:textId="77777777" w:rsidTr="00E84EE3">
        <w:trPr>
          <w:trHeight w:val="20"/>
        </w:trPr>
        <w:tc>
          <w:tcPr>
            <w:tcW w:w="2193" w:type="dxa"/>
          </w:tcPr>
          <w:p w14:paraId="3AE5EE35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1F04AB0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7E0E1354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6DF6D7" w14:textId="6CEDE8EF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2D04F75C" w14:textId="77777777" w:rsidTr="00E84EE3">
        <w:trPr>
          <w:trHeight w:val="20"/>
        </w:trPr>
        <w:tc>
          <w:tcPr>
            <w:tcW w:w="2193" w:type="dxa"/>
          </w:tcPr>
          <w:p w14:paraId="1FA95B06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F15CA86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9B4CEA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74C3F" w14:textId="7D087D1D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DE44678" w14:textId="77777777" w:rsidTr="00E84EE3">
        <w:trPr>
          <w:trHeight w:val="20"/>
        </w:trPr>
        <w:tc>
          <w:tcPr>
            <w:tcW w:w="2193" w:type="dxa"/>
          </w:tcPr>
          <w:p w14:paraId="32926288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4DADAA4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7C1E3854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029A3F" w14:textId="3867AB2A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E08F664" w14:textId="77777777" w:rsidTr="00E84EE3">
        <w:trPr>
          <w:trHeight w:val="20"/>
        </w:trPr>
        <w:tc>
          <w:tcPr>
            <w:tcW w:w="2193" w:type="dxa"/>
          </w:tcPr>
          <w:p w14:paraId="79702C6D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F6552B3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C5688BE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2275AB" w14:textId="2E63F90F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80EDA1A" w14:textId="77777777" w:rsidTr="00E84EE3">
        <w:trPr>
          <w:trHeight w:val="20"/>
        </w:trPr>
        <w:tc>
          <w:tcPr>
            <w:tcW w:w="2193" w:type="dxa"/>
          </w:tcPr>
          <w:p w14:paraId="78E128ED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0EBFAB0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67B24B1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D360A" w14:textId="2EC8C82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47743ED6" w14:textId="77777777" w:rsidTr="00E84EE3">
        <w:trPr>
          <w:trHeight w:val="20"/>
        </w:trPr>
        <w:tc>
          <w:tcPr>
            <w:tcW w:w="2193" w:type="dxa"/>
          </w:tcPr>
          <w:p w14:paraId="2CD1E153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ABE0ABE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39FFFDCF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AEC97B" w14:textId="3DF6A40B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2139EC6" w14:textId="77777777" w:rsidTr="00E84EE3">
        <w:trPr>
          <w:trHeight w:val="20"/>
        </w:trPr>
        <w:tc>
          <w:tcPr>
            <w:tcW w:w="2193" w:type="dxa"/>
          </w:tcPr>
          <w:p w14:paraId="519B78B3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4724684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455820B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08077A" w14:textId="2CB8B07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35BEE866" w14:textId="77777777" w:rsidR="00717F6F" w:rsidRPr="00214C30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214C30" w14:paraId="02610AAA" w14:textId="77777777" w:rsidTr="00214C30">
        <w:trPr>
          <w:trHeight w:val="1833"/>
        </w:trPr>
        <w:tc>
          <w:tcPr>
            <w:tcW w:w="9360" w:type="dxa"/>
          </w:tcPr>
          <w:p w14:paraId="77E65C0E" w14:textId="425E3535" w:rsidR="00717F6F" w:rsidRPr="00214C30" w:rsidRDefault="00717F6F" w:rsidP="001909A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>Kratka</w:t>
            </w:r>
            <w:proofErr w:type="spellEnd"/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>predstavitev</w:t>
            </w:r>
            <w:proofErr w:type="spellEnd"/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uspešnosti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171B0" w:rsidRPr="00214C30">
              <w:rPr>
                <w:rFonts w:ascii="Times New Roman" w:hAnsi="Times New Roman"/>
                <w:bCs/>
                <w:sz w:val="22"/>
                <w:szCs w:val="22"/>
              </w:rPr>
              <w:t>sofinanciranega</w:t>
            </w:r>
            <w:proofErr w:type="spellEnd"/>
            <w:r w:rsidR="000171B0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171B0" w:rsidRPr="00214C30">
              <w:rPr>
                <w:rFonts w:ascii="Times New Roman" w:hAnsi="Times New Roman"/>
                <w:bCs/>
                <w:sz w:val="22"/>
                <w:szCs w:val="22"/>
              </w:rPr>
              <w:t>projekta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odzivi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v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drugih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medijih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družbenih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omrežjih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E84EE3">
              <w:rPr>
                <w:rFonts w:ascii="Times New Roman" w:hAnsi="Times New Roman"/>
                <w:bCs/>
                <w:sz w:val="22"/>
                <w:szCs w:val="22"/>
              </w:rPr>
              <w:t>doseg</w:t>
            </w:r>
            <w:proofErr w:type="spellEnd"/>
            <w:r w:rsidR="00E84EE3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število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obiskov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spletnega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portal</w:t>
            </w:r>
            <w:r w:rsidR="00C867F5" w:rsidRPr="00214C30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idr</w:t>
            </w:r>
            <w:proofErr w:type="spellEnd"/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5B667E7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60EA554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931EC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2D239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BB579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1CC9E5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7A484F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34CAC0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530F9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8A575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45A0FD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3DD177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99ADF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B4314D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D43CE0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303869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F10895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32074" w14:textId="77777777" w:rsidR="00717F6F" w:rsidRPr="00214C30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FE2CD6F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214C30" w14:paraId="6EBD6E42" w14:textId="77777777" w:rsidTr="00717F6F">
        <w:trPr>
          <w:trHeight w:val="253"/>
        </w:trPr>
        <w:tc>
          <w:tcPr>
            <w:tcW w:w="3686" w:type="dxa"/>
          </w:tcPr>
          <w:p w14:paraId="1AF00594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Upravičeni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Pr="00214C30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512B89D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A411B34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214C30" w14:paraId="29DBE731" w14:textId="77777777" w:rsidTr="00717F6F">
        <w:trPr>
          <w:trHeight w:val="253"/>
        </w:trPr>
        <w:tc>
          <w:tcPr>
            <w:tcW w:w="3686" w:type="dxa"/>
          </w:tcPr>
          <w:p w14:paraId="743BC80B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JAK:</w:t>
            </w:r>
          </w:p>
        </w:tc>
        <w:tc>
          <w:tcPr>
            <w:tcW w:w="3260" w:type="dxa"/>
          </w:tcPr>
          <w:p w14:paraId="347647C1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8AB9766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214C30" w14:paraId="1EDC90AB" w14:textId="77777777" w:rsidTr="00717F6F">
        <w:trPr>
          <w:trHeight w:val="253"/>
        </w:trPr>
        <w:tc>
          <w:tcPr>
            <w:tcW w:w="3686" w:type="dxa"/>
          </w:tcPr>
          <w:p w14:paraId="7441130C" w14:textId="77777777" w:rsidR="00821449" w:rsidRPr="00214C30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F84A1CD" w14:textId="77777777" w:rsidR="00821449" w:rsidRPr="00214C30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1E402BC9" w14:textId="77777777" w:rsidR="00821449" w:rsidRPr="00214C30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214C30" w14:paraId="20B509E3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0EA6B103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Drugi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4C30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214C30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260" w:type="dxa"/>
          </w:tcPr>
          <w:p w14:paraId="2BE17F1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4D5FF6F" w14:textId="77777777" w:rsidR="00D64767" w:rsidRPr="00214C30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438DB931" w14:textId="77777777" w:rsidTr="00717F6F">
        <w:trPr>
          <w:trHeight w:val="253"/>
        </w:trPr>
        <w:tc>
          <w:tcPr>
            <w:tcW w:w="3686" w:type="dxa"/>
            <w:vMerge/>
          </w:tcPr>
          <w:p w14:paraId="5C4904A8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448DE6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904ADD5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A162F75" w14:textId="77777777" w:rsidTr="00717F6F">
        <w:trPr>
          <w:trHeight w:val="253"/>
        </w:trPr>
        <w:tc>
          <w:tcPr>
            <w:tcW w:w="3686" w:type="dxa"/>
            <w:vMerge/>
          </w:tcPr>
          <w:p w14:paraId="2F066D89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A4E75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54C4594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EC56828" w14:textId="77777777" w:rsidTr="00717F6F">
        <w:trPr>
          <w:trHeight w:val="253"/>
        </w:trPr>
        <w:tc>
          <w:tcPr>
            <w:tcW w:w="3686" w:type="dxa"/>
            <w:vMerge/>
          </w:tcPr>
          <w:p w14:paraId="00277C8A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E1763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5815C79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5188FCC" w14:textId="77777777" w:rsidTr="00717F6F">
        <w:trPr>
          <w:trHeight w:val="253"/>
        </w:trPr>
        <w:tc>
          <w:tcPr>
            <w:tcW w:w="3686" w:type="dxa"/>
            <w:vMerge/>
          </w:tcPr>
          <w:p w14:paraId="3639A431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5CC796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E61B2E3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A515D27" w14:textId="77777777" w:rsidR="008E1C5B" w:rsidRPr="00214C30" w:rsidRDefault="008E1C5B" w:rsidP="00755ED7">
      <w:pPr>
        <w:rPr>
          <w:rFonts w:ascii="Times New Roman" w:hAnsi="Times New Roman"/>
          <w:sz w:val="22"/>
          <w:szCs w:val="22"/>
        </w:rPr>
      </w:pPr>
    </w:p>
    <w:p w14:paraId="6E6F650D" w14:textId="3ECB6DC2" w:rsidR="00D64767" w:rsidRPr="00214C30" w:rsidRDefault="00755ED7" w:rsidP="00755ED7">
      <w:pPr>
        <w:rPr>
          <w:rFonts w:ascii="Times New Roman" w:hAnsi="Times New Roman"/>
          <w:sz w:val="22"/>
          <w:szCs w:val="22"/>
        </w:rPr>
      </w:pPr>
      <w:proofErr w:type="spellStart"/>
      <w:r w:rsidRPr="00214C30">
        <w:rPr>
          <w:rFonts w:ascii="Times New Roman" w:hAnsi="Times New Roman"/>
          <w:sz w:val="22"/>
          <w:szCs w:val="22"/>
        </w:rPr>
        <w:t>Upravičeni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4C30">
        <w:rPr>
          <w:rFonts w:ascii="Times New Roman" w:hAnsi="Times New Roman"/>
          <w:sz w:val="22"/>
          <w:szCs w:val="22"/>
        </w:rPr>
        <w:t>stroški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ne </w:t>
      </w:r>
      <w:proofErr w:type="spellStart"/>
      <w:r w:rsidRPr="00214C30">
        <w:rPr>
          <w:rFonts w:ascii="Times New Roman" w:hAnsi="Times New Roman"/>
          <w:sz w:val="22"/>
          <w:szCs w:val="22"/>
        </w:rPr>
        <w:t>smejo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4C30">
        <w:rPr>
          <w:rFonts w:ascii="Times New Roman" w:hAnsi="Times New Roman"/>
          <w:sz w:val="22"/>
          <w:szCs w:val="22"/>
        </w:rPr>
        <w:t>biti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4C30">
        <w:rPr>
          <w:rFonts w:ascii="Times New Roman" w:hAnsi="Times New Roman"/>
          <w:sz w:val="22"/>
          <w:szCs w:val="22"/>
        </w:rPr>
        <w:t>nižji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4C30">
        <w:rPr>
          <w:rFonts w:ascii="Times New Roman" w:hAnsi="Times New Roman"/>
          <w:sz w:val="22"/>
          <w:szCs w:val="22"/>
        </w:rPr>
        <w:t>od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214C30">
        <w:rPr>
          <w:rFonts w:ascii="Times New Roman" w:hAnsi="Times New Roman"/>
          <w:sz w:val="22"/>
          <w:szCs w:val="22"/>
        </w:rPr>
        <w:t>višine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214C30">
        <w:rPr>
          <w:rFonts w:ascii="Times New Roman" w:hAnsi="Times New Roman"/>
          <w:sz w:val="22"/>
          <w:szCs w:val="22"/>
        </w:rPr>
        <w:t>upravičenih</w:t>
      </w:r>
      <w:proofErr w:type="spellEnd"/>
      <w:proofErr w:type="gramEnd"/>
      <w:r w:rsidRPr="00214C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4C30">
        <w:rPr>
          <w:rFonts w:ascii="Times New Roman" w:hAnsi="Times New Roman"/>
          <w:sz w:val="22"/>
          <w:szCs w:val="22"/>
        </w:rPr>
        <w:t>stroškov</w:t>
      </w:r>
      <w:proofErr w:type="spellEnd"/>
      <w:r w:rsidRPr="00214C30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Pr="00214C30">
        <w:rPr>
          <w:rFonts w:ascii="Times New Roman" w:hAnsi="Times New Roman"/>
          <w:sz w:val="22"/>
          <w:szCs w:val="22"/>
        </w:rPr>
        <w:t>pogo</w:t>
      </w:r>
      <w:r w:rsidR="002B130D" w:rsidRPr="00214C30">
        <w:rPr>
          <w:rFonts w:ascii="Times New Roman" w:hAnsi="Times New Roman"/>
          <w:sz w:val="22"/>
          <w:szCs w:val="22"/>
        </w:rPr>
        <w:t>dbi</w:t>
      </w:r>
      <w:proofErr w:type="spellEnd"/>
      <w:r w:rsidR="002B130D" w:rsidRPr="00214C30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2B130D" w:rsidRPr="00214C30">
        <w:rPr>
          <w:rFonts w:ascii="Times New Roman" w:hAnsi="Times New Roman"/>
          <w:sz w:val="22"/>
          <w:szCs w:val="22"/>
        </w:rPr>
        <w:t>sofinanciranju</w:t>
      </w:r>
      <w:proofErr w:type="spellEnd"/>
      <w:r w:rsidR="002B130D" w:rsidRPr="00214C30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="002B130D" w:rsidRPr="00214C30">
        <w:rPr>
          <w:rFonts w:ascii="Times New Roman" w:hAnsi="Times New Roman"/>
          <w:sz w:val="22"/>
          <w:szCs w:val="22"/>
        </w:rPr>
        <w:t>letu</w:t>
      </w:r>
      <w:proofErr w:type="spellEnd"/>
      <w:r w:rsidR="002B130D" w:rsidRPr="00214C30">
        <w:rPr>
          <w:rFonts w:ascii="Times New Roman" w:hAnsi="Times New Roman"/>
          <w:sz w:val="22"/>
          <w:szCs w:val="22"/>
        </w:rPr>
        <w:t xml:space="preserve"> 20</w:t>
      </w:r>
      <w:r w:rsidR="002F5322" w:rsidRPr="00214C30">
        <w:rPr>
          <w:rFonts w:ascii="Times New Roman" w:hAnsi="Times New Roman"/>
          <w:sz w:val="22"/>
          <w:szCs w:val="22"/>
        </w:rPr>
        <w:t>2</w:t>
      </w:r>
      <w:r w:rsidR="008942F7">
        <w:rPr>
          <w:rFonts w:ascii="Times New Roman" w:hAnsi="Times New Roman"/>
          <w:sz w:val="22"/>
          <w:szCs w:val="22"/>
        </w:rPr>
        <w:t>2</w:t>
      </w:r>
      <w:r w:rsidRPr="00214C30">
        <w:rPr>
          <w:rFonts w:ascii="Times New Roman" w:hAnsi="Times New Roman"/>
          <w:sz w:val="22"/>
          <w:szCs w:val="22"/>
        </w:rPr>
        <w:t>.</w:t>
      </w:r>
    </w:p>
    <w:p w14:paraId="4284934B" w14:textId="77777777" w:rsidR="00D64767" w:rsidRPr="00214C30" w:rsidRDefault="00D64767" w:rsidP="00BE7381">
      <w:pPr>
        <w:rPr>
          <w:rFonts w:ascii="Times New Roman" w:hAnsi="Times New Roman"/>
          <w:b/>
          <w:sz w:val="22"/>
          <w:szCs w:val="22"/>
        </w:rPr>
      </w:pPr>
    </w:p>
    <w:p w14:paraId="7313698D" w14:textId="77777777" w:rsidR="00755ED7" w:rsidRPr="00214C30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3C840A79" w14:textId="77777777" w:rsidR="00D64767" w:rsidRPr="00214C30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092958E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2803B03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C648E14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214C30">
        <w:rPr>
          <w:rFonts w:ascii="Times New Roman" w:hAnsi="Times New Roman"/>
          <w:sz w:val="22"/>
          <w:szCs w:val="22"/>
          <w:lang w:val="pl-PL"/>
        </w:rPr>
        <w:tab/>
      </w:r>
      <w:r w:rsidRPr="00214C30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8AB3A49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ab/>
      </w:r>
      <w:r w:rsidR="009A22AE" w:rsidRPr="00214C30">
        <w:rPr>
          <w:rFonts w:ascii="Times New Roman" w:hAnsi="Times New Roman"/>
          <w:sz w:val="22"/>
          <w:szCs w:val="22"/>
        </w:rPr>
        <w:fldChar w:fldCharType="begin"/>
      </w:r>
      <w:r w:rsidR="009A22AE" w:rsidRPr="00214C30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214C30">
        <w:rPr>
          <w:rFonts w:ascii="Times New Roman" w:hAnsi="Times New Roman"/>
          <w:sz w:val="22"/>
          <w:szCs w:val="22"/>
        </w:rPr>
        <w:fldChar w:fldCharType="separate"/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214C30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2BE7C2A6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5233777" w14:textId="18FA54F5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8942F7" w:rsidRPr="008942F7">
        <w:rPr>
          <w:rFonts w:ascii="Times New Roman" w:hAnsi="Times New Roman"/>
          <w:b/>
          <w:sz w:val="22"/>
          <w:szCs w:val="22"/>
          <w:lang w:val="pl-PL"/>
        </w:rPr>
        <w:t>28</w:t>
      </w:r>
      <w:r w:rsidRPr="008942F7">
        <w:rPr>
          <w:rFonts w:ascii="Times New Roman" w:hAnsi="Times New Roman"/>
          <w:b/>
          <w:sz w:val="22"/>
          <w:szCs w:val="22"/>
          <w:lang w:val="pl-PL"/>
        </w:rPr>
        <w:t>.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8942F7">
        <w:rPr>
          <w:rFonts w:ascii="Times New Roman" w:hAnsi="Times New Roman"/>
          <w:b/>
          <w:bCs/>
          <w:sz w:val="22"/>
          <w:szCs w:val="22"/>
          <w:lang w:val="pl-PL"/>
        </w:rPr>
        <w:t>februarja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2B130D" w:rsidRPr="00214C30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8942F7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="002A5057"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214C30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C867F5" w:rsidRPr="00214C30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6313CF62" w14:textId="0E0F1338" w:rsidR="00D6476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A07C5E3" w14:textId="6FA4F258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 xml:space="preserve"> – – – – – – – – – – – – – – – – –– – – – – – – – – – – – – – – – – – – – – – – – – – – – –– – – – – – – –</w:t>
      </w:r>
    </w:p>
    <w:p w14:paraId="673F3C6D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FFE0CD1" w14:textId="77777777" w:rsidR="008E1C5B" w:rsidRPr="00214C30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3D111392" w14:textId="77777777" w:rsidR="00D64767" w:rsidRPr="00214C30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214C30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328A686" w14:textId="77777777" w:rsidR="00D64767" w:rsidRPr="00214C30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9893E64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12B68C2" w14:textId="77777777" w:rsidR="00D64767" w:rsidRPr="00214C30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214C30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795E9990" w14:textId="77777777" w:rsidR="00D64767" w:rsidRPr="00214C30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D362745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18D4E1E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>Datum:</w:t>
      </w:r>
    </w:p>
    <w:p w14:paraId="04FABCC1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F1BA1D2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121BE336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2E85413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0E76F7B" w14:textId="77777777" w:rsidR="00A82114" w:rsidRPr="00214C30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09C765F" w14:textId="77777777" w:rsidR="00214C30" w:rsidRDefault="00214C30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FF86035" w14:textId="77777777" w:rsidR="00214C30" w:rsidRDefault="00214C30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9AC76BC" w14:textId="15F6FDB2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0853D4DB" w14:textId="77777777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214C30">
        <w:rPr>
          <w:rFonts w:ascii="Times New Roman" w:hAnsi="Times New Roman"/>
          <w:bCs/>
          <w:sz w:val="22"/>
          <w:szCs w:val="22"/>
        </w:rPr>
        <w:sym w:font="Wingdings" w:char="F028"/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214C30">
        <w:rPr>
          <w:rFonts w:ascii="Times New Roman" w:hAnsi="Times New Roman"/>
          <w:bCs/>
          <w:sz w:val="22"/>
          <w:szCs w:val="22"/>
        </w:rPr>
        <w:sym w:font="Wingdings" w:char="F02B"/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13197EC6" w14:textId="77777777" w:rsidR="00D64767" w:rsidRPr="00214C30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214C30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7681" w14:textId="77777777" w:rsidR="002F25BB" w:rsidRDefault="002F25BB" w:rsidP="006F239E">
      <w:r>
        <w:separator/>
      </w:r>
    </w:p>
  </w:endnote>
  <w:endnote w:type="continuationSeparator" w:id="0">
    <w:p w14:paraId="5C284917" w14:textId="77777777" w:rsidR="002F25BB" w:rsidRDefault="002F25BB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1468" w14:textId="77777777" w:rsidR="002F25BB" w:rsidRDefault="002F25BB" w:rsidP="006F239E">
      <w:r>
        <w:separator/>
      </w:r>
    </w:p>
  </w:footnote>
  <w:footnote w:type="continuationSeparator" w:id="0">
    <w:p w14:paraId="03DE1623" w14:textId="77777777" w:rsidR="002F25BB" w:rsidRDefault="002F25BB" w:rsidP="006F239E">
      <w:r>
        <w:continuationSeparator/>
      </w:r>
    </w:p>
  </w:footnote>
  <w:footnote w:id="1">
    <w:p w14:paraId="35345832" w14:textId="77777777" w:rsidR="00D64767" w:rsidRPr="00214C30" w:rsidRDefault="00D64767" w:rsidP="00214C3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E309" w14:textId="7441843D" w:rsidR="00D64767" w:rsidRDefault="00947A9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E3A1495" wp14:editId="3B562E7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17792">
    <w:abstractNumId w:val="1"/>
  </w:num>
  <w:num w:numId="2" w16cid:durableId="15081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71B0"/>
    <w:rsid w:val="000274F3"/>
    <w:rsid w:val="00040987"/>
    <w:rsid w:val="00053B2C"/>
    <w:rsid w:val="00093D6D"/>
    <w:rsid w:val="000A178A"/>
    <w:rsid w:val="000A4A7B"/>
    <w:rsid w:val="000B6917"/>
    <w:rsid w:val="0016138E"/>
    <w:rsid w:val="00214C30"/>
    <w:rsid w:val="00230724"/>
    <w:rsid w:val="00254266"/>
    <w:rsid w:val="002A5057"/>
    <w:rsid w:val="002B130D"/>
    <w:rsid w:val="002F25BB"/>
    <w:rsid w:val="002F5322"/>
    <w:rsid w:val="00302215"/>
    <w:rsid w:val="00362BBE"/>
    <w:rsid w:val="003642C4"/>
    <w:rsid w:val="003A5D13"/>
    <w:rsid w:val="004811DE"/>
    <w:rsid w:val="0049222E"/>
    <w:rsid w:val="00597B59"/>
    <w:rsid w:val="005C1797"/>
    <w:rsid w:val="005C4B02"/>
    <w:rsid w:val="006425CA"/>
    <w:rsid w:val="006D03D9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541E"/>
    <w:rsid w:val="00821449"/>
    <w:rsid w:val="008942F7"/>
    <w:rsid w:val="008E1C5B"/>
    <w:rsid w:val="008F530B"/>
    <w:rsid w:val="009153DD"/>
    <w:rsid w:val="00947A97"/>
    <w:rsid w:val="009A22AE"/>
    <w:rsid w:val="009B703A"/>
    <w:rsid w:val="00A3505D"/>
    <w:rsid w:val="00A60436"/>
    <w:rsid w:val="00A82114"/>
    <w:rsid w:val="00AD2446"/>
    <w:rsid w:val="00AD7AC3"/>
    <w:rsid w:val="00B85FDF"/>
    <w:rsid w:val="00BB5757"/>
    <w:rsid w:val="00BB6F00"/>
    <w:rsid w:val="00BC1160"/>
    <w:rsid w:val="00BD5BEB"/>
    <w:rsid w:val="00BE7381"/>
    <w:rsid w:val="00C00C84"/>
    <w:rsid w:val="00C75305"/>
    <w:rsid w:val="00C867F5"/>
    <w:rsid w:val="00CC09EC"/>
    <w:rsid w:val="00D47BE9"/>
    <w:rsid w:val="00D64767"/>
    <w:rsid w:val="00D6516D"/>
    <w:rsid w:val="00E22FC2"/>
    <w:rsid w:val="00E84EE3"/>
    <w:rsid w:val="00EE669B"/>
    <w:rsid w:val="00F12E13"/>
    <w:rsid w:val="00F1433E"/>
    <w:rsid w:val="00F174F4"/>
    <w:rsid w:val="00F63170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96FB0"/>
  <w15:docId w15:val="{5DF143D8-488B-45DF-BE63-1A79BBD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Kirbiš</cp:lastModifiedBy>
  <cp:revision>2</cp:revision>
  <dcterms:created xsi:type="dcterms:W3CDTF">2022-11-30T13:17:00Z</dcterms:created>
  <dcterms:modified xsi:type="dcterms:W3CDTF">2022-11-30T13:17:00Z</dcterms:modified>
</cp:coreProperties>
</file>